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1" w:rsidRDefault="00A674E1" w:rsidP="00A674E1">
      <w:pPr>
        <w:jc w:val="center"/>
      </w:pPr>
      <w:r>
        <w:t>Пояснительная записка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«</w:t>
      </w:r>
      <w:r w:rsidR="007C17DE" w:rsidRPr="00A12F3B">
        <w:rPr>
          <w:szCs w:val="28"/>
        </w:rPr>
        <w:t xml:space="preserve">Об утверждении Правил проведения проверки инвестиционных проектов, финансирование которых планируется осуществлять полностью или частично за счет средств бюджета </w:t>
      </w:r>
      <w:r w:rsidR="007C17DE">
        <w:rPr>
          <w:szCs w:val="28"/>
        </w:rPr>
        <w:t>Минераловодского городского округа</w:t>
      </w:r>
      <w:r w:rsidR="007C17DE" w:rsidRPr="00A12F3B">
        <w:rPr>
          <w:szCs w:val="28"/>
        </w:rPr>
        <w:t xml:space="preserve"> Ставропольского края, на предмет </w:t>
      </w:r>
      <w:proofErr w:type="gramStart"/>
      <w:r w:rsidR="007C17DE" w:rsidRPr="00A12F3B">
        <w:rPr>
          <w:szCs w:val="28"/>
        </w:rPr>
        <w:t xml:space="preserve">эффективности использования средств бюджета </w:t>
      </w:r>
      <w:r w:rsidR="007C17DE">
        <w:rPr>
          <w:szCs w:val="28"/>
        </w:rPr>
        <w:t>Минераловодского городского округа</w:t>
      </w:r>
      <w:r w:rsidR="007C17DE" w:rsidRPr="00A12F3B">
        <w:rPr>
          <w:szCs w:val="28"/>
        </w:rPr>
        <w:t xml:space="preserve"> Ставропольского</w:t>
      </w:r>
      <w:proofErr w:type="gramEnd"/>
      <w:r w:rsidR="007C17DE" w:rsidRPr="00A12F3B">
        <w:rPr>
          <w:szCs w:val="28"/>
        </w:rPr>
        <w:t xml:space="preserve"> края, направляемых на капитальные влож</w:t>
      </w:r>
      <w:r w:rsidR="007C17DE" w:rsidRPr="00A12F3B">
        <w:rPr>
          <w:szCs w:val="28"/>
        </w:rPr>
        <w:t>е</w:t>
      </w:r>
      <w:r w:rsidR="007C17DE" w:rsidRPr="00A12F3B">
        <w:rPr>
          <w:szCs w:val="28"/>
        </w:rPr>
        <w:t>ния</w:t>
      </w:r>
      <w:r w:rsidRPr="00BE7BCD">
        <w:rPr>
          <w:rFonts w:eastAsia="Times New Roman"/>
          <w:szCs w:val="28"/>
          <w:lang w:eastAsia="ru-RU"/>
        </w:rPr>
        <w:t>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A674E1" w:rsidRPr="00BE7BCD" w:rsidRDefault="00A674E1" w:rsidP="00A674E1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 w:rsidRPr="00BE7BCD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</w:t>
      </w:r>
      <w:r w:rsidR="008E3308" w:rsidRPr="00A12F3B">
        <w:rPr>
          <w:szCs w:val="28"/>
        </w:rPr>
        <w:t>со статьей 14 </w:t>
      </w:r>
      <w:r w:rsidR="008E3308" w:rsidRPr="006F7AF7">
        <w:rPr>
          <w:szCs w:val="28"/>
        </w:rPr>
        <w:t>Федерального закона</w:t>
      </w:r>
      <w:r w:rsidR="008E3308">
        <w:rPr>
          <w:szCs w:val="28"/>
        </w:rPr>
        <w:t xml:space="preserve"> № 39-ФЗ от </w:t>
      </w:r>
      <w:r w:rsidR="008E3308" w:rsidRPr="006F7AF7">
        <w:rPr>
          <w:szCs w:val="28"/>
        </w:rPr>
        <w:t>25 февраля 1999 года «</w:t>
      </w:r>
      <w:r w:rsidR="008E3308" w:rsidRPr="00A12F3B">
        <w:rPr>
          <w:szCs w:val="28"/>
        </w:rPr>
        <w:t>Об инвестиционной деятельности в Российской Фед</w:t>
      </w:r>
      <w:r w:rsidR="008E3308" w:rsidRPr="00A12F3B">
        <w:rPr>
          <w:szCs w:val="28"/>
        </w:rPr>
        <w:t>е</w:t>
      </w:r>
      <w:r w:rsidR="008E3308" w:rsidRPr="00A12F3B">
        <w:rPr>
          <w:szCs w:val="28"/>
        </w:rPr>
        <w:t>рации, осуществляемой в форме капитальных вложений»</w:t>
      </w:r>
      <w:r>
        <w:rPr>
          <w:rFonts w:eastAsia="Times New Roman"/>
          <w:bCs/>
          <w:kern w:val="32"/>
          <w:szCs w:val="28"/>
          <w:lang w:eastAsia="ru-RU"/>
        </w:rPr>
        <w:t>.</w:t>
      </w:r>
    </w:p>
    <w:p w:rsidR="008E3308" w:rsidRPr="00A12F3B" w:rsidRDefault="008E3308" w:rsidP="008E3308">
      <w:pPr>
        <w:ind w:firstLine="709"/>
        <w:rPr>
          <w:szCs w:val="28"/>
        </w:rPr>
      </w:pPr>
      <w:proofErr w:type="gramStart"/>
      <w:r w:rsidRPr="00A12F3B">
        <w:rPr>
          <w:szCs w:val="28"/>
        </w:rPr>
        <w:t>Правила определяют случаи и порядок проведения пр</w:t>
      </w:r>
      <w:r w:rsidRPr="00A12F3B">
        <w:rPr>
          <w:szCs w:val="28"/>
        </w:rPr>
        <w:t>о</w:t>
      </w:r>
      <w:r w:rsidRPr="00A12F3B">
        <w:rPr>
          <w:szCs w:val="28"/>
        </w:rPr>
        <w:t>верки инвестиционных проектов, предусматривающих строительство (реко</w:t>
      </w:r>
      <w:r w:rsidRPr="00A12F3B">
        <w:rPr>
          <w:szCs w:val="28"/>
        </w:rPr>
        <w:t>н</w:t>
      </w:r>
      <w:r w:rsidRPr="00A12F3B">
        <w:rPr>
          <w:szCs w:val="28"/>
        </w:rPr>
        <w:t>струкцию, в том числе с элементами реставрации, техническое перевооруж</w:t>
      </w:r>
      <w:r w:rsidRPr="00A12F3B">
        <w:rPr>
          <w:szCs w:val="28"/>
        </w:rPr>
        <w:t>е</w:t>
      </w:r>
      <w:r w:rsidRPr="00A12F3B">
        <w:rPr>
          <w:szCs w:val="28"/>
        </w:rPr>
        <w:t>ние) объектов капитального строительства, приобретение объектов недв</w:t>
      </w:r>
      <w:r w:rsidRPr="00A12F3B">
        <w:rPr>
          <w:szCs w:val="28"/>
        </w:rPr>
        <w:t>и</w:t>
      </w:r>
      <w:r w:rsidRPr="00A12F3B">
        <w:rPr>
          <w:szCs w:val="28"/>
        </w:rPr>
        <w:t>жимого имущества и (или) осуществление иных инвестиций в основной к</w:t>
      </w:r>
      <w:r w:rsidRPr="00A12F3B">
        <w:rPr>
          <w:szCs w:val="28"/>
        </w:rPr>
        <w:t>а</w:t>
      </w:r>
      <w:r w:rsidRPr="00A12F3B">
        <w:rPr>
          <w:szCs w:val="28"/>
        </w:rPr>
        <w:t>питал, финансовое обеспечение которых полностью или частично осущест</w:t>
      </w:r>
      <w:r w:rsidRPr="00A12F3B">
        <w:rPr>
          <w:szCs w:val="28"/>
        </w:rPr>
        <w:t>в</w:t>
      </w:r>
      <w:r w:rsidRPr="00A12F3B">
        <w:rPr>
          <w:szCs w:val="28"/>
        </w:rPr>
        <w:t xml:space="preserve">ляется за счет средств бюджета </w:t>
      </w:r>
      <w:r>
        <w:rPr>
          <w:szCs w:val="28"/>
        </w:rPr>
        <w:t>Минераловодского городского округа</w:t>
      </w:r>
      <w:r w:rsidRPr="00A12F3B">
        <w:rPr>
          <w:szCs w:val="28"/>
        </w:rPr>
        <w:t xml:space="preserve"> Ста</w:t>
      </w:r>
      <w:r w:rsidRPr="00A12F3B">
        <w:rPr>
          <w:szCs w:val="28"/>
        </w:rPr>
        <w:t>в</w:t>
      </w:r>
      <w:r w:rsidRPr="00A12F3B">
        <w:rPr>
          <w:szCs w:val="28"/>
        </w:rPr>
        <w:t>ропольского края (далее – местный бюджет), на предмет эффективности использования средств местного</w:t>
      </w:r>
      <w:proofErr w:type="gramEnd"/>
      <w:r w:rsidRPr="00A12F3B">
        <w:rPr>
          <w:szCs w:val="28"/>
        </w:rPr>
        <w:t xml:space="preserve"> бюджета, направляемых на капитальные вл</w:t>
      </w:r>
      <w:r w:rsidRPr="00A12F3B">
        <w:rPr>
          <w:szCs w:val="28"/>
        </w:rPr>
        <w:t>о</w:t>
      </w:r>
      <w:r w:rsidRPr="00A12F3B">
        <w:rPr>
          <w:szCs w:val="28"/>
        </w:rPr>
        <w:t>жения (далее соответственно - проверка инвестиционных проектов, инвест</w:t>
      </w:r>
      <w:r w:rsidRPr="00A12F3B">
        <w:rPr>
          <w:szCs w:val="28"/>
        </w:rPr>
        <w:t>и</w:t>
      </w:r>
      <w:r w:rsidRPr="00A12F3B">
        <w:rPr>
          <w:szCs w:val="28"/>
        </w:rPr>
        <w:t>ционный проект).</w:t>
      </w:r>
    </w:p>
    <w:p w:rsidR="00A674E1" w:rsidRDefault="000D154E" w:rsidP="008E3308">
      <w:pPr>
        <w:ind w:firstLine="709"/>
        <w:rPr>
          <w:rFonts w:eastAsia="Times New Roman"/>
          <w:szCs w:val="28"/>
          <w:lang w:eastAsia="ru-RU"/>
        </w:rPr>
      </w:pPr>
      <w:r w:rsidRPr="00A12F3B">
        <w:rPr>
          <w:szCs w:val="28"/>
        </w:rPr>
        <w:t>Целью проведения проверки инвестиционных проектов является оценка соответствия инвестиционного проекта качественным и количестве</w:t>
      </w:r>
      <w:r w:rsidRPr="00A12F3B">
        <w:rPr>
          <w:szCs w:val="28"/>
        </w:rPr>
        <w:t>н</w:t>
      </w:r>
      <w:r w:rsidRPr="00A12F3B">
        <w:rPr>
          <w:szCs w:val="28"/>
        </w:rPr>
        <w:t>ным критериям оценки эффективности использования средств местного бюджета, направляемых на капитальные вложения, и предельному (мин</w:t>
      </w:r>
      <w:r w:rsidRPr="00A12F3B">
        <w:rPr>
          <w:szCs w:val="28"/>
        </w:rPr>
        <w:t>и</w:t>
      </w:r>
      <w:r w:rsidRPr="00A12F3B">
        <w:rPr>
          <w:szCs w:val="28"/>
        </w:rPr>
        <w:t>мальному) значению интегральной оценки эффективности использования средств местного бюджета, направля</w:t>
      </w:r>
      <w:r w:rsidRPr="00A12F3B">
        <w:rPr>
          <w:szCs w:val="28"/>
        </w:rPr>
        <w:t>е</w:t>
      </w:r>
      <w:r w:rsidRPr="00A12F3B">
        <w:rPr>
          <w:szCs w:val="28"/>
        </w:rPr>
        <w:t>мых на капитальные вложения.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B05F11" w:rsidRDefault="00B05F11" w:rsidP="00A674E1">
      <w:pPr>
        <w:ind w:firstLine="567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A674E1" w:rsidRPr="006B1CCC" w:rsidRDefault="00A674E1" w:rsidP="00B05F11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Руководитель управления экономического </w:t>
      </w:r>
    </w:p>
    <w:p w:rsidR="00A674E1" w:rsidRPr="006B1CCC" w:rsidRDefault="00A674E1" w:rsidP="00B05F11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B05F11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Минераловодского городского округа               </w:t>
      </w:r>
      <w:r w:rsidR="00B05F11">
        <w:rPr>
          <w:rFonts w:eastAsia="Times New Roman"/>
          <w:szCs w:val="28"/>
          <w:lang w:eastAsia="ar-SA"/>
        </w:rPr>
        <w:t xml:space="preserve">                             </w:t>
      </w:r>
      <w:r w:rsidRPr="006B1CCC">
        <w:rPr>
          <w:rFonts w:eastAsia="Times New Roman"/>
          <w:szCs w:val="28"/>
          <w:lang w:eastAsia="ar-SA"/>
        </w:rPr>
        <w:t xml:space="preserve"> Г.В. Фисенко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0D154E"/>
    <w:rsid w:val="0011546F"/>
    <w:rsid w:val="001C3D01"/>
    <w:rsid w:val="0068358D"/>
    <w:rsid w:val="007C17DE"/>
    <w:rsid w:val="008E3308"/>
    <w:rsid w:val="00A674E1"/>
    <w:rsid w:val="00B05F11"/>
    <w:rsid w:val="00C52283"/>
    <w:rsid w:val="00C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94B2-4ECE-4888-B74F-AA884E28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FOX</cp:lastModifiedBy>
  <cp:revision>8</cp:revision>
  <cp:lastPrinted>2016-03-01T06:45:00Z</cp:lastPrinted>
  <dcterms:created xsi:type="dcterms:W3CDTF">2016-02-29T12:37:00Z</dcterms:created>
  <dcterms:modified xsi:type="dcterms:W3CDTF">2016-04-14T07:25:00Z</dcterms:modified>
</cp:coreProperties>
</file>