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AD" w:rsidRPr="00E41278" w:rsidRDefault="00177CAD" w:rsidP="007E1A4B">
      <w:pPr>
        <w:jc w:val="center"/>
        <w:rPr>
          <w:rFonts w:cs="Times New Roman"/>
          <w:b/>
          <w:color w:val="auto"/>
          <w:sz w:val="24"/>
        </w:rPr>
      </w:pPr>
      <w:r w:rsidRPr="00E41278">
        <w:rPr>
          <w:rFonts w:cs="Times New Roman"/>
          <w:b/>
          <w:color w:val="auto"/>
          <w:sz w:val="24"/>
        </w:rPr>
        <w:t xml:space="preserve">АДМИНИСТРАЦИЯ </w:t>
      </w:r>
      <w:proofErr w:type="gramStart"/>
      <w:r w:rsidRPr="00E41278">
        <w:rPr>
          <w:rFonts w:cs="Times New Roman"/>
          <w:b/>
          <w:color w:val="auto"/>
          <w:sz w:val="24"/>
        </w:rPr>
        <w:t>МИНЕРАЛОВОДСКОГО</w:t>
      </w:r>
      <w:proofErr w:type="gramEnd"/>
    </w:p>
    <w:p w:rsidR="00177CAD" w:rsidRPr="00E41278" w:rsidRDefault="00177CAD" w:rsidP="007E1A4B">
      <w:pPr>
        <w:jc w:val="center"/>
        <w:rPr>
          <w:rFonts w:cs="Times New Roman"/>
          <w:b/>
          <w:color w:val="auto"/>
          <w:sz w:val="24"/>
        </w:rPr>
      </w:pPr>
      <w:r w:rsidRPr="00E41278">
        <w:rPr>
          <w:rFonts w:cs="Times New Roman"/>
          <w:b/>
          <w:color w:val="auto"/>
          <w:sz w:val="24"/>
        </w:rPr>
        <w:t>ГОРОДСКОГО ОКРУГА СТАВРОПОЛЬСКОГО КРАЯ</w:t>
      </w:r>
    </w:p>
    <w:p w:rsidR="00177CAD" w:rsidRDefault="00177CAD" w:rsidP="00177CAD">
      <w:pPr>
        <w:jc w:val="center"/>
        <w:rPr>
          <w:rFonts w:cs="Times New Roman"/>
          <w:b/>
          <w:color w:val="auto"/>
          <w:szCs w:val="28"/>
        </w:rPr>
      </w:pPr>
    </w:p>
    <w:p w:rsidR="000B7CD8" w:rsidRDefault="00177CAD" w:rsidP="00177CAD">
      <w:pPr>
        <w:jc w:val="center"/>
        <w:rPr>
          <w:rFonts w:cs="Times New Roman"/>
          <w:b/>
          <w:color w:val="auto"/>
          <w:szCs w:val="28"/>
        </w:rPr>
      </w:pPr>
      <w:r>
        <w:rPr>
          <w:rFonts w:cs="Times New Roman"/>
          <w:b/>
          <w:color w:val="auto"/>
          <w:szCs w:val="28"/>
        </w:rPr>
        <w:t>ПОСТАНОВЛЕНИЕ</w:t>
      </w:r>
    </w:p>
    <w:p w:rsidR="00177CAD" w:rsidRDefault="00177CAD" w:rsidP="00177CAD">
      <w:pPr>
        <w:jc w:val="center"/>
        <w:rPr>
          <w:rFonts w:cs="Times New Roman"/>
          <w:b/>
          <w:color w:val="auto"/>
          <w:szCs w:val="28"/>
        </w:rPr>
      </w:pPr>
    </w:p>
    <w:p w:rsidR="00475C38" w:rsidRPr="00475C38" w:rsidRDefault="00106679" w:rsidP="00106679">
      <w:pPr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  <w:lang w:val="en-US"/>
        </w:rPr>
        <w:t xml:space="preserve">              </w:t>
      </w:r>
      <w:r w:rsidR="00FB011B">
        <w:rPr>
          <w:rFonts w:cs="Times New Roman"/>
          <w:color w:val="auto"/>
          <w:szCs w:val="28"/>
        </w:rPr>
        <w:t xml:space="preserve">16 января 2018 г.          </w:t>
      </w:r>
      <w:r w:rsidR="00475C38" w:rsidRPr="00475C38">
        <w:rPr>
          <w:rFonts w:cs="Times New Roman"/>
          <w:color w:val="auto"/>
          <w:szCs w:val="28"/>
        </w:rPr>
        <w:t xml:space="preserve">г.Минеральные Воды    </w:t>
      </w:r>
      <w:r w:rsidR="00FB011B">
        <w:rPr>
          <w:rFonts w:cs="Times New Roman"/>
          <w:color w:val="auto"/>
          <w:szCs w:val="28"/>
        </w:rPr>
        <w:t xml:space="preserve">  </w:t>
      </w:r>
      <w:r w:rsidR="00475C38" w:rsidRPr="00475C38">
        <w:rPr>
          <w:rFonts w:cs="Times New Roman"/>
          <w:color w:val="auto"/>
          <w:szCs w:val="28"/>
        </w:rPr>
        <w:t xml:space="preserve">    </w:t>
      </w:r>
      <w:r>
        <w:rPr>
          <w:rFonts w:cs="Times New Roman"/>
          <w:color w:val="auto"/>
          <w:szCs w:val="28"/>
          <w:lang w:val="en-US"/>
        </w:rPr>
        <w:t xml:space="preserve">  </w:t>
      </w:r>
      <w:r w:rsidR="00475C38" w:rsidRPr="00475C38">
        <w:rPr>
          <w:rFonts w:cs="Times New Roman"/>
          <w:color w:val="auto"/>
          <w:szCs w:val="28"/>
        </w:rPr>
        <w:t>№</w:t>
      </w:r>
      <w:r w:rsidR="00FB011B">
        <w:rPr>
          <w:rFonts w:cs="Times New Roman"/>
          <w:color w:val="auto"/>
          <w:szCs w:val="28"/>
        </w:rPr>
        <w:t xml:space="preserve"> 10</w:t>
      </w:r>
    </w:p>
    <w:p w:rsidR="00475C38" w:rsidRDefault="00475C38" w:rsidP="00106679">
      <w:pPr>
        <w:rPr>
          <w:rFonts w:cs="Times New Roman"/>
          <w:b/>
          <w:color w:val="auto"/>
          <w:szCs w:val="28"/>
        </w:rPr>
      </w:pPr>
    </w:p>
    <w:p w:rsidR="007E1A4B" w:rsidRDefault="00177CAD" w:rsidP="00177CAD">
      <w:pPr>
        <w:jc w:val="center"/>
        <w:rPr>
          <w:rFonts w:cs="Times New Roman"/>
          <w:color w:val="auto"/>
          <w:szCs w:val="28"/>
        </w:rPr>
      </w:pPr>
      <w:r w:rsidRPr="00177CAD">
        <w:rPr>
          <w:rFonts w:cs="Times New Roman"/>
          <w:color w:val="auto"/>
          <w:szCs w:val="28"/>
        </w:rPr>
        <w:t>О</w:t>
      </w:r>
      <w:r w:rsidR="008E5C3D">
        <w:rPr>
          <w:rFonts w:cs="Times New Roman"/>
          <w:color w:val="auto"/>
          <w:szCs w:val="28"/>
        </w:rPr>
        <w:t xml:space="preserve"> внесении изменений</w:t>
      </w:r>
      <w:r>
        <w:rPr>
          <w:rFonts w:cs="Times New Roman"/>
          <w:color w:val="auto"/>
          <w:szCs w:val="28"/>
        </w:rPr>
        <w:t xml:space="preserve"> в Схему размещения нестационарных торг</w:t>
      </w:r>
      <w:r w:rsidR="00895B28">
        <w:rPr>
          <w:rFonts w:cs="Times New Roman"/>
          <w:color w:val="auto"/>
          <w:szCs w:val="28"/>
        </w:rPr>
        <w:t xml:space="preserve">овых объектов </w:t>
      </w:r>
      <w:r>
        <w:rPr>
          <w:rFonts w:cs="Times New Roman"/>
          <w:color w:val="auto"/>
          <w:szCs w:val="28"/>
        </w:rPr>
        <w:t xml:space="preserve"> на </w:t>
      </w:r>
      <w:r w:rsidR="00647E80">
        <w:rPr>
          <w:rFonts w:cs="Times New Roman"/>
          <w:color w:val="auto"/>
          <w:szCs w:val="28"/>
        </w:rPr>
        <w:t>территории Минераловодского городского округа</w:t>
      </w:r>
      <w:r w:rsidR="008E5C3D">
        <w:rPr>
          <w:rFonts w:cs="Times New Roman"/>
          <w:color w:val="auto"/>
          <w:szCs w:val="28"/>
        </w:rPr>
        <w:t xml:space="preserve"> на 2018 год</w:t>
      </w:r>
      <w:r w:rsidR="00647E80">
        <w:rPr>
          <w:rFonts w:cs="Times New Roman"/>
          <w:color w:val="auto"/>
          <w:szCs w:val="28"/>
        </w:rPr>
        <w:t>, утвержденную постановлением администрации Минераловодского городского округа Ставропольского края</w:t>
      </w:r>
    </w:p>
    <w:p w:rsidR="008E5C3D" w:rsidRDefault="00895B28" w:rsidP="00177CAD">
      <w:pPr>
        <w:jc w:val="center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 от 04 декабря 2017 г. № 3219</w:t>
      </w:r>
    </w:p>
    <w:p w:rsidR="008E5C3D" w:rsidRDefault="008E5C3D" w:rsidP="00177CAD">
      <w:pPr>
        <w:jc w:val="center"/>
        <w:rPr>
          <w:rFonts w:cs="Times New Roman"/>
          <w:color w:val="auto"/>
          <w:szCs w:val="28"/>
        </w:rPr>
      </w:pPr>
    </w:p>
    <w:p w:rsidR="00177CAD" w:rsidRDefault="00177CAD" w:rsidP="008E5C3D">
      <w:pPr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 </w:t>
      </w:r>
    </w:p>
    <w:p w:rsidR="008E5C3D" w:rsidRDefault="008E5C3D" w:rsidP="008E5C3D">
      <w:pPr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ab/>
      </w:r>
      <w:proofErr w:type="gramStart"/>
      <w:r>
        <w:rPr>
          <w:rFonts w:cs="Times New Roman"/>
          <w:color w:val="auto"/>
          <w:szCs w:val="28"/>
        </w:rPr>
        <w:t>В соответствии с Федеральными законами от 06 октября 2003 г.</w:t>
      </w:r>
      <w:r w:rsidR="007E1A4B">
        <w:rPr>
          <w:rFonts w:cs="Times New Roman"/>
          <w:color w:val="auto"/>
          <w:szCs w:val="28"/>
        </w:rPr>
        <w:t xml:space="preserve">          </w:t>
      </w:r>
      <w:r>
        <w:rPr>
          <w:rFonts w:cs="Times New Roman"/>
          <w:color w:val="auto"/>
          <w:szCs w:val="28"/>
        </w:rPr>
        <w:t xml:space="preserve"> № 131-ФЗ «Об общих принципах организации местного самоуправления в Российской Федерации», от 26 июля 2006 г. №  135-ФЗ «О защите конкуренции», от 28 декабря 2009 г. № 381-ФЗ «Об</w:t>
      </w:r>
      <w:r w:rsidR="00475C38">
        <w:rPr>
          <w:rFonts w:cs="Times New Roman"/>
          <w:color w:val="auto"/>
          <w:szCs w:val="28"/>
        </w:rPr>
        <w:t xml:space="preserve"> основах государственного регулирования торговой деятельности в Российской Федерации», приказом комитета Ставропольского края по пищевой и перерабатывающей промышленности, торговле и лицензированию от 01.07.2010 г. № 87-о</w:t>
      </w:r>
      <w:proofErr w:type="gramEnd"/>
      <w:r w:rsidR="00475C38">
        <w:rPr>
          <w:rFonts w:cs="Times New Roman"/>
          <w:color w:val="auto"/>
          <w:szCs w:val="28"/>
        </w:rPr>
        <w:t>/</w:t>
      </w:r>
      <w:proofErr w:type="spellStart"/>
      <w:r w:rsidR="00475C38">
        <w:rPr>
          <w:rFonts w:cs="Times New Roman"/>
          <w:color w:val="auto"/>
          <w:szCs w:val="28"/>
        </w:rPr>
        <w:t>д</w:t>
      </w:r>
      <w:proofErr w:type="spellEnd"/>
      <w:r w:rsidR="00DD2C39">
        <w:rPr>
          <w:rFonts w:cs="Times New Roman"/>
          <w:color w:val="auto"/>
          <w:szCs w:val="28"/>
        </w:rPr>
        <w:t>, Уставом Минераловодского городского округа, администрация Минераловодского городского округа</w:t>
      </w:r>
    </w:p>
    <w:p w:rsidR="00DD2C39" w:rsidRDefault="00DD2C39" w:rsidP="008E5C3D">
      <w:pPr>
        <w:jc w:val="both"/>
        <w:rPr>
          <w:rFonts w:cs="Times New Roman"/>
          <w:color w:val="auto"/>
          <w:szCs w:val="28"/>
        </w:rPr>
      </w:pPr>
    </w:p>
    <w:p w:rsidR="00DD2C39" w:rsidRDefault="00DD2C39" w:rsidP="008E5C3D">
      <w:pPr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ПОСТАНОВЛЯЕТ:</w:t>
      </w:r>
    </w:p>
    <w:p w:rsidR="00DD2C39" w:rsidRDefault="00DD2C39" w:rsidP="008E5C3D">
      <w:pPr>
        <w:jc w:val="both"/>
        <w:rPr>
          <w:rFonts w:cs="Times New Roman"/>
          <w:color w:val="auto"/>
          <w:szCs w:val="28"/>
        </w:rPr>
      </w:pPr>
    </w:p>
    <w:p w:rsidR="00683A27" w:rsidRDefault="00DD2C39" w:rsidP="00683A27">
      <w:pPr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ab/>
        <w:t>1.</w:t>
      </w:r>
      <w:r w:rsidR="00354A59">
        <w:rPr>
          <w:rFonts w:cs="Times New Roman"/>
          <w:color w:val="auto"/>
          <w:szCs w:val="28"/>
        </w:rPr>
        <w:t xml:space="preserve"> </w:t>
      </w:r>
      <w:proofErr w:type="gramStart"/>
      <w:r w:rsidR="00354A59">
        <w:rPr>
          <w:rFonts w:cs="Times New Roman"/>
          <w:color w:val="auto"/>
          <w:szCs w:val="28"/>
        </w:rPr>
        <w:t>Внести</w:t>
      </w:r>
      <w:r w:rsidR="00683A27">
        <w:rPr>
          <w:rFonts w:cs="Times New Roman"/>
          <w:color w:val="auto"/>
          <w:szCs w:val="28"/>
        </w:rPr>
        <w:t xml:space="preserve"> в Схему размещения нестационарных торго</w:t>
      </w:r>
      <w:r w:rsidR="00895B28">
        <w:rPr>
          <w:rFonts w:cs="Times New Roman"/>
          <w:color w:val="auto"/>
          <w:szCs w:val="28"/>
        </w:rPr>
        <w:t xml:space="preserve">вых объектов </w:t>
      </w:r>
      <w:r w:rsidR="00683A27">
        <w:rPr>
          <w:rFonts w:cs="Times New Roman"/>
          <w:color w:val="auto"/>
          <w:szCs w:val="28"/>
        </w:rPr>
        <w:t>на территории Минераловодского городского округа на 2018 год</w:t>
      </w:r>
      <w:r w:rsidR="00895B28">
        <w:rPr>
          <w:rFonts w:cs="Times New Roman"/>
          <w:color w:val="auto"/>
          <w:szCs w:val="28"/>
        </w:rPr>
        <w:t xml:space="preserve"> и Адресный перечень</w:t>
      </w:r>
      <w:r w:rsidR="00C51FE9">
        <w:rPr>
          <w:rFonts w:cs="Times New Roman"/>
          <w:color w:val="auto"/>
          <w:szCs w:val="28"/>
        </w:rPr>
        <w:t xml:space="preserve"> мест для проведения выставок-продаж, ярмарок-выставок</w:t>
      </w:r>
      <w:r w:rsidR="00683A27">
        <w:rPr>
          <w:rFonts w:cs="Times New Roman"/>
          <w:color w:val="auto"/>
          <w:szCs w:val="28"/>
        </w:rPr>
        <w:t xml:space="preserve">, </w:t>
      </w:r>
      <w:r w:rsidR="00C51FE9">
        <w:rPr>
          <w:rFonts w:cs="Times New Roman"/>
          <w:color w:val="auto"/>
          <w:szCs w:val="28"/>
        </w:rPr>
        <w:t xml:space="preserve">ярмарок на территории Минераловодского городского округа на 2018 год, </w:t>
      </w:r>
      <w:r w:rsidR="00683A27">
        <w:rPr>
          <w:rFonts w:cs="Times New Roman"/>
          <w:color w:val="auto"/>
          <w:szCs w:val="28"/>
        </w:rPr>
        <w:t>утвержденную постановлением администрации Минераловодского</w:t>
      </w:r>
      <w:proofErr w:type="gramEnd"/>
      <w:r w:rsidR="00683A27">
        <w:rPr>
          <w:rFonts w:cs="Times New Roman"/>
          <w:color w:val="auto"/>
          <w:szCs w:val="28"/>
        </w:rPr>
        <w:t xml:space="preserve"> городского округа Ставропольского края от </w:t>
      </w:r>
      <w:r w:rsidR="00C51FE9">
        <w:rPr>
          <w:rFonts w:cs="Times New Roman"/>
          <w:color w:val="auto"/>
          <w:szCs w:val="28"/>
        </w:rPr>
        <w:t>04 декабря</w:t>
      </w:r>
      <w:r w:rsidR="00683A27">
        <w:rPr>
          <w:rFonts w:cs="Times New Roman"/>
          <w:color w:val="auto"/>
          <w:szCs w:val="28"/>
        </w:rPr>
        <w:t xml:space="preserve"> 201</w:t>
      </w:r>
      <w:r w:rsidR="008C6FBB">
        <w:rPr>
          <w:rFonts w:cs="Times New Roman"/>
          <w:color w:val="auto"/>
          <w:szCs w:val="28"/>
        </w:rPr>
        <w:t>7</w:t>
      </w:r>
      <w:r w:rsidR="004F3CDD">
        <w:rPr>
          <w:rFonts w:cs="Times New Roman"/>
          <w:color w:val="auto"/>
          <w:szCs w:val="28"/>
        </w:rPr>
        <w:t xml:space="preserve"> г. № 3</w:t>
      </w:r>
      <w:r w:rsidR="00C51FE9">
        <w:rPr>
          <w:rFonts w:cs="Times New Roman"/>
          <w:color w:val="auto"/>
          <w:szCs w:val="28"/>
        </w:rPr>
        <w:t>219</w:t>
      </w:r>
      <w:r w:rsidR="00052FF8">
        <w:rPr>
          <w:rFonts w:cs="Times New Roman"/>
          <w:color w:val="auto"/>
          <w:szCs w:val="28"/>
        </w:rPr>
        <w:t xml:space="preserve"> «Об утверждении Схемы размещения </w:t>
      </w:r>
      <w:r w:rsidR="00984ECF">
        <w:rPr>
          <w:rFonts w:cs="Times New Roman"/>
          <w:color w:val="auto"/>
          <w:szCs w:val="28"/>
        </w:rPr>
        <w:t>нестационарных торго</w:t>
      </w:r>
      <w:r w:rsidR="00C51FE9">
        <w:rPr>
          <w:rFonts w:cs="Times New Roman"/>
          <w:color w:val="auto"/>
          <w:szCs w:val="28"/>
        </w:rPr>
        <w:t xml:space="preserve">вых объектов </w:t>
      </w:r>
      <w:r w:rsidR="00984ECF">
        <w:rPr>
          <w:rFonts w:cs="Times New Roman"/>
          <w:color w:val="auto"/>
          <w:szCs w:val="28"/>
        </w:rPr>
        <w:t xml:space="preserve"> на территории Минераловодского</w:t>
      </w:r>
      <w:r w:rsidR="00377558">
        <w:rPr>
          <w:rFonts w:cs="Times New Roman"/>
          <w:color w:val="auto"/>
          <w:szCs w:val="28"/>
        </w:rPr>
        <w:t xml:space="preserve"> городского округа</w:t>
      </w:r>
      <w:r w:rsidR="00C51FE9">
        <w:rPr>
          <w:rFonts w:cs="Times New Roman"/>
          <w:color w:val="auto"/>
          <w:szCs w:val="28"/>
        </w:rPr>
        <w:t xml:space="preserve"> на 2018 год</w:t>
      </w:r>
      <w:r w:rsidR="00377558">
        <w:rPr>
          <w:rFonts w:cs="Times New Roman"/>
          <w:color w:val="auto"/>
          <w:szCs w:val="28"/>
        </w:rPr>
        <w:t>»,</w:t>
      </w:r>
      <w:r w:rsidR="00C51FE9">
        <w:rPr>
          <w:rFonts w:cs="Times New Roman"/>
          <w:color w:val="auto"/>
          <w:szCs w:val="28"/>
        </w:rPr>
        <w:t xml:space="preserve"> следующие изменения</w:t>
      </w:r>
      <w:r w:rsidR="004F3CDD">
        <w:rPr>
          <w:rFonts w:cs="Times New Roman"/>
          <w:color w:val="auto"/>
          <w:szCs w:val="28"/>
        </w:rPr>
        <w:t>:</w:t>
      </w:r>
    </w:p>
    <w:p w:rsidR="00C51FE9" w:rsidRDefault="00C51FE9" w:rsidP="00683A27">
      <w:pPr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ab/>
        <w:t>1.1.</w:t>
      </w:r>
      <w:r w:rsidR="009A4E92">
        <w:rPr>
          <w:rFonts w:cs="Times New Roman"/>
          <w:color w:val="auto"/>
          <w:szCs w:val="28"/>
        </w:rPr>
        <w:t xml:space="preserve"> строку 64</w:t>
      </w:r>
      <w:r w:rsidR="00EC2460">
        <w:rPr>
          <w:rFonts w:cs="Times New Roman"/>
          <w:color w:val="auto"/>
          <w:szCs w:val="28"/>
        </w:rPr>
        <w:t>, 65</w:t>
      </w:r>
      <w:r w:rsidR="00E80AD7">
        <w:rPr>
          <w:rFonts w:cs="Times New Roman"/>
          <w:color w:val="auto"/>
          <w:szCs w:val="28"/>
        </w:rPr>
        <w:t xml:space="preserve"> Схемы размещения нестационарных торговых объектов на территории Минераловодского городского округа на 2018 год изложить в следующей редакции:</w:t>
      </w:r>
    </w:p>
    <w:p w:rsidR="004F3CDD" w:rsidRDefault="004F3CDD" w:rsidP="00E80AD7">
      <w:pPr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г</w:t>
      </w:r>
      <w:proofErr w:type="gramStart"/>
      <w:r>
        <w:rPr>
          <w:rFonts w:cs="Times New Roman"/>
          <w:color w:val="auto"/>
          <w:szCs w:val="28"/>
        </w:rPr>
        <w:t>.М</w:t>
      </w:r>
      <w:proofErr w:type="gramEnd"/>
      <w:r>
        <w:rPr>
          <w:rFonts w:cs="Times New Roman"/>
          <w:color w:val="auto"/>
          <w:szCs w:val="28"/>
        </w:rPr>
        <w:t>инеральные Воды:</w:t>
      </w:r>
    </w:p>
    <w:tbl>
      <w:tblPr>
        <w:tblStyle w:val="a3"/>
        <w:tblW w:w="0" w:type="auto"/>
        <w:tblLayout w:type="fixed"/>
        <w:tblLook w:val="04A0"/>
      </w:tblPr>
      <w:tblGrid>
        <w:gridCol w:w="672"/>
        <w:gridCol w:w="2514"/>
        <w:gridCol w:w="891"/>
        <w:gridCol w:w="2315"/>
        <w:gridCol w:w="1589"/>
        <w:gridCol w:w="1590"/>
      </w:tblGrid>
      <w:tr w:rsidR="004F3CDD" w:rsidTr="002323D9">
        <w:tc>
          <w:tcPr>
            <w:tcW w:w="672" w:type="dxa"/>
          </w:tcPr>
          <w:p w:rsidR="004F3CDD" w:rsidRDefault="0005633E" w:rsidP="002323D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  <w:r w:rsidR="004F3CDD">
              <w:rPr>
                <w:rFonts w:cs="Times New Roman"/>
                <w:szCs w:val="28"/>
              </w:rPr>
              <w:t>.</w:t>
            </w:r>
          </w:p>
        </w:tc>
        <w:tc>
          <w:tcPr>
            <w:tcW w:w="2514" w:type="dxa"/>
          </w:tcPr>
          <w:p w:rsidR="004F3CDD" w:rsidRDefault="004F3CDD" w:rsidP="002323D9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пр-т</w:t>
            </w:r>
            <w:proofErr w:type="spellEnd"/>
            <w:r>
              <w:rPr>
                <w:rFonts w:cs="Times New Roman"/>
                <w:szCs w:val="28"/>
              </w:rPr>
              <w:t xml:space="preserve"> 22 Партсъезда, район дома 12</w:t>
            </w:r>
          </w:p>
        </w:tc>
        <w:tc>
          <w:tcPr>
            <w:tcW w:w="891" w:type="dxa"/>
          </w:tcPr>
          <w:p w:rsidR="004F3CDD" w:rsidRDefault="004F3CDD" w:rsidP="002323D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315" w:type="dxa"/>
          </w:tcPr>
          <w:p w:rsidR="004F3CDD" w:rsidRDefault="004F3CDD" w:rsidP="002323D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плодоовощная продукция</w:t>
            </w:r>
            <w:r w:rsidR="0000202C">
              <w:rPr>
                <w:rFonts w:cs="Times New Roman"/>
                <w:szCs w:val="28"/>
              </w:rPr>
              <w:t xml:space="preserve"> *</w:t>
            </w:r>
          </w:p>
        </w:tc>
        <w:tc>
          <w:tcPr>
            <w:tcW w:w="1589" w:type="dxa"/>
          </w:tcPr>
          <w:p w:rsidR="004F3CDD" w:rsidRDefault="004F3CDD" w:rsidP="002323D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DE6CEA">
              <w:rPr>
                <w:rFonts w:cs="Times New Roman"/>
                <w:szCs w:val="28"/>
              </w:rPr>
              <w:t>алатка</w:t>
            </w:r>
          </w:p>
        </w:tc>
        <w:tc>
          <w:tcPr>
            <w:tcW w:w="1590" w:type="dxa"/>
          </w:tcPr>
          <w:p w:rsidR="004F3CDD" w:rsidRDefault="0005633E" w:rsidP="002323D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01января п</w:t>
            </w:r>
            <w:r w:rsidR="004F3CDD">
              <w:rPr>
                <w:rFonts w:cs="Times New Roman"/>
                <w:szCs w:val="28"/>
              </w:rPr>
              <w:t>о 31</w:t>
            </w:r>
            <w:r>
              <w:rPr>
                <w:rFonts w:cs="Times New Roman"/>
                <w:szCs w:val="28"/>
              </w:rPr>
              <w:t>декабря</w:t>
            </w:r>
          </w:p>
        </w:tc>
      </w:tr>
      <w:tr w:rsidR="008C6FBB" w:rsidTr="002323D9">
        <w:tc>
          <w:tcPr>
            <w:tcW w:w="672" w:type="dxa"/>
          </w:tcPr>
          <w:p w:rsidR="008C6FBB" w:rsidRDefault="008C6FBB" w:rsidP="002323D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65.</w:t>
            </w:r>
          </w:p>
        </w:tc>
        <w:tc>
          <w:tcPr>
            <w:tcW w:w="2514" w:type="dxa"/>
          </w:tcPr>
          <w:p w:rsidR="008C6FBB" w:rsidRDefault="008C6FBB" w:rsidP="002323D9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пр-т</w:t>
            </w:r>
            <w:proofErr w:type="spellEnd"/>
            <w:r>
              <w:rPr>
                <w:rFonts w:cs="Times New Roman"/>
                <w:szCs w:val="28"/>
              </w:rPr>
              <w:t xml:space="preserve"> К.Маркса,</w:t>
            </w:r>
            <w:r w:rsidR="00626225">
              <w:rPr>
                <w:rFonts w:cs="Times New Roman"/>
                <w:szCs w:val="28"/>
              </w:rPr>
              <w:t xml:space="preserve"> район дома </w:t>
            </w:r>
            <w:r>
              <w:rPr>
                <w:rFonts w:cs="Times New Roman"/>
                <w:szCs w:val="28"/>
              </w:rPr>
              <w:t>39</w:t>
            </w:r>
          </w:p>
        </w:tc>
        <w:tc>
          <w:tcPr>
            <w:tcW w:w="891" w:type="dxa"/>
          </w:tcPr>
          <w:p w:rsidR="008C6FBB" w:rsidRDefault="008C6FBB" w:rsidP="002323D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315" w:type="dxa"/>
          </w:tcPr>
          <w:p w:rsidR="008C6FBB" w:rsidRDefault="00626225" w:rsidP="002323D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промышленные тов</w:t>
            </w:r>
            <w:r w:rsidR="008C6FBB">
              <w:rPr>
                <w:rFonts w:cs="Times New Roman"/>
                <w:szCs w:val="28"/>
              </w:rPr>
              <w:t>ары*</w:t>
            </w:r>
          </w:p>
        </w:tc>
        <w:tc>
          <w:tcPr>
            <w:tcW w:w="1589" w:type="dxa"/>
          </w:tcPr>
          <w:p w:rsidR="008C6FBB" w:rsidRDefault="008C6FBB" w:rsidP="0073676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палатка</w:t>
            </w:r>
          </w:p>
        </w:tc>
        <w:tc>
          <w:tcPr>
            <w:tcW w:w="1590" w:type="dxa"/>
          </w:tcPr>
          <w:p w:rsidR="008C6FBB" w:rsidRDefault="008C6FBB" w:rsidP="0073676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01января по 31декабря</w:t>
            </w:r>
          </w:p>
        </w:tc>
      </w:tr>
    </w:tbl>
    <w:p w:rsidR="00271E20" w:rsidRDefault="00B17B5E" w:rsidP="00683A27">
      <w:pPr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lastRenderedPageBreak/>
        <w:tab/>
      </w:r>
    </w:p>
    <w:p w:rsidR="00271E20" w:rsidRDefault="00271E20" w:rsidP="00626225">
      <w:pPr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ab/>
      </w:r>
    </w:p>
    <w:p w:rsidR="00683A27" w:rsidRDefault="00683A27" w:rsidP="00683A27">
      <w:pPr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ab/>
        <w:t xml:space="preserve">2. </w:t>
      </w:r>
      <w:proofErr w:type="gramStart"/>
      <w:r>
        <w:rPr>
          <w:rFonts w:cs="Times New Roman"/>
          <w:color w:val="auto"/>
          <w:szCs w:val="28"/>
        </w:rPr>
        <w:t>Контроль за</w:t>
      </w:r>
      <w:proofErr w:type="gramEnd"/>
      <w:r>
        <w:rPr>
          <w:rFonts w:cs="Times New Roman"/>
          <w:color w:val="auto"/>
          <w:szCs w:val="28"/>
        </w:rPr>
        <w:t xml:space="preserve"> выполнением настоящего постановления оставляю за собой.</w:t>
      </w:r>
    </w:p>
    <w:p w:rsidR="00683A27" w:rsidRDefault="00683A27" w:rsidP="00683A27">
      <w:pPr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ab/>
        <w:t>3. Настоящее постановление вступает в силу со дня его официального</w:t>
      </w:r>
      <w:r w:rsidR="00364AC6">
        <w:rPr>
          <w:rFonts w:cs="Times New Roman"/>
          <w:color w:val="auto"/>
          <w:szCs w:val="28"/>
        </w:rPr>
        <w:t xml:space="preserve"> опубликования.</w:t>
      </w:r>
      <w:r>
        <w:rPr>
          <w:rFonts w:cs="Times New Roman"/>
          <w:color w:val="auto"/>
          <w:szCs w:val="28"/>
        </w:rPr>
        <w:t xml:space="preserve"> </w:t>
      </w:r>
    </w:p>
    <w:p w:rsidR="00DD2C39" w:rsidRDefault="00DD2C39" w:rsidP="00683A27">
      <w:pPr>
        <w:jc w:val="both"/>
        <w:rPr>
          <w:rFonts w:cs="Times New Roman"/>
          <w:szCs w:val="28"/>
        </w:rPr>
      </w:pPr>
    </w:p>
    <w:p w:rsidR="00364AC6" w:rsidRDefault="00364AC6" w:rsidP="00683A27">
      <w:pPr>
        <w:jc w:val="both"/>
        <w:rPr>
          <w:rFonts w:cs="Times New Roman"/>
          <w:szCs w:val="28"/>
        </w:rPr>
      </w:pPr>
    </w:p>
    <w:p w:rsidR="00B6738E" w:rsidRDefault="00B6738E" w:rsidP="00683A27">
      <w:pPr>
        <w:jc w:val="both"/>
        <w:rPr>
          <w:rFonts w:cs="Times New Roman"/>
          <w:szCs w:val="28"/>
        </w:rPr>
      </w:pPr>
    </w:p>
    <w:p w:rsidR="00364AC6" w:rsidRDefault="00364AC6" w:rsidP="00683A2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Временно </w:t>
      </w: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полномочия главы</w:t>
      </w:r>
    </w:p>
    <w:p w:rsidR="00364AC6" w:rsidRDefault="00364AC6" w:rsidP="00683A2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Минераловодского городского округа</w:t>
      </w:r>
      <w:r w:rsidR="00B6738E">
        <w:rPr>
          <w:rFonts w:cs="Times New Roman"/>
          <w:szCs w:val="28"/>
        </w:rPr>
        <w:t>,</w:t>
      </w:r>
    </w:p>
    <w:p w:rsidR="00B6738E" w:rsidRDefault="00B6738E" w:rsidP="00683A2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первый заместитель главы администрации</w:t>
      </w:r>
    </w:p>
    <w:p w:rsidR="00B6738E" w:rsidRPr="00177CAD" w:rsidRDefault="00B6738E" w:rsidP="000A5D8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Минераловодского городского округа                                     </w:t>
      </w:r>
      <w:r w:rsidR="000A5D8A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Д.В.Городний</w:t>
      </w:r>
      <w:proofErr w:type="spellEnd"/>
    </w:p>
    <w:sectPr w:rsidR="00B6738E" w:rsidRPr="00177CAD" w:rsidSect="000B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AD"/>
    <w:rsid w:val="0000202C"/>
    <w:rsid w:val="00024FE6"/>
    <w:rsid w:val="00052FF8"/>
    <w:rsid w:val="0005633E"/>
    <w:rsid w:val="000A5D8A"/>
    <w:rsid w:val="000B7CD8"/>
    <w:rsid w:val="00106679"/>
    <w:rsid w:val="00114F68"/>
    <w:rsid w:val="001746FC"/>
    <w:rsid w:val="00177CAD"/>
    <w:rsid w:val="00235BF3"/>
    <w:rsid w:val="00256958"/>
    <w:rsid w:val="00271E20"/>
    <w:rsid w:val="00354A59"/>
    <w:rsid w:val="00364AC6"/>
    <w:rsid w:val="00366049"/>
    <w:rsid w:val="00377558"/>
    <w:rsid w:val="003A6E91"/>
    <w:rsid w:val="00475C38"/>
    <w:rsid w:val="004A482F"/>
    <w:rsid w:val="004B58ED"/>
    <w:rsid w:val="004F3CDD"/>
    <w:rsid w:val="00626225"/>
    <w:rsid w:val="00647E80"/>
    <w:rsid w:val="00683A27"/>
    <w:rsid w:val="007D2957"/>
    <w:rsid w:val="007E1A4B"/>
    <w:rsid w:val="00862E6B"/>
    <w:rsid w:val="00895B28"/>
    <w:rsid w:val="008C6FBB"/>
    <w:rsid w:val="008E5C3D"/>
    <w:rsid w:val="0091280E"/>
    <w:rsid w:val="00984ECF"/>
    <w:rsid w:val="009A4E92"/>
    <w:rsid w:val="009C0BA5"/>
    <w:rsid w:val="00A205E3"/>
    <w:rsid w:val="00A26FA7"/>
    <w:rsid w:val="00AA70B2"/>
    <w:rsid w:val="00B066FC"/>
    <w:rsid w:val="00B17B5E"/>
    <w:rsid w:val="00B6738E"/>
    <w:rsid w:val="00C51FE9"/>
    <w:rsid w:val="00C70CC1"/>
    <w:rsid w:val="00DD2C39"/>
    <w:rsid w:val="00DE6CEA"/>
    <w:rsid w:val="00DF27BE"/>
    <w:rsid w:val="00E80AD7"/>
    <w:rsid w:val="00EC2460"/>
    <w:rsid w:val="00FB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AD"/>
    <w:pPr>
      <w:spacing w:after="0" w:line="240" w:lineRule="auto"/>
    </w:pPr>
    <w:rPr>
      <w:rFonts w:ascii="Times New Roman" w:eastAsia="Times New Roman" w:hAnsi="Times New Roman" w:cs="Arial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23</cp:revision>
  <cp:lastPrinted>2018-01-12T08:08:00Z</cp:lastPrinted>
  <dcterms:created xsi:type="dcterms:W3CDTF">2017-12-27T08:54:00Z</dcterms:created>
  <dcterms:modified xsi:type="dcterms:W3CDTF">2018-01-17T07:14:00Z</dcterms:modified>
</cp:coreProperties>
</file>