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EF748E" w:rsidRDefault="00EF748E" w:rsidP="00DA789C">
            <w:pPr>
              <w:jc w:val="center"/>
              <w:rPr>
                <w:sz w:val="20"/>
                <w:szCs w:val="20"/>
              </w:rPr>
            </w:pPr>
            <w:r w:rsidRPr="00EF748E">
              <w:rPr>
                <w:sz w:val="20"/>
                <w:szCs w:val="20"/>
              </w:rPr>
              <w:t>«Об утверждении Порядка заключения специальных инвестиционных контрактов администрацией Минераловодского городского округа»</w:t>
            </w:r>
            <w:r w:rsidRPr="00EF748E">
              <w:rPr>
                <w:sz w:val="20"/>
                <w:szCs w:val="20"/>
                <w:lang w:eastAsia="ru-RU"/>
              </w:rPr>
              <w:t xml:space="preserve"> </w:t>
            </w:r>
            <w:r w:rsidRPr="00EF748E">
              <w:rPr>
                <w:rFonts w:eastAsia="Times New Roman"/>
                <w:spacing w:val="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EF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F748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г. по </w:t>
            </w:r>
            <w:r w:rsidR="00EF748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EF748E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2160CA"/>
    <w:rsid w:val="009C6D9D"/>
    <w:rsid w:val="00AE75C6"/>
    <w:rsid w:val="00C52283"/>
    <w:rsid w:val="00E13B96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5</cp:revision>
  <dcterms:created xsi:type="dcterms:W3CDTF">2016-02-29T12:38:00Z</dcterms:created>
  <dcterms:modified xsi:type="dcterms:W3CDTF">2017-07-03T09:20:00Z</dcterms:modified>
</cp:coreProperties>
</file>