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7F" w:rsidRDefault="00DD457F" w:rsidP="00741D4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41D40" w:rsidRDefault="00741D40" w:rsidP="00741D40">
      <w:pPr>
        <w:jc w:val="center"/>
      </w:pPr>
      <w:r>
        <w:t xml:space="preserve">АДМИНИСТРАЦИЯ МИНЕРАЛОВОДСКОГО </w:t>
      </w:r>
    </w:p>
    <w:p w:rsidR="00741D40" w:rsidRDefault="00741D40" w:rsidP="00741D40">
      <w:pPr>
        <w:jc w:val="center"/>
        <w:rPr>
          <w:b/>
          <w:bCs w:val="0"/>
        </w:rPr>
      </w:pPr>
      <w:r>
        <w:t>ГОРОДСКОГО ОКРУГА СТАВРОПОЛЬСКОГО КРАЯ</w:t>
      </w:r>
    </w:p>
    <w:p w:rsidR="00741D40" w:rsidRDefault="00741D40" w:rsidP="00741D40">
      <w:pPr>
        <w:jc w:val="center"/>
      </w:pPr>
    </w:p>
    <w:p w:rsidR="00741D40" w:rsidRDefault="00741D40" w:rsidP="00741D40">
      <w:pPr>
        <w:tabs>
          <w:tab w:val="left" w:pos="567"/>
          <w:tab w:val="left" w:pos="7938"/>
        </w:tabs>
        <w:jc w:val="center"/>
      </w:pPr>
      <w:r>
        <w:t>ПОСТАНОВЛЕНИЕ</w:t>
      </w:r>
    </w:p>
    <w:p w:rsidR="00741D40" w:rsidRDefault="00741D40" w:rsidP="00741D40">
      <w:pPr>
        <w:jc w:val="center"/>
      </w:pPr>
    </w:p>
    <w:p w:rsidR="00741D40" w:rsidRDefault="00741D40" w:rsidP="00741D40">
      <w:pPr>
        <w:tabs>
          <w:tab w:val="left" w:pos="7938"/>
        </w:tabs>
      </w:pPr>
      <w:r>
        <w:t xml:space="preserve">               2018                       </w:t>
      </w:r>
      <w:r w:rsidR="004958B8">
        <w:t xml:space="preserve">  </w:t>
      </w:r>
      <w:r>
        <w:t xml:space="preserve">г. Минеральные Воды                             № </w:t>
      </w:r>
    </w:p>
    <w:p w:rsidR="00741D40" w:rsidRDefault="00741D40" w:rsidP="00741D40">
      <w:pPr>
        <w:jc w:val="both"/>
      </w:pPr>
    </w:p>
    <w:p w:rsidR="00810116" w:rsidRPr="00741D40" w:rsidRDefault="00810116" w:rsidP="0028566B">
      <w:pPr>
        <w:jc w:val="center"/>
      </w:pPr>
      <w:r w:rsidRPr="00741D40">
        <w:t xml:space="preserve">О внесении изменений в </w:t>
      </w:r>
      <w:r w:rsidR="00F44FF5">
        <w:t xml:space="preserve">Административный регламент предоставления архивным отделом </w:t>
      </w:r>
      <w:r w:rsidR="00F44FF5" w:rsidRPr="00741D40">
        <w:t>администрации Минераловодского городского округа</w:t>
      </w:r>
      <w:r w:rsidR="00F44FF5">
        <w:t xml:space="preserve"> Ставропольского края муниципальной услуги </w:t>
      </w:r>
      <w:r w:rsidR="00F44FF5" w:rsidRPr="00741D40">
        <w:t xml:space="preserve">«Информационное  обеспечение граждан,  организаций  и  общественных объединений  по  документам  </w:t>
      </w:r>
      <w:r w:rsidR="00F44FF5">
        <w:t>муниципальной собственности</w:t>
      </w:r>
      <w:r w:rsidR="00F44FF5" w:rsidRPr="00741D40">
        <w:t xml:space="preserve">, находящимся  </w:t>
      </w:r>
      <w:r w:rsidR="00F44FF5">
        <w:t>хранении  в архивных</w:t>
      </w:r>
      <w:r w:rsidR="00F44FF5" w:rsidRPr="00741D40">
        <w:t xml:space="preserve"> отдел</w:t>
      </w:r>
      <w:r w:rsidR="00F44FF5">
        <w:t>ах администраций</w:t>
      </w:r>
      <w:r w:rsidR="00F44FF5" w:rsidRPr="00741D40">
        <w:t xml:space="preserve"> </w:t>
      </w:r>
      <w:r w:rsidR="00F44FF5">
        <w:t>муниципальных районов и городских округов</w:t>
      </w:r>
      <w:r w:rsidR="00F44FF5" w:rsidRPr="00741D40">
        <w:t xml:space="preserve"> Ставропольского края»</w:t>
      </w:r>
      <w:r w:rsidR="00F44FF5">
        <w:t xml:space="preserve">, утвержденный постановлением администрации Минераловодского городского округа Ставропольского края </w:t>
      </w:r>
      <w:r w:rsidR="00F44FF5" w:rsidRPr="00741D40">
        <w:t xml:space="preserve">от </w:t>
      </w:r>
      <w:r w:rsidR="00F44FF5">
        <w:t>31</w:t>
      </w:r>
      <w:r w:rsidR="00F44FF5" w:rsidRPr="00741D40">
        <w:t xml:space="preserve"> </w:t>
      </w:r>
      <w:r w:rsidR="00F44FF5">
        <w:t>августа</w:t>
      </w:r>
      <w:r w:rsidR="00F44FF5" w:rsidRPr="00741D40">
        <w:t xml:space="preserve"> 2018 г. № </w:t>
      </w:r>
      <w:r w:rsidR="00F44FF5">
        <w:t>2118</w:t>
      </w:r>
    </w:p>
    <w:p w:rsidR="00810116" w:rsidRPr="00810116" w:rsidRDefault="00810116" w:rsidP="00810116">
      <w:pPr>
        <w:pStyle w:val="12"/>
        <w:shd w:val="clear" w:color="auto" w:fill="auto"/>
        <w:spacing w:after="0" w:line="240" w:lineRule="auto"/>
        <w:ind w:left="20" w:right="40"/>
        <w:jc w:val="both"/>
        <w:rPr>
          <w:sz w:val="28"/>
          <w:szCs w:val="28"/>
        </w:rPr>
      </w:pPr>
    </w:p>
    <w:p w:rsidR="00810116" w:rsidRPr="00E521A5" w:rsidRDefault="00810116" w:rsidP="00E2244E">
      <w:pPr>
        <w:ind w:firstLine="708"/>
        <w:jc w:val="both"/>
      </w:pPr>
      <w:r w:rsidRPr="00810116">
        <w:t xml:space="preserve">В соответствии с </w:t>
      </w:r>
      <w:r w:rsidR="005207AA">
        <w:t>рекомендуемым перечнем муниципальных услуг, утвержденным 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</w:t>
      </w:r>
      <w:r w:rsidR="00E2244E">
        <w:t xml:space="preserve"> </w:t>
      </w:r>
      <w:r w:rsidR="005207AA">
        <w:t xml:space="preserve">от 06.11.2018, </w:t>
      </w:r>
      <w:r w:rsidR="00E2244E">
        <w:t>постановлением администрации Минераловодского городского округа «Об утверждении перечней муниципальных услуг Минераловодского городского округа» от 30.11.2018 № 2864</w:t>
      </w:r>
      <w:r>
        <w:t xml:space="preserve">, </w:t>
      </w:r>
      <w:r w:rsidRPr="00E521A5">
        <w:t xml:space="preserve">администрация Минераловодского городского округа </w:t>
      </w:r>
    </w:p>
    <w:p w:rsidR="00810116" w:rsidRPr="00E521A5" w:rsidRDefault="00810116" w:rsidP="00810116">
      <w:pPr>
        <w:jc w:val="both"/>
      </w:pPr>
    </w:p>
    <w:p w:rsidR="00810116" w:rsidRPr="00E521A5" w:rsidRDefault="00810116" w:rsidP="00810116">
      <w:pPr>
        <w:jc w:val="both"/>
      </w:pPr>
      <w:r w:rsidRPr="00E521A5">
        <w:t>ПОСТАНОВЛЯЕТ:</w:t>
      </w:r>
      <w:r w:rsidR="00C00FA4">
        <w:t xml:space="preserve">  </w:t>
      </w:r>
    </w:p>
    <w:p w:rsidR="00810116" w:rsidRDefault="00810116" w:rsidP="00810116">
      <w:pPr>
        <w:pStyle w:val="12"/>
        <w:shd w:val="clear" w:color="auto" w:fill="auto"/>
        <w:spacing w:after="0" w:line="240" w:lineRule="auto"/>
        <w:ind w:left="2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0116" w:rsidRPr="00810116" w:rsidRDefault="00810116" w:rsidP="00A268C0">
      <w:pPr>
        <w:ind w:firstLine="708"/>
        <w:jc w:val="both"/>
      </w:pPr>
      <w:r w:rsidRPr="00810116">
        <w:t xml:space="preserve">1. Внести в </w:t>
      </w:r>
      <w:r w:rsidR="00D9343D">
        <w:t xml:space="preserve">Административный регламент предоставления архивным отделом </w:t>
      </w:r>
      <w:r w:rsidR="00741D40" w:rsidRPr="00741D40">
        <w:t>администрации Минераловодского городского округа</w:t>
      </w:r>
      <w:r w:rsidR="007F3B1A">
        <w:t xml:space="preserve"> Ставропольского края</w:t>
      </w:r>
      <w:r w:rsidR="00D9343D">
        <w:t xml:space="preserve"> муниципальной услуги </w:t>
      </w:r>
      <w:r w:rsidR="00741D40" w:rsidRPr="00741D40">
        <w:t xml:space="preserve">«Информационное  обеспечение граждан,  организаций  и  общественных объединений  по  документам  </w:t>
      </w:r>
      <w:r w:rsidR="00D560C8">
        <w:t>муниципальной собственности</w:t>
      </w:r>
      <w:r w:rsidR="00741D40" w:rsidRPr="00741D40">
        <w:t xml:space="preserve">, находящимся  </w:t>
      </w:r>
      <w:r w:rsidR="00D560C8">
        <w:t>хранении  в архивных</w:t>
      </w:r>
      <w:r w:rsidR="00741D40" w:rsidRPr="00741D40">
        <w:t xml:space="preserve"> отдел</w:t>
      </w:r>
      <w:r w:rsidR="00D560C8">
        <w:t>ах администраций</w:t>
      </w:r>
      <w:r w:rsidR="00741D40" w:rsidRPr="00741D40">
        <w:t xml:space="preserve"> </w:t>
      </w:r>
      <w:r w:rsidR="00D560C8">
        <w:t>муниципальных районов и городских округов</w:t>
      </w:r>
      <w:r w:rsidR="00741D40" w:rsidRPr="00741D40">
        <w:t xml:space="preserve"> Ставропольского края»</w:t>
      </w:r>
      <w:r w:rsidR="00D9343D">
        <w:t>, утвержденный постановлением администрации Минераловодского городского округа Ставропольского края</w:t>
      </w:r>
      <w:r w:rsidR="00741D40">
        <w:t xml:space="preserve"> </w:t>
      </w:r>
      <w:r w:rsidR="00D9343D" w:rsidRPr="00741D40">
        <w:t xml:space="preserve">от </w:t>
      </w:r>
      <w:r w:rsidR="00D9343D">
        <w:t>31</w:t>
      </w:r>
      <w:r w:rsidR="00D9343D" w:rsidRPr="00741D40">
        <w:t xml:space="preserve"> </w:t>
      </w:r>
      <w:r w:rsidR="00D9343D">
        <w:t>августа</w:t>
      </w:r>
      <w:r w:rsidR="00D9343D" w:rsidRPr="00741D40">
        <w:t xml:space="preserve"> 2018 г. № </w:t>
      </w:r>
      <w:r w:rsidR="00D9343D">
        <w:t>2118</w:t>
      </w:r>
      <w:r w:rsidRPr="00810116">
        <w:t>, следующие изменения:</w:t>
      </w:r>
    </w:p>
    <w:p w:rsidR="00615601" w:rsidRDefault="00810116" w:rsidP="00C52D72">
      <w:pPr>
        <w:pStyle w:val="12"/>
        <w:shd w:val="clear" w:color="auto" w:fill="auto"/>
        <w:spacing w:after="0" w:line="240" w:lineRule="auto"/>
        <w:ind w:left="20" w:right="40" w:firstLine="700"/>
        <w:jc w:val="both"/>
        <w:rPr>
          <w:sz w:val="28"/>
          <w:szCs w:val="28"/>
        </w:rPr>
      </w:pPr>
      <w:r w:rsidRPr="00810116">
        <w:rPr>
          <w:sz w:val="28"/>
          <w:szCs w:val="28"/>
        </w:rPr>
        <w:t xml:space="preserve">1.1. </w:t>
      </w:r>
      <w:r w:rsidR="00C52D72">
        <w:rPr>
          <w:sz w:val="28"/>
          <w:szCs w:val="28"/>
        </w:rPr>
        <w:t xml:space="preserve">Наименование Административного регламента изложить в следующей редакции: </w:t>
      </w:r>
    </w:p>
    <w:p w:rsidR="00C52D72" w:rsidRDefault="00C52D72" w:rsidP="00C52D72">
      <w:pPr>
        <w:pStyle w:val="12"/>
        <w:shd w:val="clear" w:color="auto" w:fill="auto"/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«Информационное обеспечение граждан, организаций и общественных объединений по документам Архивного фонда Российской Федерации и других документам, относящимся к муниципальной собственности и </w:t>
      </w:r>
      <w:r>
        <w:rPr>
          <w:sz w:val="28"/>
          <w:szCs w:val="28"/>
        </w:rPr>
        <w:lastRenderedPageBreak/>
        <w:t>находящимся на хранении в архивных отделах администраций муниципальных районов и городских округов Ставропольского края».</w:t>
      </w:r>
    </w:p>
    <w:p w:rsidR="00E65538" w:rsidRDefault="00581249" w:rsidP="00E65538">
      <w:pPr>
        <w:tabs>
          <w:tab w:val="left" w:pos="851"/>
        </w:tabs>
        <w:jc w:val="both"/>
      </w:pPr>
      <w:r>
        <w:tab/>
      </w:r>
      <w:r w:rsidR="00E65538">
        <w:t>1.</w:t>
      </w:r>
      <w:r>
        <w:t>2</w:t>
      </w:r>
      <w:r w:rsidR="00E65538">
        <w:t>. Подпункт 2.7.</w:t>
      </w:r>
      <w:r>
        <w:t>2</w:t>
      </w:r>
      <w:r w:rsidR="00E65538">
        <w:t>. п</w:t>
      </w:r>
      <w:r w:rsidR="00E65538" w:rsidRPr="00810116">
        <w:t>ункт</w:t>
      </w:r>
      <w:r w:rsidR="00E65538">
        <w:t>а</w:t>
      </w:r>
      <w:r w:rsidR="00E65538" w:rsidRPr="00810116">
        <w:t xml:space="preserve"> </w:t>
      </w:r>
      <w:r w:rsidR="00E65538">
        <w:t>2.7</w:t>
      </w:r>
      <w:r w:rsidR="00E65538" w:rsidRPr="00810116">
        <w:t xml:space="preserve"> </w:t>
      </w:r>
      <w:r w:rsidR="00E65538">
        <w:t>«</w:t>
      </w:r>
      <w:r w:rsidR="00E65538" w:rsidRPr="00E521A5">
        <w:rPr>
          <w:bCs w:val="0"/>
        </w:rPr>
        <w:t>Исчерпывающий перечень документов, необходимых в соответствии с нормативными правовыми актами Российской Федерации</w:t>
      </w:r>
      <w:r w:rsidR="00E65538">
        <w:rPr>
          <w:bCs w:val="0"/>
        </w:rPr>
        <w:t xml:space="preserve"> </w:t>
      </w:r>
      <w:r w:rsidR="00E65538" w:rsidRPr="00E521A5">
        <w:rPr>
          <w:bCs w:val="0"/>
        </w:rPr>
        <w:t>и нормативными правовыми актами Ставропольского края</w:t>
      </w:r>
      <w:r w:rsidR="00E65538">
        <w:rPr>
          <w:bCs w:val="0"/>
        </w:rPr>
        <w:t xml:space="preserve"> </w:t>
      </w:r>
      <w:r w:rsidR="00E65538" w:rsidRPr="00E521A5">
        <w:rPr>
          <w:bCs w:val="0"/>
        </w:rPr>
        <w:t xml:space="preserve">для предоставления </w:t>
      </w:r>
      <w:r w:rsidR="00E65538" w:rsidRPr="00E521A5">
        <w:t xml:space="preserve">государственной </w:t>
      </w:r>
      <w:r w:rsidR="00E65538" w:rsidRPr="00E521A5">
        <w:rPr>
          <w:bCs w:val="0"/>
        </w:rPr>
        <w:t>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</w:t>
      </w:r>
      <w:r w:rsidR="00E65538" w:rsidRPr="00E521A5">
        <w:t xml:space="preserve"> а также способы их получения заявителем, в том числе в электронной форме, порядок их представления</w:t>
      </w:r>
      <w:r w:rsidR="00E65538">
        <w:t>»</w:t>
      </w:r>
      <w:r w:rsidR="00E65538" w:rsidRPr="00810116">
        <w:t xml:space="preserve"> дополнить </w:t>
      </w:r>
      <w:r w:rsidR="00E65538">
        <w:t>следующими пунктами</w:t>
      </w:r>
      <w:r w:rsidR="00E65538" w:rsidRPr="00810116">
        <w:t>:</w:t>
      </w:r>
      <w:r w:rsidR="00E65538">
        <w:t xml:space="preserve"> </w:t>
      </w:r>
    </w:p>
    <w:p w:rsidR="00E65538" w:rsidRPr="00AC7320" w:rsidRDefault="00E65538" w:rsidP="00E65538">
      <w:pPr>
        <w:ind w:firstLine="540"/>
        <w:jc w:val="both"/>
        <w:rPr>
          <w:rFonts w:ascii="Verdana" w:eastAsia="Times New Roman" w:hAnsi="Verdana"/>
          <w:bCs w:val="0"/>
          <w:lang w:eastAsia="ru-RU"/>
        </w:rPr>
      </w:pPr>
      <w:r w:rsidRPr="00AC7320">
        <w:t xml:space="preserve">«в) </w:t>
      </w:r>
      <w:r w:rsidRPr="00AC7320">
        <w:rPr>
          <w:rFonts w:eastAsia="Times New Roman"/>
          <w:bCs w:val="0"/>
          <w:lang w:eastAsia="ru-RU"/>
        </w:rP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Pr="00810116">
        <w:t>Федерального закона от 27 июля 2010 г. № 210-ФЗ «Об организации предоставления государственных или муниципальных услуг»</w:t>
      </w:r>
      <w:r w:rsidRPr="00AC7320">
        <w:rPr>
          <w:rFonts w:eastAsia="Times New Roman"/>
          <w:bCs w:val="0"/>
          <w:lang w:eastAsia="ru-RU"/>
        </w:rPr>
        <w:t>;</w:t>
      </w:r>
    </w:p>
    <w:p w:rsidR="00E65538" w:rsidRPr="0065161D" w:rsidRDefault="00E65538" w:rsidP="00E65538">
      <w:pPr>
        <w:ind w:firstLine="540"/>
        <w:jc w:val="both"/>
        <w:rPr>
          <w:rFonts w:ascii="Verdana" w:eastAsia="Times New Roman" w:hAnsi="Verdana"/>
          <w:bCs w:val="0"/>
          <w:lang w:eastAsia="ru-RU"/>
        </w:rPr>
      </w:pPr>
      <w:r w:rsidRPr="00AC7320">
        <w:rPr>
          <w:rFonts w:eastAsia="Times New Roman"/>
          <w:bCs w:val="0"/>
          <w:lang w:eastAsia="ru-RU"/>
        </w:rPr>
        <w:t>г</w:t>
      </w:r>
      <w:r w:rsidRPr="0065161D">
        <w:rPr>
          <w:rFonts w:eastAsia="Times New Roman"/>
          <w:bCs w:val="0"/>
          <w:lang w:eastAsia="ru-RU"/>
        </w:rPr>
        <w:t>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E65538" w:rsidRPr="0065161D" w:rsidRDefault="00E65538" w:rsidP="00E65538">
      <w:pPr>
        <w:ind w:firstLine="540"/>
        <w:jc w:val="both"/>
        <w:rPr>
          <w:rFonts w:ascii="Verdana" w:eastAsia="Times New Roman" w:hAnsi="Verdana"/>
          <w:bCs w:val="0"/>
          <w:lang w:eastAsia="ru-RU"/>
        </w:rPr>
      </w:pPr>
      <w:r w:rsidRPr="0065161D">
        <w:rPr>
          <w:rFonts w:eastAsia="Times New Roman"/>
          <w:bCs w:val="0"/>
          <w:lang w:eastAsia="ru-RU"/>
        </w:rPr>
        <w:t>изменение требований нормативных правовых актов, касающихся</w:t>
      </w:r>
      <w:r>
        <w:rPr>
          <w:rFonts w:eastAsia="Times New Roman"/>
          <w:bCs w:val="0"/>
          <w:lang w:eastAsia="ru-RU"/>
        </w:rPr>
        <w:t xml:space="preserve"> предоставления государственной </w:t>
      </w:r>
      <w:r w:rsidRPr="0065161D">
        <w:rPr>
          <w:rFonts w:eastAsia="Times New Roman"/>
          <w:bCs w:val="0"/>
          <w:lang w:eastAsia="ru-RU"/>
        </w:rPr>
        <w:t>услуги, после первоначальной подачи заявления о предоставлении государственной услуги;</w:t>
      </w:r>
    </w:p>
    <w:p w:rsidR="00E65538" w:rsidRPr="0065161D" w:rsidRDefault="00E65538" w:rsidP="00E65538">
      <w:pPr>
        <w:ind w:firstLine="540"/>
        <w:jc w:val="both"/>
        <w:rPr>
          <w:rFonts w:ascii="Verdana" w:eastAsia="Times New Roman" w:hAnsi="Verdana"/>
          <w:bCs w:val="0"/>
          <w:lang w:eastAsia="ru-RU"/>
        </w:rPr>
      </w:pPr>
      <w:r w:rsidRPr="0065161D">
        <w:rPr>
          <w:rFonts w:eastAsia="Times New Roman"/>
          <w:bCs w:val="0"/>
          <w:lang w:eastAsia="ru-RU"/>
        </w:rPr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государственной, либо в предоставлении государственной  услуги и не включенных в представленный ранее комплект документов;</w:t>
      </w:r>
    </w:p>
    <w:p w:rsidR="00E65538" w:rsidRPr="0065161D" w:rsidRDefault="00E65538" w:rsidP="00E65538">
      <w:pPr>
        <w:ind w:firstLine="540"/>
        <w:jc w:val="both"/>
        <w:rPr>
          <w:rFonts w:ascii="Verdana" w:eastAsia="Times New Roman" w:hAnsi="Verdana"/>
          <w:bCs w:val="0"/>
          <w:lang w:eastAsia="ru-RU"/>
        </w:rPr>
      </w:pPr>
      <w:r w:rsidRPr="0065161D">
        <w:rPr>
          <w:rFonts w:eastAsia="Times New Roman"/>
          <w:bCs w:val="0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</w:t>
      </w:r>
      <w:r>
        <w:rPr>
          <w:rFonts w:eastAsia="Times New Roman"/>
          <w:bCs w:val="0"/>
          <w:lang w:eastAsia="ru-RU"/>
        </w:rPr>
        <w:t xml:space="preserve"> предоставления государственной </w:t>
      </w:r>
      <w:r w:rsidRPr="0065161D">
        <w:rPr>
          <w:rFonts w:eastAsia="Times New Roman"/>
          <w:bCs w:val="0"/>
          <w:lang w:eastAsia="ru-RU"/>
        </w:rPr>
        <w:t>услуги, либо в предоставлении государственной услуги;</w:t>
      </w:r>
    </w:p>
    <w:p w:rsidR="00E65538" w:rsidRPr="0065161D" w:rsidRDefault="00E65538" w:rsidP="00E65538">
      <w:pPr>
        <w:ind w:firstLine="540"/>
        <w:jc w:val="both"/>
        <w:rPr>
          <w:rFonts w:ascii="Verdana" w:eastAsia="Times New Roman" w:hAnsi="Verdana"/>
          <w:bCs w:val="0"/>
          <w:lang w:eastAsia="ru-RU"/>
        </w:rPr>
      </w:pPr>
      <w:r w:rsidRPr="0065161D">
        <w:rPr>
          <w:rFonts w:eastAsia="Times New Roman"/>
          <w:bCs w:val="0"/>
          <w:lang w:eastAsia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служащего, работника многофункционального центра, работника организации, предусмотренной частью 1.1 статьи 16 </w:t>
      </w:r>
      <w:r w:rsidRPr="00810116">
        <w:t>Федерального закона от 27 июля 2010 г. № 210-ФЗ «Об организации предоставления государственных или муниципальных услуг»</w:t>
      </w:r>
      <w:r w:rsidRPr="0065161D">
        <w:rPr>
          <w:rFonts w:eastAsia="Times New Roman"/>
          <w:bCs w:val="0"/>
          <w:lang w:eastAsia="ru-RU"/>
        </w:rPr>
        <w:t xml:space="preserve">, при первоначальном отказе в приеме документов, необходимых для предоставления государственной, либо в предоставлении государственной услуги, о чем в письменном виде за </w:t>
      </w:r>
      <w:r w:rsidRPr="0065161D">
        <w:rPr>
          <w:rFonts w:eastAsia="Times New Roman"/>
          <w:bCs w:val="0"/>
          <w:lang w:eastAsia="ru-RU"/>
        </w:rPr>
        <w:lastRenderedPageBreak/>
        <w:t xml:space="preserve">подписью руководителя органа, предоставляющего государственную услугу,  руководителя многофункционального центра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частью 1.1 статьи 16 </w:t>
      </w:r>
      <w:r w:rsidRPr="00810116">
        <w:t>Федерального закона от 27 июля 2010 г. № 210-ФЗ «Об организации предоставления государственных или муниципальных услуг»</w:t>
      </w:r>
      <w:r w:rsidRPr="0065161D">
        <w:rPr>
          <w:rFonts w:eastAsia="Times New Roman"/>
          <w:bCs w:val="0"/>
          <w:lang w:eastAsia="ru-RU"/>
        </w:rPr>
        <w:t>, уведомляется заявитель, а также приносятся извинения за доставленные неудобства.</w:t>
      </w:r>
      <w:r>
        <w:rPr>
          <w:rFonts w:eastAsia="Times New Roman"/>
          <w:bCs w:val="0"/>
          <w:lang w:eastAsia="ru-RU"/>
        </w:rPr>
        <w:t>»</w:t>
      </w:r>
    </w:p>
    <w:p w:rsidR="00581249" w:rsidRDefault="00581249" w:rsidP="00581249">
      <w:pPr>
        <w:pStyle w:val="a3"/>
        <w:tabs>
          <w:tab w:val="left" w:pos="567"/>
        </w:tabs>
        <w:autoSpaceDE w:val="0"/>
        <w:autoSpaceDN w:val="0"/>
        <w:adjustRightInd w:val="0"/>
        <w:ind w:left="0" w:right="-1"/>
        <w:jc w:val="both"/>
        <w:outlineLvl w:val="1"/>
      </w:pPr>
      <w:r>
        <w:tab/>
        <w:t>1.3. Подпункт 5.2.1. п</w:t>
      </w:r>
      <w:r w:rsidRPr="00810116">
        <w:t>ункт</w:t>
      </w:r>
      <w:r>
        <w:t>а</w:t>
      </w:r>
      <w:r w:rsidRPr="00810116">
        <w:t xml:space="preserve"> </w:t>
      </w:r>
      <w:r>
        <w:t>5.2</w:t>
      </w:r>
      <w:r w:rsidRPr="00810116">
        <w:t xml:space="preserve"> </w:t>
      </w:r>
      <w:r>
        <w:t>«Предмет жалобы»</w:t>
      </w:r>
      <w:r w:rsidRPr="00810116">
        <w:t xml:space="preserve"> дополнить </w:t>
      </w:r>
      <w:r>
        <w:t>следующим абзацем:</w:t>
      </w:r>
    </w:p>
    <w:p w:rsidR="00581249" w:rsidRDefault="00581249" w:rsidP="00581249">
      <w:pPr>
        <w:pStyle w:val="a3"/>
        <w:tabs>
          <w:tab w:val="left" w:pos="567"/>
        </w:tabs>
        <w:autoSpaceDE w:val="0"/>
        <w:autoSpaceDN w:val="0"/>
        <w:adjustRightInd w:val="0"/>
        <w:ind w:left="0" w:right="-1"/>
        <w:jc w:val="both"/>
        <w:outlineLvl w:val="1"/>
      </w:pPr>
      <w:r>
        <w:tab/>
      </w:r>
      <w:r w:rsidRPr="007D7662">
        <w:t xml:space="preserve"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государственной, за исключением случаев, предусмотренных пунктом 4 части 1 статьи 7 </w:t>
      </w:r>
      <w:r w:rsidRPr="00810116">
        <w:t>Федерального закона от 27 июля 2010 г. № 210-ФЗ «Об организации предоставления государствен</w:t>
      </w:r>
      <w:r>
        <w:t>ных или муници</w:t>
      </w:r>
      <w:r>
        <w:softHyphen/>
        <w:t>пальных услуг».</w:t>
      </w:r>
      <w:r w:rsidRPr="007D7662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Pr="00810116">
        <w:t>Федерального закона от 27 июля 2010 г. № 210-ФЗ «Об организации предоставления государств</w:t>
      </w:r>
      <w:r>
        <w:t>енных или муници</w:t>
      </w:r>
      <w:r>
        <w:softHyphen/>
        <w:t>пальных услуг»</w:t>
      </w:r>
      <w:r w:rsidRPr="00810116">
        <w:t>;</w:t>
      </w:r>
    </w:p>
    <w:p w:rsidR="00DF69D0" w:rsidRDefault="00DF69D0" w:rsidP="00DF69D0">
      <w:pPr>
        <w:pStyle w:val="12"/>
        <w:shd w:val="clear" w:color="auto" w:fill="auto"/>
        <w:spacing w:after="0" w:line="240" w:lineRule="auto"/>
        <w:ind w:left="40" w:right="60" w:firstLine="680"/>
        <w:jc w:val="both"/>
        <w:rPr>
          <w:sz w:val="28"/>
          <w:szCs w:val="28"/>
        </w:rPr>
      </w:pPr>
      <w:r>
        <w:rPr>
          <w:sz w:val="28"/>
          <w:szCs w:val="28"/>
        </w:rPr>
        <w:t>1.4.  Пункт 5.5. «Сроки рассмотрения жалобы» дополнить подпунктом 5.5.5. следующего содержания:</w:t>
      </w:r>
    </w:p>
    <w:p w:rsidR="00DF69D0" w:rsidRPr="00EC7D8D" w:rsidRDefault="00DF69D0" w:rsidP="00DF69D0">
      <w:pPr>
        <w:shd w:val="clear" w:color="auto" w:fill="FFFFFF"/>
        <w:spacing w:line="290" w:lineRule="atLeast"/>
        <w:ind w:firstLine="540"/>
        <w:jc w:val="both"/>
      </w:pPr>
      <w:r>
        <w:rPr>
          <w:rStyle w:val="blk"/>
        </w:rPr>
        <w:t>«5.5.5. Н</w:t>
      </w:r>
      <w:r w:rsidRPr="00EC7D8D">
        <w:rPr>
          <w:rStyle w:val="blk"/>
        </w:rPr>
        <w:t>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>
        <w:rPr>
          <w:rStyle w:val="blk"/>
        </w:rPr>
        <w:t>;</w:t>
      </w:r>
    </w:p>
    <w:p w:rsidR="00DF69D0" w:rsidRPr="00EC7D8D" w:rsidRDefault="00DF69D0" w:rsidP="00DF69D0">
      <w:pPr>
        <w:shd w:val="clear" w:color="auto" w:fill="FFFFFF"/>
        <w:spacing w:line="290" w:lineRule="atLeast"/>
        <w:ind w:firstLine="540"/>
        <w:jc w:val="both"/>
      </w:pPr>
      <w:bookmarkStart w:id="0" w:name="dst297"/>
      <w:bookmarkEnd w:id="0"/>
      <w:r>
        <w:rPr>
          <w:rStyle w:val="blk"/>
        </w:rPr>
        <w:t xml:space="preserve"> в</w:t>
      </w:r>
      <w:r w:rsidRPr="00EC7D8D">
        <w:rPr>
          <w:rStyle w:val="blk"/>
        </w:rPr>
        <w:t xml:space="preserve">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Style w:val="blk"/>
        </w:rPr>
        <w:t>архивным отделом</w:t>
      </w:r>
      <w:r w:rsidRPr="00EC7D8D">
        <w:rPr>
          <w:rStyle w:val="blk"/>
        </w:rPr>
        <w:t>,</w:t>
      </w:r>
      <w:r>
        <w:rPr>
          <w:rStyle w:val="blk"/>
        </w:rPr>
        <w:t xml:space="preserve"> должностным лицом архивного отдела,</w:t>
      </w:r>
      <w:r w:rsidRPr="00EC7D8D">
        <w:rPr>
          <w:rStyle w:val="blk"/>
        </w:rPr>
        <w:t xml:space="preserve"> предоставляющим государственную услугу,  многофункциональным центром,</w:t>
      </w:r>
      <w:r>
        <w:rPr>
          <w:rStyle w:val="blk"/>
        </w:rPr>
        <w:t xml:space="preserve"> работником многофункциональным центром</w:t>
      </w:r>
      <w:r w:rsidRPr="00EC7D8D">
        <w:rPr>
          <w:rStyle w:val="blk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</w:t>
      </w:r>
      <w:r>
        <w:rPr>
          <w:rStyle w:val="blk"/>
        </w:rPr>
        <w:t>;</w:t>
      </w:r>
    </w:p>
    <w:p w:rsidR="00581249" w:rsidRDefault="00DF69D0" w:rsidP="00DF69D0">
      <w:pPr>
        <w:pStyle w:val="a3"/>
        <w:tabs>
          <w:tab w:val="left" w:pos="567"/>
        </w:tabs>
        <w:autoSpaceDE w:val="0"/>
        <w:autoSpaceDN w:val="0"/>
        <w:adjustRightInd w:val="0"/>
        <w:ind w:left="0" w:right="-1"/>
        <w:jc w:val="both"/>
        <w:outlineLvl w:val="1"/>
      </w:pPr>
      <w:bookmarkStart w:id="1" w:name="dst298"/>
      <w:bookmarkEnd w:id="1"/>
      <w:r>
        <w:rPr>
          <w:rStyle w:val="blk"/>
        </w:rPr>
        <w:t>в</w:t>
      </w:r>
      <w:r w:rsidRPr="00EC7D8D">
        <w:rPr>
          <w:rStyle w:val="blk"/>
        </w:rPr>
        <w:t xml:space="preserve">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rStyle w:val="blk"/>
        </w:rPr>
        <w:t>»</w:t>
      </w:r>
    </w:p>
    <w:p w:rsidR="00581249" w:rsidRDefault="00581249" w:rsidP="00572918">
      <w:pPr>
        <w:pStyle w:val="a3"/>
        <w:tabs>
          <w:tab w:val="left" w:pos="567"/>
        </w:tabs>
        <w:autoSpaceDE w:val="0"/>
        <w:autoSpaceDN w:val="0"/>
        <w:adjustRightInd w:val="0"/>
        <w:ind w:left="0" w:right="-1"/>
        <w:jc w:val="both"/>
        <w:outlineLvl w:val="1"/>
      </w:pPr>
      <w:r>
        <w:lastRenderedPageBreak/>
        <w:tab/>
        <w:t>2</w:t>
      </w:r>
      <w:r w:rsidRPr="00E521A5">
        <w:t>. Контроль за выполнением настоящего постановления возложить на управляющего делами администрации Минераловодского городского округа Чекашкина А.</w:t>
      </w:r>
      <w:r>
        <w:t xml:space="preserve"> </w:t>
      </w:r>
      <w:r w:rsidRPr="00E521A5">
        <w:t>В.</w:t>
      </w:r>
    </w:p>
    <w:p w:rsidR="00581249" w:rsidRPr="00E521A5" w:rsidRDefault="00581249" w:rsidP="00572918">
      <w:pPr>
        <w:pStyle w:val="a3"/>
        <w:tabs>
          <w:tab w:val="left" w:pos="567"/>
        </w:tabs>
        <w:autoSpaceDE w:val="0"/>
        <w:autoSpaceDN w:val="0"/>
        <w:adjustRightInd w:val="0"/>
        <w:ind w:left="0" w:right="-1"/>
        <w:jc w:val="both"/>
        <w:outlineLvl w:val="1"/>
      </w:pPr>
    </w:p>
    <w:p w:rsidR="00572918" w:rsidRPr="00E521A5" w:rsidRDefault="00572918" w:rsidP="00572918">
      <w:pPr>
        <w:pStyle w:val="ConsPlusNormal"/>
        <w:tabs>
          <w:tab w:val="left" w:pos="567"/>
        </w:tabs>
        <w:ind w:right="-1" w:firstLine="0"/>
        <w:jc w:val="both"/>
        <w:rPr>
          <w:rFonts w:ascii="Times New Roman" w:hAnsi="Times New Roman"/>
          <w:sz w:val="28"/>
          <w:szCs w:val="28"/>
        </w:rPr>
      </w:pPr>
      <w:r w:rsidRPr="00E521A5">
        <w:rPr>
          <w:rFonts w:ascii="Times New Roman" w:hAnsi="Times New Roman"/>
          <w:sz w:val="28"/>
          <w:szCs w:val="28"/>
        </w:rPr>
        <w:t xml:space="preserve">       </w:t>
      </w:r>
      <w:r w:rsidR="007F3B1A">
        <w:rPr>
          <w:rFonts w:ascii="Times New Roman" w:hAnsi="Times New Roman"/>
          <w:sz w:val="28"/>
          <w:szCs w:val="28"/>
        </w:rPr>
        <w:t>3</w:t>
      </w:r>
      <w:r w:rsidRPr="00E521A5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официального опубликования (обнародования) и подлежит размещению на официальном сайте администрации Минераловодского городского округа. </w:t>
      </w:r>
    </w:p>
    <w:p w:rsidR="00572918" w:rsidRPr="00E521A5" w:rsidRDefault="00572918" w:rsidP="00572918">
      <w:pPr>
        <w:pStyle w:val="ConsPlusNormal"/>
        <w:tabs>
          <w:tab w:val="left" w:pos="567"/>
        </w:tabs>
        <w:ind w:right="-1" w:firstLine="0"/>
        <w:jc w:val="both"/>
        <w:rPr>
          <w:rFonts w:ascii="Times New Roman" w:hAnsi="Times New Roman"/>
          <w:sz w:val="28"/>
          <w:szCs w:val="28"/>
        </w:rPr>
      </w:pPr>
    </w:p>
    <w:p w:rsidR="00572918" w:rsidRPr="00E521A5" w:rsidRDefault="00572918" w:rsidP="00572918">
      <w:pPr>
        <w:tabs>
          <w:tab w:val="left" w:pos="567"/>
        </w:tabs>
        <w:ind w:right="-380"/>
        <w:jc w:val="both"/>
      </w:pPr>
    </w:p>
    <w:p w:rsidR="00572918" w:rsidRDefault="00572918" w:rsidP="00572918">
      <w:pPr>
        <w:tabs>
          <w:tab w:val="left" w:pos="567"/>
        </w:tabs>
        <w:ind w:right="-2"/>
        <w:jc w:val="both"/>
      </w:pPr>
      <w:r>
        <w:t>Глава Минераловодского</w:t>
      </w:r>
    </w:p>
    <w:p w:rsidR="00572918" w:rsidRPr="00E521A5" w:rsidRDefault="00572918" w:rsidP="00572918">
      <w:pPr>
        <w:tabs>
          <w:tab w:val="left" w:pos="567"/>
        </w:tabs>
        <w:ind w:right="-2"/>
        <w:jc w:val="both"/>
      </w:pPr>
      <w:r>
        <w:t>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С. Ю. Перцев</w:t>
      </w:r>
    </w:p>
    <w:p w:rsidR="00572918" w:rsidRDefault="00DF69D0" w:rsidP="00DF69D0">
      <w:pPr>
        <w:pStyle w:val="12"/>
        <w:shd w:val="clear" w:color="auto" w:fill="auto"/>
        <w:spacing w:after="0" w:line="240" w:lineRule="auto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F69D0" w:rsidRDefault="00DF69D0" w:rsidP="00DF69D0">
      <w:pPr>
        <w:pStyle w:val="12"/>
        <w:shd w:val="clear" w:color="auto" w:fill="auto"/>
        <w:spacing w:after="0" w:line="240" w:lineRule="auto"/>
        <w:ind w:right="60"/>
        <w:jc w:val="both"/>
        <w:rPr>
          <w:sz w:val="28"/>
          <w:szCs w:val="28"/>
        </w:rPr>
      </w:pPr>
    </w:p>
    <w:p w:rsidR="00DF69D0" w:rsidRPr="0006708C" w:rsidRDefault="00DF69D0" w:rsidP="00DF69D0">
      <w:pPr>
        <w:pStyle w:val="ConsPlusNormal"/>
        <w:tabs>
          <w:tab w:val="left" w:pos="567"/>
        </w:tabs>
        <w:ind w:right="-1" w:firstLine="0"/>
        <w:jc w:val="both"/>
        <w:rPr>
          <w:rFonts w:ascii="Times New Roman" w:hAnsi="Times New Roman"/>
          <w:sz w:val="28"/>
          <w:szCs w:val="28"/>
        </w:rPr>
      </w:pPr>
      <w:r w:rsidRPr="0006708C">
        <w:rPr>
          <w:rFonts w:ascii="Times New Roman" w:hAnsi="Times New Roman"/>
          <w:sz w:val="28"/>
          <w:szCs w:val="28"/>
        </w:rPr>
        <w:t>Проект постановления вносит:</w:t>
      </w:r>
    </w:p>
    <w:p w:rsidR="00DF69D0" w:rsidRPr="0006708C" w:rsidRDefault="00DF69D0" w:rsidP="00DF69D0">
      <w:pPr>
        <w:tabs>
          <w:tab w:val="left" w:pos="567"/>
        </w:tabs>
        <w:ind w:right="-1"/>
        <w:jc w:val="both"/>
      </w:pPr>
    </w:p>
    <w:p w:rsidR="00DF69D0" w:rsidRPr="0006708C" w:rsidRDefault="00DF69D0" w:rsidP="00DF69D0">
      <w:pPr>
        <w:tabs>
          <w:tab w:val="left" w:pos="567"/>
        </w:tabs>
        <w:ind w:right="-1"/>
        <w:jc w:val="both"/>
      </w:pPr>
      <w:r w:rsidRPr="0006708C">
        <w:t>Руководитель</w:t>
      </w:r>
    </w:p>
    <w:p w:rsidR="00DF69D0" w:rsidRPr="0006708C" w:rsidRDefault="00DF69D0" w:rsidP="00DF69D0">
      <w:pPr>
        <w:tabs>
          <w:tab w:val="left" w:pos="567"/>
        </w:tabs>
        <w:ind w:right="-1"/>
        <w:jc w:val="both"/>
      </w:pPr>
      <w:r w:rsidRPr="0006708C">
        <w:t xml:space="preserve">архивного отдела администрации </w:t>
      </w:r>
    </w:p>
    <w:p w:rsidR="00DF69D0" w:rsidRPr="0006708C" w:rsidRDefault="00DF69D0" w:rsidP="00DF69D0">
      <w:pPr>
        <w:tabs>
          <w:tab w:val="left" w:pos="567"/>
        </w:tabs>
        <w:ind w:right="-1"/>
        <w:jc w:val="both"/>
      </w:pPr>
      <w:r w:rsidRPr="0006708C">
        <w:t>Минераловодского городского округа</w:t>
      </w:r>
      <w:r w:rsidRPr="0006708C">
        <w:tab/>
      </w:r>
      <w:r w:rsidRPr="0006708C">
        <w:tab/>
      </w:r>
      <w:r>
        <w:tab/>
        <w:t xml:space="preserve">                 </w:t>
      </w:r>
      <w:r w:rsidRPr="0006708C">
        <w:t>В.</w:t>
      </w:r>
      <w:r>
        <w:t xml:space="preserve"> </w:t>
      </w:r>
      <w:r w:rsidRPr="0006708C">
        <w:t>В. Казакова</w:t>
      </w:r>
    </w:p>
    <w:p w:rsidR="00DF69D0" w:rsidRDefault="00DF69D0" w:rsidP="00DF69D0">
      <w:pPr>
        <w:tabs>
          <w:tab w:val="left" w:pos="567"/>
        </w:tabs>
        <w:ind w:right="-1"/>
        <w:jc w:val="both"/>
      </w:pPr>
    </w:p>
    <w:p w:rsidR="00DF69D0" w:rsidRPr="0006708C" w:rsidRDefault="00DF69D0" w:rsidP="00DF69D0">
      <w:pPr>
        <w:tabs>
          <w:tab w:val="left" w:pos="567"/>
        </w:tabs>
        <w:ind w:right="-1"/>
        <w:jc w:val="both"/>
      </w:pPr>
      <w:r w:rsidRPr="0006708C">
        <w:t>Согласовано:</w:t>
      </w:r>
    </w:p>
    <w:p w:rsidR="00DF69D0" w:rsidRPr="0006708C" w:rsidRDefault="00DF69D0" w:rsidP="00DF69D0">
      <w:pPr>
        <w:tabs>
          <w:tab w:val="left" w:pos="567"/>
        </w:tabs>
        <w:ind w:right="-1"/>
        <w:jc w:val="both"/>
      </w:pPr>
    </w:p>
    <w:p w:rsidR="00DF69D0" w:rsidRPr="0006708C" w:rsidRDefault="00DF69D0" w:rsidP="00DF69D0">
      <w:pPr>
        <w:tabs>
          <w:tab w:val="left" w:pos="567"/>
        </w:tabs>
        <w:ind w:right="-1"/>
        <w:jc w:val="both"/>
      </w:pPr>
      <w:r w:rsidRPr="0006708C">
        <w:t xml:space="preserve">Управляющий делами администрации </w:t>
      </w:r>
    </w:p>
    <w:p w:rsidR="00DF69D0" w:rsidRPr="0006708C" w:rsidRDefault="00DF69D0" w:rsidP="00DF69D0">
      <w:pPr>
        <w:tabs>
          <w:tab w:val="left" w:pos="567"/>
        </w:tabs>
        <w:ind w:right="-1"/>
        <w:jc w:val="both"/>
      </w:pPr>
      <w:r w:rsidRPr="0006708C">
        <w:t>Минераловодского городского округа</w:t>
      </w:r>
      <w:r w:rsidRPr="0006708C">
        <w:tab/>
      </w:r>
      <w:r w:rsidRPr="0006708C">
        <w:tab/>
      </w:r>
      <w:r w:rsidRPr="0006708C">
        <w:tab/>
      </w:r>
      <w:r>
        <w:t xml:space="preserve">               А. В. Чекашкин</w:t>
      </w:r>
    </w:p>
    <w:p w:rsidR="00DF69D0" w:rsidRDefault="00DF69D0" w:rsidP="00DF69D0">
      <w:pPr>
        <w:tabs>
          <w:tab w:val="left" w:pos="567"/>
        </w:tabs>
        <w:ind w:right="-1"/>
        <w:jc w:val="both"/>
      </w:pPr>
    </w:p>
    <w:p w:rsidR="00DF69D0" w:rsidRDefault="00DF69D0" w:rsidP="00DF69D0">
      <w:pPr>
        <w:tabs>
          <w:tab w:val="left" w:pos="567"/>
        </w:tabs>
        <w:ind w:right="-1"/>
        <w:jc w:val="both"/>
      </w:pPr>
      <w:r>
        <w:t>Р</w:t>
      </w:r>
      <w:r w:rsidRPr="0006708C">
        <w:t>уководитель</w:t>
      </w:r>
      <w:r>
        <w:t xml:space="preserve"> </w:t>
      </w:r>
      <w:r w:rsidRPr="0006708C">
        <w:t xml:space="preserve">управления </w:t>
      </w:r>
    </w:p>
    <w:p w:rsidR="00DF69D0" w:rsidRDefault="00DF69D0" w:rsidP="00DF69D0">
      <w:pPr>
        <w:tabs>
          <w:tab w:val="left" w:pos="567"/>
        </w:tabs>
        <w:ind w:right="-1"/>
        <w:jc w:val="both"/>
      </w:pPr>
      <w:r w:rsidRPr="0006708C">
        <w:t>экономического развития</w:t>
      </w:r>
      <w:r>
        <w:t xml:space="preserve"> </w:t>
      </w:r>
      <w:r w:rsidRPr="0006708C">
        <w:t>администрации</w:t>
      </w:r>
    </w:p>
    <w:p w:rsidR="00DF69D0" w:rsidRPr="0006708C" w:rsidRDefault="00DF69D0" w:rsidP="00DF69D0">
      <w:pPr>
        <w:tabs>
          <w:tab w:val="left" w:pos="567"/>
        </w:tabs>
        <w:ind w:right="-1"/>
        <w:jc w:val="both"/>
      </w:pPr>
      <w:r w:rsidRPr="0006708C">
        <w:t>Минераловодского</w:t>
      </w:r>
      <w:r>
        <w:t xml:space="preserve"> </w:t>
      </w:r>
      <w:r w:rsidRPr="0006708C">
        <w:t>городского округа</w:t>
      </w:r>
      <w:r w:rsidRPr="0006708C">
        <w:tab/>
      </w:r>
      <w:r w:rsidRPr="0006708C">
        <w:tab/>
      </w:r>
      <w:r w:rsidRPr="0006708C">
        <w:tab/>
      </w:r>
      <w:r>
        <w:t xml:space="preserve">                  </w:t>
      </w:r>
      <w:r w:rsidRPr="0006708C">
        <w:t>Г.</w:t>
      </w:r>
      <w:r>
        <w:t xml:space="preserve"> </w:t>
      </w:r>
      <w:r w:rsidRPr="0006708C">
        <w:t>В. Фисенко</w:t>
      </w:r>
    </w:p>
    <w:p w:rsidR="00DF69D0" w:rsidRDefault="00DF69D0" w:rsidP="00DF69D0">
      <w:pPr>
        <w:tabs>
          <w:tab w:val="left" w:pos="567"/>
        </w:tabs>
        <w:ind w:right="-1"/>
        <w:jc w:val="both"/>
      </w:pPr>
    </w:p>
    <w:p w:rsidR="00DF69D0" w:rsidRPr="0006708C" w:rsidRDefault="00DF69D0" w:rsidP="00DF69D0">
      <w:pPr>
        <w:tabs>
          <w:tab w:val="left" w:pos="567"/>
        </w:tabs>
        <w:ind w:right="-1"/>
        <w:jc w:val="both"/>
      </w:pPr>
      <w:r w:rsidRPr="0006708C">
        <w:t xml:space="preserve">Руководитель </w:t>
      </w:r>
    </w:p>
    <w:p w:rsidR="00DF69D0" w:rsidRPr="0006708C" w:rsidRDefault="00DF69D0" w:rsidP="00DF69D0">
      <w:pPr>
        <w:tabs>
          <w:tab w:val="left" w:pos="567"/>
        </w:tabs>
        <w:ind w:right="-1"/>
        <w:jc w:val="both"/>
      </w:pPr>
      <w:r w:rsidRPr="0006708C">
        <w:t xml:space="preserve">правового управления администрации </w:t>
      </w:r>
    </w:p>
    <w:p w:rsidR="00DF69D0" w:rsidRPr="0006708C" w:rsidRDefault="00DF69D0" w:rsidP="00DF69D0">
      <w:pPr>
        <w:tabs>
          <w:tab w:val="left" w:pos="567"/>
        </w:tabs>
        <w:ind w:right="-1"/>
        <w:jc w:val="both"/>
      </w:pPr>
      <w:r w:rsidRPr="0006708C">
        <w:t>Минераловодского городского округа</w:t>
      </w:r>
      <w:r w:rsidRPr="0006708C">
        <w:tab/>
      </w:r>
      <w:r w:rsidRPr="0006708C">
        <w:tab/>
      </w:r>
      <w:r w:rsidRPr="0006708C">
        <w:tab/>
      </w:r>
      <w:r>
        <w:t xml:space="preserve">                </w:t>
      </w:r>
      <w:r w:rsidRPr="0006708C">
        <w:t>Д.</w:t>
      </w:r>
      <w:r>
        <w:t xml:space="preserve"> </w:t>
      </w:r>
      <w:r w:rsidRPr="0006708C">
        <w:t>Е. Горбачев</w:t>
      </w:r>
    </w:p>
    <w:p w:rsidR="00DF69D0" w:rsidRPr="0006708C" w:rsidRDefault="00DF69D0" w:rsidP="00DF69D0">
      <w:pPr>
        <w:tabs>
          <w:tab w:val="left" w:pos="567"/>
        </w:tabs>
        <w:ind w:right="-1"/>
        <w:jc w:val="both"/>
      </w:pPr>
    </w:p>
    <w:p w:rsidR="00DF69D0" w:rsidRPr="0006708C" w:rsidRDefault="00DF69D0" w:rsidP="00DF69D0">
      <w:pPr>
        <w:tabs>
          <w:tab w:val="left" w:pos="567"/>
        </w:tabs>
        <w:jc w:val="both"/>
      </w:pPr>
      <w:r>
        <w:t>Р</w:t>
      </w:r>
      <w:r w:rsidRPr="0006708C">
        <w:t>уководител</w:t>
      </w:r>
      <w:r>
        <w:t>ь</w:t>
      </w:r>
      <w:r w:rsidRPr="0006708C">
        <w:t xml:space="preserve"> общего отдела и </w:t>
      </w:r>
    </w:p>
    <w:p w:rsidR="00DF69D0" w:rsidRPr="0006708C" w:rsidRDefault="00DF69D0" w:rsidP="00DF69D0">
      <w:pPr>
        <w:tabs>
          <w:tab w:val="left" w:pos="567"/>
        </w:tabs>
        <w:jc w:val="both"/>
      </w:pPr>
      <w:r w:rsidRPr="0006708C">
        <w:t>делопроизводства администрации</w:t>
      </w:r>
    </w:p>
    <w:p w:rsidR="00DF69D0" w:rsidRPr="00572918" w:rsidRDefault="00DF69D0" w:rsidP="00DF69D0">
      <w:pPr>
        <w:pStyle w:val="ConsPlusNormal"/>
        <w:tabs>
          <w:tab w:val="left" w:pos="567"/>
        </w:tabs>
        <w:ind w:right="-1" w:firstLine="0"/>
        <w:jc w:val="both"/>
        <w:rPr>
          <w:sz w:val="28"/>
          <w:szCs w:val="28"/>
        </w:rPr>
      </w:pPr>
      <w:r w:rsidRPr="0006708C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Е. Г. Апаликова</w:t>
      </w:r>
    </w:p>
    <w:p w:rsidR="00DF69D0" w:rsidRPr="00572918" w:rsidRDefault="00DF69D0" w:rsidP="00DF69D0">
      <w:pPr>
        <w:pStyle w:val="12"/>
        <w:shd w:val="clear" w:color="auto" w:fill="auto"/>
        <w:spacing w:after="0" w:line="240" w:lineRule="auto"/>
        <w:ind w:right="60"/>
        <w:jc w:val="both"/>
        <w:rPr>
          <w:sz w:val="28"/>
          <w:szCs w:val="28"/>
        </w:rPr>
      </w:pPr>
    </w:p>
    <w:sectPr w:rsidR="00DF69D0" w:rsidRPr="00572918" w:rsidSect="00810116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C4D" w:rsidRDefault="00EF1C4D" w:rsidP="00940A49">
      <w:r>
        <w:separator/>
      </w:r>
    </w:p>
  </w:endnote>
  <w:endnote w:type="continuationSeparator" w:id="0">
    <w:p w:rsidR="00EF1C4D" w:rsidRDefault="00EF1C4D" w:rsidP="00940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C4D" w:rsidRDefault="00EF1C4D" w:rsidP="00940A49">
      <w:r>
        <w:separator/>
      </w:r>
    </w:p>
  </w:footnote>
  <w:footnote w:type="continuationSeparator" w:id="0">
    <w:p w:rsidR="00EF1C4D" w:rsidRDefault="00EF1C4D" w:rsidP="00940A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3DB" w:rsidRDefault="00176EC1" w:rsidP="005C1BA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933D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933DB" w:rsidRDefault="002933D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3DB" w:rsidRDefault="00176EC1" w:rsidP="005C1BA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933D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F08CC">
      <w:rPr>
        <w:rStyle w:val="a4"/>
        <w:noProof/>
      </w:rPr>
      <w:t>2</w:t>
    </w:r>
    <w:r>
      <w:rPr>
        <w:rStyle w:val="a4"/>
      </w:rPr>
      <w:fldChar w:fldCharType="end"/>
    </w:r>
  </w:p>
  <w:p w:rsidR="002933DB" w:rsidRDefault="002933D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75108"/>
    <w:multiLevelType w:val="multilevel"/>
    <w:tmpl w:val="1DC68308"/>
    <w:lvl w:ilvl="0">
      <w:start w:val="3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BB238EC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250B5BA4"/>
    <w:multiLevelType w:val="hybridMultilevel"/>
    <w:tmpl w:val="A48AB474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715A35"/>
    <w:multiLevelType w:val="hybridMultilevel"/>
    <w:tmpl w:val="98B617FC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9C6FFB"/>
    <w:multiLevelType w:val="hybridMultilevel"/>
    <w:tmpl w:val="78F614DA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E82E90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  <w:rPr>
        <w:rFonts w:cs="Times New Roman"/>
      </w:rPr>
    </w:lvl>
  </w:abstractNum>
  <w:abstractNum w:abstractNumId="6">
    <w:nsid w:val="6A8F43CC"/>
    <w:multiLevelType w:val="hybridMultilevel"/>
    <w:tmpl w:val="4FCCD1CE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  <w:lvlOverride w:ilvl="0">
      <w:startOverride w:val="3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659"/>
    <w:rsid w:val="00006E05"/>
    <w:rsid w:val="00040B48"/>
    <w:rsid w:val="0006708C"/>
    <w:rsid w:val="000C5F5D"/>
    <w:rsid w:val="000F33BF"/>
    <w:rsid w:val="00101251"/>
    <w:rsid w:val="00130C3B"/>
    <w:rsid w:val="00150F56"/>
    <w:rsid w:val="00172169"/>
    <w:rsid w:val="00176EC1"/>
    <w:rsid w:val="00194733"/>
    <w:rsid w:val="00194CE4"/>
    <w:rsid w:val="001A013D"/>
    <w:rsid w:val="001A527E"/>
    <w:rsid w:val="001D594D"/>
    <w:rsid w:val="00232B43"/>
    <w:rsid w:val="0023503D"/>
    <w:rsid w:val="0024739D"/>
    <w:rsid w:val="00276CAF"/>
    <w:rsid w:val="0028566B"/>
    <w:rsid w:val="002933DB"/>
    <w:rsid w:val="002979F6"/>
    <w:rsid w:val="00316158"/>
    <w:rsid w:val="00360E18"/>
    <w:rsid w:val="00377D3B"/>
    <w:rsid w:val="003B11D2"/>
    <w:rsid w:val="003B6867"/>
    <w:rsid w:val="003F0AEA"/>
    <w:rsid w:val="00463633"/>
    <w:rsid w:val="00464BC9"/>
    <w:rsid w:val="004663D5"/>
    <w:rsid w:val="004849EE"/>
    <w:rsid w:val="00491010"/>
    <w:rsid w:val="004958B8"/>
    <w:rsid w:val="004B5292"/>
    <w:rsid w:val="004C11F2"/>
    <w:rsid w:val="004D7B71"/>
    <w:rsid w:val="00503EE9"/>
    <w:rsid w:val="00516659"/>
    <w:rsid w:val="005207AA"/>
    <w:rsid w:val="005522BD"/>
    <w:rsid w:val="00570608"/>
    <w:rsid w:val="00572918"/>
    <w:rsid w:val="00581249"/>
    <w:rsid w:val="00584C5E"/>
    <w:rsid w:val="005A0CAD"/>
    <w:rsid w:val="005C1BA7"/>
    <w:rsid w:val="005D4F01"/>
    <w:rsid w:val="005D597A"/>
    <w:rsid w:val="005F027E"/>
    <w:rsid w:val="00601CE5"/>
    <w:rsid w:val="00606B8B"/>
    <w:rsid w:val="00615601"/>
    <w:rsid w:val="006261A4"/>
    <w:rsid w:val="00637E15"/>
    <w:rsid w:val="00654F52"/>
    <w:rsid w:val="006B7E98"/>
    <w:rsid w:val="006C7B04"/>
    <w:rsid w:val="006F2924"/>
    <w:rsid w:val="00741D40"/>
    <w:rsid w:val="0074488C"/>
    <w:rsid w:val="007E7BA7"/>
    <w:rsid w:val="007F3B1A"/>
    <w:rsid w:val="00810116"/>
    <w:rsid w:val="0084205A"/>
    <w:rsid w:val="008536B1"/>
    <w:rsid w:val="008A4F5F"/>
    <w:rsid w:val="008F4D79"/>
    <w:rsid w:val="00940A49"/>
    <w:rsid w:val="00960DEA"/>
    <w:rsid w:val="009728FB"/>
    <w:rsid w:val="009A3729"/>
    <w:rsid w:val="009D0AB1"/>
    <w:rsid w:val="009D1D46"/>
    <w:rsid w:val="009E4553"/>
    <w:rsid w:val="009F466F"/>
    <w:rsid w:val="00A268C0"/>
    <w:rsid w:val="00A44665"/>
    <w:rsid w:val="00A579E7"/>
    <w:rsid w:val="00A803FC"/>
    <w:rsid w:val="00A849F9"/>
    <w:rsid w:val="00AC2727"/>
    <w:rsid w:val="00AE64C0"/>
    <w:rsid w:val="00AF08CC"/>
    <w:rsid w:val="00B20475"/>
    <w:rsid w:val="00B20DE3"/>
    <w:rsid w:val="00B33765"/>
    <w:rsid w:val="00B40FDF"/>
    <w:rsid w:val="00BA5BB0"/>
    <w:rsid w:val="00BB2418"/>
    <w:rsid w:val="00BD7F90"/>
    <w:rsid w:val="00C00FA4"/>
    <w:rsid w:val="00C226B7"/>
    <w:rsid w:val="00C52D72"/>
    <w:rsid w:val="00C66F58"/>
    <w:rsid w:val="00C94368"/>
    <w:rsid w:val="00CB3597"/>
    <w:rsid w:val="00CB4AF4"/>
    <w:rsid w:val="00CD5178"/>
    <w:rsid w:val="00CE0663"/>
    <w:rsid w:val="00D5128A"/>
    <w:rsid w:val="00D560C8"/>
    <w:rsid w:val="00D62EC2"/>
    <w:rsid w:val="00D9343D"/>
    <w:rsid w:val="00DA423E"/>
    <w:rsid w:val="00DC7A59"/>
    <w:rsid w:val="00DD457F"/>
    <w:rsid w:val="00DF69D0"/>
    <w:rsid w:val="00E00C12"/>
    <w:rsid w:val="00E2244E"/>
    <w:rsid w:val="00E35F71"/>
    <w:rsid w:val="00E521A5"/>
    <w:rsid w:val="00E65538"/>
    <w:rsid w:val="00E65CA8"/>
    <w:rsid w:val="00E8729D"/>
    <w:rsid w:val="00E924DC"/>
    <w:rsid w:val="00E9521A"/>
    <w:rsid w:val="00EB1704"/>
    <w:rsid w:val="00EC4E75"/>
    <w:rsid w:val="00ED382F"/>
    <w:rsid w:val="00ED7010"/>
    <w:rsid w:val="00EF1C4D"/>
    <w:rsid w:val="00EF3044"/>
    <w:rsid w:val="00F44FF5"/>
    <w:rsid w:val="00F71A25"/>
    <w:rsid w:val="00F90E9C"/>
    <w:rsid w:val="00FD60D3"/>
    <w:rsid w:val="00FE68EA"/>
    <w:rsid w:val="00FF1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59"/>
    <w:rPr>
      <w:bCs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40A49"/>
    <w:pPr>
      <w:keepNext/>
      <w:jc w:val="center"/>
      <w:outlineLvl w:val="0"/>
    </w:pPr>
    <w:rPr>
      <w:rFonts w:eastAsia="Times New Roman"/>
      <w:b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0A49"/>
    <w:pPr>
      <w:keepNext/>
      <w:spacing w:before="240" w:after="60"/>
      <w:outlineLvl w:val="1"/>
    </w:pPr>
    <w:rPr>
      <w:rFonts w:ascii="Cambria" w:eastAsia="Times New Roman" w:hAnsi="Cambria"/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0A49"/>
    <w:rPr>
      <w:rFonts w:eastAsia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40A49"/>
    <w:rPr>
      <w:rFonts w:ascii="Cambria" w:hAnsi="Cambria" w:cs="Times New Roman"/>
      <w:b/>
      <w:i/>
      <w:iCs/>
    </w:rPr>
  </w:style>
  <w:style w:type="paragraph" w:styleId="a3">
    <w:name w:val="List Paragraph"/>
    <w:basedOn w:val="a"/>
    <w:uiPriority w:val="99"/>
    <w:qFormat/>
    <w:rsid w:val="00516659"/>
    <w:pPr>
      <w:ind w:left="720"/>
      <w:contextualSpacing/>
    </w:pPr>
  </w:style>
  <w:style w:type="paragraph" w:customStyle="1" w:styleId="ConsPlusNormal">
    <w:name w:val="ConsPlusNormal"/>
    <w:uiPriority w:val="99"/>
    <w:rsid w:val="005166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4">
    <w:name w:val="page number"/>
    <w:basedOn w:val="a0"/>
    <w:uiPriority w:val="99"/>
    <w:rsid w:val="00940A49"/>
    <w:rPr>
      <w:rFonts w:cs="Times New Roman"/>
    </w:rPr>
  </w:style>
  <w:style w:type="paragraph" w:styleId="a5">
    <w:name w:val="header"/>
    <w:basedOn w:val="a"/>
    <w:link w:val="a6"/>
    <w:uiPriority w:val="99"/>
    <w:rsid w:val="00940A49"/>
    <w:pPr>
      <w:tabs>
        <w:tab w:val="center" w:pos="4677"/>
        <w:tab w:val="right" w:pos="9355"/>
      </w:tabs>
    </w:pPr>
    <w:rPr>
      <w:rFonts w:eastAsia="Times New Roman"/>
      <w:bCs w:val="0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940A49"/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940A49"/>
    <w:pPr>
      <w:ind w:firstLine="840"/>
      <w:jc w:val="both"/>
    </w:pPr>
    <w:rPr>
      <w:rFonts w:eastAsia="Times New Roman"/>
      <w:bCs w:val="0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940A49"/>
    <w:rPr>
      <w:rFonts w:eastAsia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940A49"/>
    <w:pPr>
      <w:ind w:firstLine="700"/>
      <w:jc w:val="both"/>
    </w:pPr>
    <w:rPr>
      <w:rFonts w:eastAsia="Times New Roman"/>
      <w:bCs w:val="0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940A49"/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40A49"/>
    <w:pPr>
      <w:ind w:firstLine="700"/>
      <w:jc w:val="both"/>
    </w:pPr>
    <w:rPr>
      <w:rFonts w:eastAsia="Times New Roman"/>
      <w:bCs w:val="0"/>
      <w:szCs w:val="24"/>
      <w:u w:val="single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940A49"/>
    <w:rPr>
      <w:rFonts w:eastAsia="Times New Roman" w:cs="Times New Roman"/>
      <w:sz w:val="24"/>
      <w:szCs w:val="24"/>
      <w:u w:val="single"/>
      <w:lang w:eastAsia="ru-RU"/>
    </w:rPr>
  </w:style>
  <w:style w:type="paragraph" w:styleId="23">
    <w:name w:val="Body Text 2"/>
    <w:basedOn w:val="a"/>
    <w:link w:val="24"/>
    <w:uiPriority w:val="99"/>
    <w:rsid w:val="00940A49"/>
    <w:pPr>
      <w:spacing w:after="120" w:line="480" w:lineRule="auto"/>
    </w:pPr>
    <w:rPr>
      <w:rFonts w:eastAsia="Times New Roman" w:cs="Arial"/>
      <w:bCs w:val="0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940A49"/>
    <w:rPr>
      <w:rFonts w:eastAsia="Times New Roman" w:cs="Arial"/>
      <w:sz w:val="20"/>
      <w:szCs w:val="20"/>
      <w:lang w:eastAsia="ru-RU"/>
    </w:rPr>
  </w:style>
  <w:style w:type="character" w:styleId="a9">
    <w:name w:val="Hyperlink"/>
    <w:basedOn w:val="a0"/>
    <w:uiPriority w:val="99"/>
    <w:rsid w:val="00940A49"/>
    <w:rPr>
      <w:rFonts w:cs="Times New Roman"/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rsid w:val="00940A49"/>
    <w:rPr>
      <w:rFonts w:eastAsia="Times New Roman" w:cs="Arial"/>
      <w:bCs w:val="0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940A49"/>
    <w:rPr>
      <w:rFonts w:eastAsia="Times New Roman" w:cs="Arial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940A49"/>
    <w:rPr>
      <w:rFonts w:cs="Times New Roman"/>
      <w:vertAlign w:val="superscript"/>
    </w:rPr>
  </w:style>
  <w:style w:type="paragraph" w:styleId="ad">
    <w:name w:val="footer"/>
    <w:basedOn w:val="a"/>
    <w:link w:val="ae"/>
    <w:uiPriority w:val="99"/>
    <w:rsid w:val="00940A49"/>
    <w:pPr>
      <w:tabs>
        <w:tab w:val="center" w:pos="4677"/>
        <w:tab w:val="right" w:pos="9355"/>
      </w:tabs>
    </w:pPr>
    <w:rPr>
      <w:rFonts w:eastAsia="Times New Roman" w:cs="Arial"/>
      <w:bCs w:val="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940A49"/>
    <w:rPr>
      <w:rFonts w:eastAsia="Times New Roman" w:cs="Arial"/>
      <w:sz w:val="20"/>
      <w:szCs w:val="20"/>
      <w:lang w:eastAsia="ru-RU"/>
    </w:rPr>
  </w:style>
  <w:style w:type="table" w:styleId="af">
    <w:name w:val="Table Grid"/>
    <w:basedOn w:val="a1"/>
    <w:uiPriority w:val="99"/>
    <w:rsid w:val="00940A4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40A4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Normal (Web)"/>
    <w:basedOn w:val="a"/>
    <w:uiPriority w:val="99"/>
    <w:rsid w:val="00940A49"/>
    <w:pPr>
      <w:spacing w:before="100" w:beforeAutospacing="1" w:after="100" w:afterAutospacing="1"/>
    </w:pPr>
    <w:rPr>
      <w:rFonts w:eastAsia="Times New Roman"/>
      <w:bCs w:val="0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rsid w:val="00940A49"/>
    <w:rPr>
      <w:rFonts w:ascii="Tahoma" w:eastAsia="Times New Roman" w:hAnsi="Tahoma" w:cs="Tahoma"/>
      <w:bCs w:val="0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940A49"/>
    <w:rPr>
      <w:rFonts w:ascii="Tahoma" w:hAnsi="Tahoma" w:cs="Tahoma"/>
      <w:sz w:val="16"/>
      <w:szCs w:val="16"/>
      <w:lang w:eastAsia="ru-RU"/>
    </w:rPr>
  </w:style>
  <w:style w:type="character" w:styleId="af3">
    <w:name w:val="Strong"/>
    <w:basedOn w:val="a0"/>
    <w:uiPriority w:val="99"/>
    <w:qFormat/>
    <w:rsid w:val="00940A49"/>
    <w:rPr>
      <w:rFonts w:cs="Times New Roman"/>
      <w:b/>
    </w:rPr>
  </w:style>
  <w:style w:type="character" w:customStyle="1" w:styleId="grame">
    <w:name w:val="grame"/>
    <w:basedOn w:val="a0"/>
    <w:uiPriority w:val="99"/>
    <w:rsid w:val="00940A49"/>
    <w:rPr>
      <w:rFonts w:cs="Times New Roman"/>
    </w:rPr>
  </w:style>
  <w:style w:type="paragraph" w:customStyle="1" w:styleId="11">
    <w:name w:val="Знак Знак Знак1 Знак Знак Знак"/>
    <w:basedOn w:val="a"/>
    <w:uiPriority w:val="99"/>
    <w:rsid w:val="00940A49"/>
    <w:pPr>
      <w:spacing w:after="160" w:line="240" w:lineRule="exact"/>
    </w:pPr>
    <w:rPr>
      <w:rFonts w:ascii="Verdana" w:eastAsia="Times New Roman" w:hAnsi="Verdana"/>
      <w:bCs w:val="0"/>
      <w:sz w:val="20"/>
      <w:szCs w:val="20"/>
      <w:lang w:val="en-US"/>
    </w:rPr>
  </w:style>
  <w:style w:type="paragraph" w:styleId="af4">
    <w:name w:val="endnote text"/>
    <w:basedOn w:val="a"/>
    <w:link w:val="af5"/>
    <w:uiPriority w:val="99"/>
    <w:rsid w:val="00940A49"/>
    <w:rPr>
      <w:rFonts w:eastAsia="Times New Roman" w:cs="Arial"/>
      <w:bCs w:val="0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locked/>
    <w:rsid w:val="00940A49"/>
    <w:rPr>
      <w:rFonts w:eastAsia="Times New Roman" w:cs="Arial"/>
      <w:sz w:val="20"/>
      <w:szCs w:val="20"/>
      <w:lang w:eastAsia="ru-RU"/>
    </w:rPr>
  </w:style>
  <w:style w:type="character" w:styleId="af6">
    <w:name w:val="endnote reference"/>
    <w:basedOn w:val="a0"/>
    <w:uiPriority w:val="99"/>
    <w:rsid w:val="00940A49"/>
    <w:rPr>
      <w:rFonts w:cs="Times New Roman"/>
      <w:vertAlign w:val="superscript"/>
    </w:rPr>
  </w:style>
  <w:style w:type="paragraph" w:customStyle="1" w:styleId="af7">
    <w:name w:val="Знак"/>
    <w:basedOn w:val="a"/>
    <w:uiPriority w:val="99"/>
    <w:rsid w:val="00940A49"/>
    <w:rPr>
      <w:rFonts w:ascii="Verdana" w:eastAsia="Times New Roman" w:hAnsi="Verdana" w:cs="Verdana"/>
      <w:bCs w:val="0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940A4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25">
    <w:name w:val="Сетка таблицы2"/>
    <w:uiPriority w:val="99"/>
    <w:rsid w:val="00940A4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Основной текст_"/>
    <w:basedOn w:val="a0"/>
    <w:link w:val="12"/>
    <w:locked/>
    <w:rsid w:val="00810116"/>
    <w:rPr>
      <w:rFonts w:eastAsia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8"/>
    <w:rsid w:val="00810116"/>
    <w:pPr>
      <w:shd w:val="clear" w:color="auto" w:fill="FFFFFF"/>
      <w:spacing w:after="120" w:line="312" w:lineRule="exact"/>
      <w:jc w:val="center"/>
    </w:pPr>
    <w:rPr>
      <w:rFonts w:eastAsia="Times New Roman"/>
      <w:bCs w:val="0"/>
      <w:sz w:val="26"/>
      <w:szCs w:val="26"/>
      <w:lang w:eastAsia="ru-RU"/>
    </w:rPr>
  </w:style>
  <w:style w:type="character" w:customStyle="1" w:styleId="3pt">
    <w:name w:val="Основной текст + Интервал 3 pt"/>
    <w:basedOn w:val="af8"/>
    <w:rsid w:val="00810116"/>
    <w:rPr>
      <w:spacing w:val="70"/>
    </w:rPr>
  </w:style>
  <w:style w:type="character" w:customStyle="1" w:styleId="blk">
    <w:name w:val="blk"/>
    <w:basedOn w:val="a0"/>
    <w:rsid w:val="00DF69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4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58</cp:revision>
  <cp:lastPrinted>2018-08-30T08:44:00Z</cp:lastPrinted>
  <dcterms:created xsi:type="dcterms:W3CDTF">2018-03-21T08:01:00Z</dcterms:created>
  <dcterms:modified xsi:type="dcterms:W3CDTF">2018-12-04T12:18:00Z</dcterms:modified>
</cp:coreProperties>
</file>