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50" w:rsidRPr="00362CE1" w:rsidRDefault="00C87550" w:rsidP="00C87550">
      <w:pPr>
        <w:jc w:val="center"/>
      </w:pPr>
      <w:r w:rsidRPr="00362CE1">
        <w:t>АДМИНИСТРАЦИ</w:t>
      </w:r>
      <w:r>
        <w:t>Я</w:t>
      </w:r>
      <w:r w:rsidRPr="00362CE1">
        <w:t xml:space="preserve"> </w:t>
      </w:r>
      <w:proofErr w:type="gramStart"/>
      <w:r w:rsidRPr="00362CE1">
        <w:t>МИНЕРАЛОВОДСКОГО</w:t>
      </w:r>
      <w:proofErr w:type="gramEnd"/>
      <w:r w:rsidRPr="00362CE1">
        <w:t xml:space="preserve"> </w:t>
      </w:r>
    </w:p>
    <w:p w:rsidR="00C87550" w:rsidRPr="00362CE1" w:rsidRDefault="00C87550" w:rsidP="00C87550">
      <w:pPr>
        <w:jc w:val="center"/>
        <w:rPr>
          <w:b/>
        </w:rPr>
      </w:pPr>
      <w:r>
        <w:t xml:space="preserve">ГОРОДСКОГО ОКРУГА </w:t>
      </w:r>
      <w:r w:rsidRPr="00362CE1">
        <w:t>СТАВРОПОЛЬСКОГО КРАЯ</w:t>
      </w:r>
    </w:p>
    <w:p w:rsidR="00C87550" w:rsidRDefault="00C87550" w:rsidP="00C87550">
      <w:pPr>
        <w:jc w:val="center"/>
      </w:pPr>
    </w:p>
    <w:p w:rsidR="00C87550" w:rsidRPr="00F04C56" w:rsidRDefault="00C87550" w:rsidP="00C87550">
      <w:pPr>
        <w:tabs>
          <w:tab w:val="left" w:pos="567"/>
          <w:tab w:val="left" w:pos="7938"/>
        </w:tabs>
        <w:jc w:val="center"/>
      </w:pPr>
      <w:r w:rsidRPr="00F04C56">
        <w:t>ПОСТАНОВЛЕНИЕ</w:t>
      </w:r>
    </w:p>
    <w:p w:rsidR="00C87550" w:rsidRPr="00F04C56" w:rsidRDefault="00C87550" w:rsidP="00C87550">
      <w:pPr>
        <w:jc w:val="center"/>
      </w:pPr>
    </w:p>
    <w:p w:rsidR="00C87550" w:rsidRDefault="00C87550" w:rsidP="00C87550">
      <w:pPr>
        <w:tabs>
          <w:tab w:val="left" w:pos="7938"/>
        </w:tabs>
      </w:pPr>
      <w:r>
        <w:t xml:space="preserve">                                              г</w:t>
      </w:r>
      <w:proofErr w:type="gramStart"/>
      <w:r>
        <w:t>.</w:t>
      </w:r>
      <w:r w:rsidRPr="00362CE1">
        <w:t>М</w:t>
      </w:r>
      <w:proofErr w:type="gramEnd"/>
      <w:r w:rsidRPr="00362CE1">
        <w:t xml:space="preserve">инеральные Воды                 </w:t>
      </w:r>
      <w:r>
        <w:t xml:space="preserve">           </w:t>
      </w:r>
      <w:r w:rsidRPr="00362CE1">
        <w:t>№</w:t>
      </w:r>
      <w:r>
        <w:t xml:space="preserve"> </w:t>
      </w:r>
    </w:p>
    <w:p w:rsidR="00C87550" w:rsidRDefault="00C87550" w:rsidP="00C87550">
      <w:pPr>
        <w:jc w:val="both"/>
      </w:pPr>
    </w:p>
    <w:p w:rsidR="00C87550" w:rsidRDefault="00C87550" w:rsidP="00A55FF3">
      <w:pPr>
        <w:jc w:val="both"/>
      </w:pPr>
    </w:p>
    <w:p w:rsidR="00C87550" w:rsidRDefault="00C87550" w:rsidP="00C87550">
      <w:pPr>
        <w:jc w:val="center"/>
      </w:pPr>
      <w:r>
        <w:t xml:space="preserve">Об отмене некоторых постановлений администрации </w:t>
      </w:r>
    </w:p>
    <w:p w:rsidR="00C87550" w:rsidRDefault="00C87550" w:rsidP="00C87550">
      <w:pPr>
        <w:jc w:val="center"/>
      </w:pPr>
      <w:r>
        <w:t xml:space="preserve">Минераловодского городского округа </w:t>
      </w:r>
    </w:p>
    <w:p w:rsidR="00C87550" w:rsidRDefault="00C87550" w:rsidP="00A55FF3">
      <w:pPr>
        <w:jc w:val="both"/>
      </w:pPr>
    </w:p>
    <w:p w:rsidR="00A55FF3" w:rsidRDefault="00A55FF3" w:rsidP="00A55FF3">
      <w:pPr>
        <w:jc w:val="both"/>
      </w:pPr>
      <w:r>
        <w:t>В  целях  приведения  наименования  государственных  услуг  в  соответ­</w:t>
      </w:r>
    </w:p>
    <w:p w:rsidR="00A55FF3" w:rsidRDefault="00A55FF3" w:rsidP="00A55FF3">
      <w:pPr>
        <w:jc w:val="both"/>
      </w:pPr>
      <w:r>
        <w:t>ствие  с  постановлением  Правительства  Ставропольского  края  от  20  октября 2014  г.  № 416-п  «О  перечне  государственных услуг,  предоставление которых организуется  по  принципу  «одного  окна»  в  многофункциональных  центрах предоставления  государственных  и  муниципальных  услуг  в  Ставропольском крае  органами  исполнительной  власти  Ставропольского  края (в  редакции  постановления  Правительства  Ставропольского  края  от  06  октября  2017  г. № 405-п)</w:t>
      </w:r>
    </w:p>
    <w:p w:rsidR="00A55FF3" w:rsidRDefault="00A55FF3" w:rsidP="00A55FF3">
      <w:pPr>
        <w:jc w:val="both"/>
      </w:pPr>
    </w:p>
    <w:p w:rsidR="00A55FF3" w:rsidRDefault="00A55FF3" w:rsidP="00A55FF3">
      <w:pPr>
        <w:jc w:val="both"/>
      </w:pPr>
      <w:r>
        <w:t>ПОСТАНОВЛЯЮ:</w:t>
      </w:r>
    </w:p>
    <w:p w:rsidR="00A55FF3" w:rsidRDefault="00A55FF3" w:rsidP="00A55FF3">
      <w:pPr>
        <w:ind w:firstLine="708"/>
        <w:jc w:val="both"/>
      </w:pPr>
    </w:p>
    <w:p w:rsidR="00A55FF3" w:rsidRDefault="00A55FF3" w:rsidP="00A55FF3">
      <w:pPr>
        <w:ind w:firstLine="708"/>
        <w:jc w:val="both"/>
      </w:pPr>
      <w:r>
        <w:t>1.  Признать  утратившими  силу  постановления администрации Минераловодского городского округа Ставропольского края:</w:t>
      </w:r>
    </w:p>
    <w:p w:rsidR="00A55FF3" w:rsidRDefault="00A55FF3" w:rsidP="00A55FF3">
      <w:pPr>
        <w:ind w:firstLine="708"/>
        <w:jc w:val="both"/>
      </w:pPr>
      <w:r>
        <w:t>1.1. Постановление администрации Минераловодского городского округа Ставропольского края от 17 марта 2016 года № 550 «Об  утверждении  административного  регламента  предоставления архивным  отделом  администрации  Минераловодского городского округа государственной услуги «Выдача копий а</w:t>
      </w:r>
      <w:r w:rsidR="0076710E">
        <w:t>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Минераловодского городского округа»</w:t>
      </w:r>
      <w:r>
        <w:t>.</w:t>
      </w:r>
    </w:p>
    <w:p w:rsidR="0076710E" w:rsidRDefault="0076710E" w:rsidP="0076710E">
      <w:pPr>
        <w:ind w:firstLine="708"/>
        <w:jc w:val="both"/>
      </w:pPr>
      <w:r>
        <w:t>1.2. Постановление администрации Минераловодского городского округа Ставропольского края от 28 декабря 2016 года № 3602 «О внесении изменений в  административный  регламент  предоставления архивным  отделом  администрации  Минераловодского городского округа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Минераловодского городского округа» утвержденный постановлением администрации Минераловодского городского округа от 17 марта 2016 года № 550».</w:t>
      </w:r>
    </w:p>
    <w:p w:rsidR="0076710E" w:rsidRDefault="0076710E" w:rsidP="0076710E">
      <w:pPr>
        <w:ind w:firstLine="708"/>
        <w:jc w:val="both"/>
      </w:pPr>
      <w:r>
        <w:t xml:space="preserve">1.3. Постановление администрации Минераловодского городского округа Ставропольского края от 14 ноября 2017 года № 3041 «О внесении изменений в  административный  регламент  предоставления архивным  </w:t>
      </w:r>
      <w:r>
        <w:lastRenderedPageBreak/>
        <w:t>отделом  администрации  Минераловодского городского округа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Минераловодского городского округа» утвержденный постановлением администрации Минераловодского городского округа от 17 марта 2016 года № 550».</w:t>
      </w:r>
    </w:p>
    <w:p w:rsidR="00F3672B" w:rsidRDefault="00F3672B" w:rsidP="00F3672B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</w:p>
    <w:p w:rsidR="00F3672B" w:rsidRDefault="00F3672B" w:rsidP="00F3672B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>2. Контроль за выполнением настоящего постановления возложить на исполняющего обязанности управляющего делами администрации Минераловодского городского округа Апаликову Е.Г.</w:t>
      </w:r>
    </w:p>
    <w:p w:rsidR="00F3672B" w:rsidRDefault="00F3672B" w:rsidP="00F3672B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</w:p>
    <w:p w:rsidR="00F3672B" w:rsidRDefault="00F3672B" w:rsidP="00F3672B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округа. </w:t>
      </w:r>
    </w:p>
    <w:p w:rsidR="00F3672B" w:rsidRDefault="00F3672B" w:rsidP="00F3672B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F3672B" w:rsidRDefault="00F3672B" w:rsidP="00F3672B">
      <w:pPr>
        <w:tabs>
          <w:tab w:val="left" w:pos="567"/>
        </w:tabs>
        <w:ind w:right="-380"/>
        <w:jc w:val="both"/>
      </w:pPr>
    </w:p>
    <w:p w:rsidR="00C87550" w:rsidRDefault="00C87550" w:rsidP="00F3672B">
      <w:pPr>
        <w:tabs>
          <w:tab w:val="left" w:pos="567"/>
        </w:tabs>
        <w:ind w:right="-380"/>
        <w:jc w:val="both"/>
      </w:pPr>
    </w:p>
    <w:p w:rsidR="00F3672B" w:rsidRDefault="00F3672B" w:rsidP="00F3672B">
      <w:pPr>
        <w:tabs>
          <w:tab w:val="left" w:pos="567"/>
        </w:tabs>
        <w:ind w:right="-2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</w:t>
      </w:r>
    </w:p>
    <w:p w:rsidR="00F3672B" w:rsidRDefault="00F3672B" w:rsidP="00F3672B">
      <w:pPr>
        <w:tabs>
          <w:tab w:val="left" w:pos="567"/>
        </w:tabs>
        <w:ind w:right="-2"/>
        <w:jc w:val="both"/>
      </w:pPr>
      <w:r>
        <w:t>Минераловодского городского округа,</w:t>
      </w:r>
    </w:p>
    <w:p w:rsidR="00F3672B" w:rsidRDefault="00F3672B" w:rsidP="00F3672B">
      <w:pPr>
        <w:tabs>
          <w:tab w:val="left" w:pos="567"/>
        </w:tabs>
        <w:ind w:right="-2"/>
        <w:jc w:val="both"/>
      </w:pPr>
      <w:r>
        <w:t>первый заместитель главы администрации</w:t>
      </w:r>
    </w:p>
    <w:p w:rsidR="00F3672B" w:rsidRDefault="00F3672B" w:rsidP="00F3672B">
      <w:pPr>
        <w:tabs>
          <w:tab w:val="left" w:pos="567"/>
        </w:tabs>
        <w:ind w:right="-2"/>
        <w:jc w:val="both"/>
      </w:pPr>
      <w:r>
        <w:t>Минераловодского городского округа</w:t>
      </w:r>
      <w:r>
        <w:tab/>
      </w:r>
      <w:r>
        <w:tab/>
      </w:r>
      <w:r>
        <w:tab/>
        <w:t xml:space="preserve">             Д.В. Городний</w:t>
      </w:r>
    </w:p>
    <w:p w:rsidR="00A55FF3" w:rsidRDefault="00A55FF3" w:rsidP="00A55FF3">
      <w:pPr>
        <w:jc w:val="both"/>
      </w:pPr>
    </w:p>
    <w:sectPr w:rsidR="00A55FF3" w:rsidSect="0085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FF3"/>
    <w:rsid w:val="00172169"/>
    <w:rsid w:val="005D597A"/>
    <w:rsid w:val="00601CE5"/>
    <w:rsid w:val="00606B8B"/>
    <w:rsid w:val="0076710E"/>
    <w:rsid w:val="007C2F93"/>
    <w:rsid w:val="008536B1"/>
    <w:rsid w:val="00A55FF3"/>
    <w:rsid w:val="00B20475"/>
    <w:rsid w:val="00BB2418"/>
    <w:rsid w:val="00C87550"/>
    <w:rsid w:val="00CD5178"/>
    <w:rsid w:val="00E23DE9"/>
    <w:rsid w:val="00F3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2B"/>
    <w:pPr>
      <w:ind w:left="720"/>
      <w:contextualSpacing/>
    </w:pPr>
  </w:style>
  <w:style w:type="paragraph" w:customStyle="1" w:styleId="ConsPlusNormal">
    <w:name w:val="ConsPlusNormal"/>
    <w:rsid w:val="00F367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2018-01-19T09:06:00Z</dcterms:created>
  <dcterms:modified xsi:type="dcterms:W3CDTF">2018-01-22T08:56:00Z</dcterms:modified>
</cp:coreProperties>
</file>