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DD" w:rsidRPr="003D7ADD" w:rsidRDefault="003D7ADD" w:rsidP="003D7ADD">
      <w:pPr>
        <w:jc w:val="center"/>
        <w:rPr>
          <w:szCs w:val="28"/>
        </w:rPr>
      </w:pPr>
      <w:r w:rsidRPr="003D7ADD">
        <w:rPr>
          <w:szCs w:val="28"/>
        </w:rPr>
        <w:t xml:space="preserve">Пояснительная записка </w:t>
      </w:r>
    </w:p>
    <w:p w:rsidR="00AB41D9" w:rsidRDefault="003D7ADD" w:rsidP="00AB41D9">
      <w:pPr>
        <w:autoSpaceDE w:val="0"/>
        <w:autoSpaceDN w:val="0"/>
        <w:adjustRightInd w:val="0"/>
        <w:jc w:val="center"/>
        <w:rPr>
          <w:bCs/>
          <w:szCs w:val="28"/>
        </w:rPr>
      </w:pPr>
      <w:r w:rsidRPr="003D7ADD">
        <w:rPr>
          <w:szCs w:val="28"/>
        </w:rPr>
        <w:t>к проекту постановления администрации Минераловодского городского округа</w:t>
      </w:r>
      <w:r w:rsidR="00E0739F">
        <w:rPr>
          <w:szCs w:val="28"/>
        </w:rPr>
        <w:t xml:space="preserve"> </w:t>
      </w:r>
      <w:r w:rsidR="00AB41D9">
        <w:rPr>
          <w:szCs w:val="28"/>
        </w:rPr>
        <w:t xml:space="preserve"> решения Совета депутатов Минераловодского городского округа </w:t>
      </w:r>
      <w:r w:rsidR="00AB41D9">
        <w:rPr>
          <w:bCs/>
          <w:szCs w:val="28"/>
        </w:rPr>
        <w:t xml:space="preserve">о внесении изменений  в «Перечень организаций и объектов, на прилегающих территориях к которым не допускается розничная продажа алкогольной продукции на территории муниципального образования поселка </w:t>
      </w:r>
      <w:proofErr w:type="spellStart"/>
      <w:r w:rsidR="00AB41D9">
        <w:rPr>
          <w:bCs/>
          <w:szCs w:val="28"/>
        </w:rPr>
        <w:t>Анджиевский</w:t>
      </w:r>
      <w:proofErr w:type="spellEnd"/>
      <w:r w:rsidR="00AB41D9">
        <w:rPr>
          <w:bCs/>
          <w:szCs w:val="28"/>
        </w:rPr>
        <w:t xml:space="preserve"> Минераловодского района Ставропольского края» утверждено решением Думы поселка </w:t>
      </w:r>
      <w:proofErr w:type="spellStart"/>
      <w:r w:rsidR="00AB41D9">
        <w:rPr>
          <w:bCs/>
          <w:szCs w:val="28"/>
        </w:rPr>
        <w:t>Анджиевский</w:t>
      </w:r>
      <w:proofErr w:type="spellEnd"/>
      <w:r w:rsidR="00AB41D9">
        <w:rPr>
          <w:bCs/>
          <w:szCs w:val="28"/>
        </w:rPr>
        <w:t xml:space="preserve"> Минераловодский район Ставропольского края от 30.04.2014 г. № 413.</w:t>
      </w:r>
    </w:p>
    <w:p w:rsidR="00A9194C" w:rsidRDefault="00A9194C" w:rsidP="00A9194C">
      <w:pPr>
        <w:jc w:val="center"/>
        <w:rPr>
          <w:szCs w:val="28"/>
        </w:rPr>
      </w:pPr>
    </w:p>
    <w:p w:rsidR="003D7ADD" w:rsidRPr="003D7ADD" w:rsidRDefault="003D7ADD" w:rsidP="003D7ADD">
      <w:pPr>
        <w:jc w:val="center"/>
        <w:rPr>
          <w:rFonts w:eastAsia="Times New Roman"/>
          <w:szCs w:val="28"/>
          <w:lang w:eastAsia="ru-RU"/>
        </w:rPr>
      </w:pPr>
      <w:r w:rsidRPr="003D7ADD">
        <w:rPr>
          <w:szCs w:val="28"/>
        </w:rPr>
        <w:t xml:space="preserve"> </w:t>
      </w:r>
      <w:bookmarkStart w:id="0" w:name="_GoBack"/>
      <w:bookmarkEnd w:id="0"/>
    </w:p>
    <w:p w:rsidR="003D7ADD" w:rsidRPr="003D7ADD" w:rsidRDefault="003D7ADD" w:rsidP="003D7ADD">
      <w:pPr>
        <w:jc w:val="center"/>
        <w:rPr>
          <w:rFonts w:eastAsia="Times New Roman"/>
          <w:szCs w:val="28"/>
          <w:lang w:eastAsia="ru-RU"/>
        </w:rPr>
      </w:pPr>
    </w:p>
    <w:p w:rsidR="003D7ADD" w:rsidRDefault="00575DBF" w:rsidP="00575DBF">
      <w:pPr>
        <w:jc w:val="center"/>
        <w:rPr>
          <w:rFonts w:eastAsia="Times New Roman"/>
          <w:szCs w:val="28"/>
          <w:lang w:eastAsia="ru-RU"/>
        </w:rPr>
      </w:pPr>
      <w:r w:rsidRPr="00575DBF">
        <w:rPr>
          <w:szCs w:val="28"/>
        </w:rPr>
        <w:t xml:space="preserve">В соответствии с пунктом 2 и пунктом 4 статьи 16 Федерального закона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во исполнение постановления Правительства Российской Федерации от  27 декабря </w:t>
      </w:r>
      <w:smartTag w:uri="urn:schemas-microsoft-com:office:smarttags" w:element="metricconverter">
        <w:smartTagPr>
          <w:attr w:name="ProductID" w:val="2012 г"/>
        </w:smartTagPr>
        <w:r w:rsidRPr="00575DBF">
          <w:rPr>
            <w:szCs w:val="28"/>
          </w:rPr>
          <w:t>2012 г</w:t>
        </w:r>
      </w:smartTag>
      <w:r w:rsidRPr="00575DBF">
        <w:rPr>
          <w:szCs w:val="28"/>
        </w:rPr>
        <w:t>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допускается розничная</w:t>
      </w:r>
      <w:r>
        <w:rPr>
          <w:szCs w:val="28"/>
        </w:rPr>
        <w:t xml:space="preserve"> продажа алкогольной продукции»</w:t>
      </w:r>
      <w:r w:rsidR="003D7ADD" w:rsidRPr="003D7ADD">
        <w:rPr>
          <w:rFonts w:eastAsia="Times New Roman"/>
          <w:szCs w:val="28"/>
          <w:lang w:eastAsia="ru-RU"/>
        </w:rPr>
        <w:t>.</w:t>
      </w:r>
    </w:p>
    <w:p w:rsidR="003D7ADD" w:rsidRDefault="003679BD" w:rsidP="00E0739F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Устанавливающей особые требования к розничной продаже и потреблению (распитию) алкогольной продукции, изложенной в новой редакции. Изменения, внесенные в ст. 16 Федерального закона № 171—ФЗ, вступают в силу 31 марта 2017 г. Данными изменениями установлены дополнительные особые требования к розничной продаже алкогольной продукции и розничной</w:t>
      </w:r>
      <w:r w:rsidR="006C5B8B">
        <w:rPr>
          <w:szCs w:val="28"/>
          <w:lang w:eastAsia="ru-RU"/>
        </w:rPr>
        <w:t xml:space="preserve"> продаже алкогольной продукции при оказании услуг общественного питания, а также потреблению (распитию) алкогольной продукции</w:t>
      </w:r>
      <w:r w:rsidR="00E0739F">
        <w:rPr>
          <w:szCs w:val="28"/>
          <w:lang w:eastAsia="ru-RU"/>
        </w:rPr>
        <w:t>.</w:t>
      </w:r>
    </w:p>
    <w:p w:rsidR="00E0739F" w:rsidRDefault="00E0739F" w:rsidP="00E0739F">
      <w:pPr>
        <w:jc w:val="both"/>
        <w:rPr>
          <w:szCs w:val="28"/>
          <w:lang w:eastAsia="ru-RU"/>
        </w:rPr>
      </w:pPr>
    </w:p>
    <w:p w:rsidR="00E0739F" w:rsidRDefault="00E0739F" w:rsidP="00E0739F">
      <w:pPr>
        <w:jc w:val="both"/>
        <w:rPr>
          <w:szCs w:val="28"/>
          <w:lang w:eastAsia="ru-RU"/>
        </w:rPr>
      </w:pPr>
    </w:p>
    <w:p w:rsidR="00E0739F" w:rsidRDefault="00E0739F" w:rsidP="00E0739F">
      <w:pPr>
        <w:jc w:val="both"/>
        <w:rPr>
          <w:szCs w:val="28"/>
          <w:lang w:eastAsia="ru-RU"/>
        </w:rPr>
      </w:pPr>
    </w:p>
    <w:p w:rsidR="00E0739F" w:rsidRDefault="00E0739F" w:rsidP="00E0739F">
      <w:pPr>
        <w:jc w:val="both"/>
        <w:rPr>
          <w:szCs w:val="28"/>
          <w:lang w:eastAsia="ru-RU"/>
        </w:rPr>
      </w:pPr>
    </w:p>
    <w:p w:rsidR="00E0739F" w:rsidRDefault="00E0739F" w:rsidP="00E0739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Руководитель отдела торговли, бытового</w:t>
      </w:r>
    </w:p>
    <w:p w:rsidR="00E0739F" w:rsidRDefault="00E0739F" w:rsidP="00E0739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обслуживания и защиты прав потребителей</w:t>
      </w:r>
    </w:p>
    <w:p w:rsidR="00E0739F" w:rsidRPr="00E0739F" w:rsidRDefault="00E0739F" w:rsidP="00E0739F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администрации Минераловодского городского округа                   В.А. Юдин </w:t>
      </w:r>
    </w:p>
    <w:p w:rsidR="003D7ADD" w:rsidRPr="00CF243C" w:rsidRDefault="003D7ADD" w:rsidP="003D7ADD">
      <w:pPr>
        <w:ind w:firstLine="567"/>
        <w:rPr>
          <w:rFonts w:eastAsia="Times New Roman"/>
          <w:b/>
          <w:szCs w:val="28"/>
          <w:lang w:eastAsia="ru-RU"/>
        </w:rPr>
      </w:pPr>
    </w:p>
    <w:p w:rsidR="003D7ADD" w:rsidRPr="00CF243C" w:rsidRDefault="003D7ADD" w:rsidP="003D7ADD">
      <w:pPr>
        <w:ind w:firstLine="567"/>
        <w:rPr>
          <w:rFonts w:eastAsia="Times New Roman"/>
          <w:b/>
          <w:szCs w:val="28"/>
          <w:lang w:eastAsia="ru-RU"/>
        </w:rPr>
      </w:pPr>
    </w:p>
    <w:p w:rsidR="003D7ADD" w:rsidRPr="00CF243C" w:rsidRDefault="003D7ADD" w:rsidP="003D7ADD">
      <w:pPr>
        <w:ind w:firstLine="567"/>
        <w:rPr>
          <w:b/>
          <w:szCs w:val="28"/>
        </w:rPr>
      </w:pPr>
    </w:p>
    <w:p w:rsidR="003D7ADD" w:rsidRPr="00CF243C" w:rsidRDefault="003D7ADD" w:rsidP="003D7ADD">
      <w:pPr>
        <w:jc w:val="center"/>
        <w:rPr>
          <w:b/>
          <w:szCs w:val="28"/>
        </w:rPr>
      </w:pPr>
    </w:p>
    <w:p w:rsidR="003D7ADD" w:rsidRPr="00CF243C" w:rsidRDefault="003D7ADD" w:rsidP="003D7ADD">
      <w:pPr>
        <w:jc w:val="center"/>
        <w:rPr>
          <w:b/>
          <w:szCs w:val="28"/>
        </w:rPr>
      </w:pPr>
    </w:p>
    <w:p w:rsidR="003D7ADD" w:rsidRPr="00CF243C" w:rsidRDefault="003D7ADD" w:rsidP="003D7ADD">
      <w:pPr>
        <w:rPr>
          <w:b/>
          <w:szCs w:val="28"/>
        </w:rPr>
      </w:pPr>
    </w:p>
    <w:p w:rsidR="00CE73C3" w:rsidRPr="00CF243C" w:rsidRDefault="00CE73C3">
      <w:pPr>
        <w:rPr>
          <w:b/>
          <w:szCs w:val="28"/>
        </w:rPr>
      </w:pPr>
    </w:p>
    <w:sectPr w:rsidR="00CE73C3" w:rsidRPr="00CF243C" w:rsidSect="0035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D7ADD"/>
    <w:rsid w:val="00101B1A"/>
    <w:rsid w:val="00357406"/>
    <w:rsid w:val="003679BD"/>
    <w:rsid w:val="003D7ADD"/>
    <w:rsid w:val="00575DBF"/>
    <w:rsid w:val="006C5B8B"/>
    <w:rsid w:val="00A9194C"/>
    <w:rsid w:val="00AB41D9"/>
    <w:rsid w:val="00B97A4A"/>
    <w:rsid w:val="00CE73C3"/>
    <w:rsid w:val="00CF243C"/>
    <w:rsid w:val="00E0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FA58A0-D55E-49FF-A4E0-9106C0F2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D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1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1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agmv11</cp:lastModifiedBy>
  <cp:revision>10</cp:revision>
  <cp:lastPrinted>2018-03-05T07:27:00Z</cp:lastPrinted>
  <dcterms:created xsi:type="dcterms:W3CDTF">2016-09-12T05:47:00Z</dcterms:created>
  <dcterms:modified xsi:type="dcterms:W3CDTF">2018-03-05T07:27:00Z</dcterms:modified>
</cp:coreProperties>
</file>