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960703" w:rsidRPr="00960703" w:rsidRDefault="003D7ADD" w:rsidP="00960703">
      <w:pPr>
        <w:autoSpaceDE w:val="0"/>
        <w:autoSpaceDN w:val="0"/>
        <w:adjustRightInd w:val="0"/>
        <w:jc w:val="center"/>
        <w:rPr>
          <w:bCs/>
          <w:szCs w:val="28"/>
        </w:rPr>
      </w:pPr>
      <w:r w:rsidRPr="003D7ADD">
        <w:rPr>
          <w:szCs w:val="28"/>
        </w:rPr>
        <w:t xml:space="preserve">к </w:t>
      </w:r>
      <w:r w:rsidR="00960703">
        <w:rPr>
          <w:szCs w:val="28"/>
        </w:rPr>
        <w:t>проекту</w:t>
      </w:r>
      <w:r w:rsidR="00960703" w:rsidRPr="00960703">
        <w:rPr>
          <w:szCs w:val="28"/>
        </w:rPr>
        <w:t xml:space="preserve"> постановления администрации Минераловодского городского округа о внесении изменений в постановление администрации города Минеральные воды Минераловодского района Ставропольского края от 14 июня 2013 года № 368 «Об определении границ, прилегающих к некоторым организациям и объектам территории города Минеральные Воды» (с изменениями, внесенными постановлением администрации Минераловодского городского округа Ставропольского края от 13.11.2017 года № 3028)</w:t>
      </w:r>
    </w:p>
    <w:p w:rsidR="003D7ADD" w:rsidRPr="003D7ADD" w:rsidRDefault="003D7ADD" w:rsidP="00960703">
      <w:pPr>
        <w:rPr>
          <w:rFonts w:eastAsia="Times New Roman"/>
          <w:szCs w:val="28"/>
          <w:lang w:eastAsia="ru-RU"/>
        </w:rPr>
      </w:pPr>
    </w:p>
    <w:p w:rsidR="003D7ADD" w:rsidRDefault="0051614C" w:rsidP="00960703"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 </w:t>
      </w:r>
      <w:r w:rsidR="00575DBF" w:rsidRPr="00575DBF">
        <w:rPr>
          <w:szCs w:val="28"/>
        </w:rPr>
        <w:t xml:space="preserve">В соответствии с пунктом 2 и пунктом 4 статьи 16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во исполнение постановления Правительства Российской Федерации от  27 декабря </w:t>
      </w:r>
      <w:smartTag w:uri="urn:schemas-microsoft-com:office:smarttags" w:element="metricconverter">
        <w:smartTagPr>
          <w:attr w:name="ProductID" w:val="2012 г"/>
        </w:smartTagPr>
        <w:r w:rsidR="00575DBF" w:rsidRPr="00575DBF">
          <w:rPr>
            <w:szCs w:val="28"/>
          </w:rPr>
          <w:t>2012 г</w:t>
        </w:r>
      </w:smartTag>
      <w:r w:rsidR="00575DBF" w:rsidRPr="00575DBF">
        <w:rPr>
          <w:szCs w:val="28"/>
        </w:rPr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</w:t>
      </w:r>
      <w:r w:rsidR="00575DBF">
        <w:rPr>
          <w:szCs w:val="28"/>
        </w:rPr>
        <w:t xml:space="preserve"> продажа алкогольной продукции»</w:t>
      </w:r>
      <w:r w:rsidR="003D7ADD" w:rsidRPr="003D7ADD">
        <w:rPr>
          <w:rFonts w:eastAsia="Times New Roman"/>
          <w:szCs w:val="28"/>
          <w:lang w:eastAsia="ru-RU"/>
        </w:rPr>
        <w:t>.</w:t>
      </w:r>
    </w:p>
    <w:p w:rsidR="0051614C" w:rsidRDefault="0051614C" w:rsidP="00960703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3679BD">
        <w:rPr>
          <w:szCs w:val="28"/>
          <w:lang w:eastAsia="ru-RU"/>
        </w:rPr>
        <w:t xml:space="preserve">Устанавливающей особые требования к розничной продаже и потреблению (распитию) алкогольной продукции, изложенной в новой редакции. </w:t>
      </w:r>
    </w:p>
    <w:p w:rsidR="003D7ADD" w:rsidRDefault="0051614C" w:rsidP="00960703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3679BD">
        <w:rPr>
          <w:szCs w:val="28"/>
          <w:lang w:eastAsia="ru-RU"/>
        </w:rPr>
        <w:t>Изменения, внесенные в ст. 16 Федерального закона № 171—ФЗ, вступают в силу 31 марта 2017 г. Данными изменениями установлены дополнительные особые требования к розничной продаже алкогольной продукции и розничной</w:t>
      </w:r>
      <w:r w:rsidR="006C5B8B">
        <w:rPr>
          <w:szCs w:val="28"/>
          <w:lang w:eastAsia="ru-RU"/>
        </w:rPr>
        <w:t xml:space="preserve"> продаже алкогольной продукции при оказании услуг общественного питания, а также потреблению (распитию) алкогольной продукции</w:t>
      </w:r>
      <w:r w:rsidR="00E0739F">
        <w:rPr>
          <w:szCs w:val="28"/>
          <w:lang w:eastAsia="ru-RU"/>
        </w:rPr>
        <w:t>.</w:t>
      </w:r>
    </w:p>
    <w:p w:rsidR="00E0739F" w:rsidRDefault="00E0739F" w:rsidP="00960703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  <w:bookmarkStart w:id="0" w:name="_GoBack"/>
      <w:r>
        <w:rPr>
          <w:szCs w:val="28"/>
          <w:lang w:eastAsia="ru-RU"/>
        </w:rPr>
        <w:t>Руководитель отдела торговли, бытового</w:t>
      </w:r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обслуживания и защиты прав потребителей</w:t>
      </w:r>
    </w:p>
    <w:p w:rsidR="00E0739F" w:rsidRP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Минераловодского городского округа                   В.А. Юдин </w:t>
      </w:r>
    </w:p>
    <w:bookmarkEnd w:id="0"/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rPr>
          <w:b/>
          <w:szCs w:val="28"/>
        </w:rPr>
      </w:pPr>
    </w:p>
    <w:p w:rsidR="00CE73C3" w:rsidRPr="00CF243C" w:rsidRDefault="00CE73C3">
      <w:pPr>
        <w:rPr>
          <w:b/>
          <w:szCs w:val="28"/>
        </w:rPr>
      </w:pPr>
    </w:p>
    <w:sectPr w:rsidR="00CE73C3" w:rsidRPr="00CF243C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DD"/>
    <w:rsid w:val="00015E9A"/>
    <w:rsid w:val="00101B1A"/>
    <w:rsid w:val="00357406"/>
    <w:rsid w:val="003679BD"/>
    <w:rsid w:val="003D7ADD"/>
    <w:rsid w:val="0051614C"/>
    <w:rsid w:val="00575DBF"/>
    <w:rsid w:val="006C5B8B"/>
    <w:rsid w:val="00960703"/>
    <w:rsid w:val="00A9194C"/>
    <w:rsid w:val="00AB41D9"/>
    <w:rsid w:val="00B97A4A"/>
    <w:rsid w:val="00CE73C3"/>
    <w:rsid w:val="00CF243C"/>
    <w:rsid w:val="00E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FA58A0-D55E-49FF-A4E0-9106C0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agmv03</cp:lastModifiedBy>
  <cp:revision>3</cp:revision>
  <cp:lastPrinted>2018-03-28T13:38:00Z</cp:lastPrinted>
  <dcterms:created xsi:type="dcterms:W3CDTF">2018-03-28T13:48:00Z</dcterms:created>
  <dcterms:modified xsi:type="dcterms:W3CDTF">2018-03-28T14:14:00Z</dcterms:modified>
</cp:coreProperties>
</file>