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D06855" w:rsidRDefault="005778BF" w:rsidP="007079C3">
      <w:pPr>
        <w:spacing w:line="240" w:lineRule="exact"/>
        <w:ind w:firstLine="0"/>
        <w:rPr>
          <w:sz w:val="28"/>
          <w:szCs w:val="28"/>
        </w:rPr>
      </w:pPr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округа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ую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программ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Минералово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д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ского городского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на 2018-2022 годы</w:t>
      </w:r>
      <w:r w:rsidR="000B1A0F">
        <w:rPr>
          <w:sz w:val="28"/>
          <w:szCs w:val="28"/>
        </w:rPr>
        <w:t>»</w:t>
      </w:r>
    </w:p>
    <w:p w:rsidR="005778BF" w:rsidRPr="005778BF" w:rsidRDefault="005778BF" w:rsidP="005778BF">
      <w:pPr>
        <w:autoSpaceDE w:val="0"/>
        <w:autoSpaceDN w:val="0"/>
        <w:adjustRightInd w:val="0"/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proofErr w:type="gramStart"/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 муниципальную программу </w:t>
      </w:r>
      <w:r w:rsidR="00A6326C">
        <w:rPr>
          <w:rFonts w:eastAsia="Times New Roman"/>
          <w:sz w:val="28"/>
          <w:szCs w:val="28"/>
          <w:lang w:eastAsia="ar-SA"/>
        </w:rPr>
        <w:t>Минералово</w:t>
      </w:r>
      <w:r w:rsidR="00A6326C">
        <w:rPr>
          <w:rFonts w:eastAsia="Times New Roman"/>
          <w:sz w:val="28"/>
          <w:szCs w:val="28"/>
          <w:lang w:eastAsia="ar-SA"/>
        </w:rPr>
        <w:t>д</w:t>
      </w:r>
      <w:r w:rsidR="00A6326C">
        <w:rPr>
          <w:rFonts w:eastAsia="Times New Roman"/>
          <w:sz w:val="28"/>
          <w:szCs w:val="28"/>
          <w:lang w:eastAsia="ar-SA"/>
        </w:rPr>
        <w:t xml:space="preserve">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2018-2022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 xml:space="preserve">управлением муниципального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</w:t>
      </w:r>
      <w:r w:rsidR="003136A9">
        <w:rPr>
          <w:rFonts w:eastAsia="Times New Roman"/>
          <w:sz w:val="28"/>
          <w:szCs w:val="28"/>
          <w:lang w:eastAsia="ar-SA"/>
        </w:rPr>
        <w:t>к</w:t>
      </w:r>
      <w:r w:rsidR="003136A9">
        <w:rPr>
          <w:rFonts w:eastAsia="Times New Roman"/>
          <w:sz w:val="28"/>
          <w:szCs w:val="28"/>
          <w:lang w:eastAsia="ar-SA"/>
        </w:rPr>
        <w:t xml:space="preserve">тивности государственных программ Ставропольского края, утвержденным постановлением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№ 134-п, Порядком формирования, предоставления</w:t>
      </w:r>
      <w:proofErr w:type="gramEnd"/>
      <w:r w:rsidR="003136A9">
        <w:rPr>
          <w:rFonts w:eastAsia="Times New Roman"/>
          <w:sz w:val="28"/>
          <w:szCs w:val="28"/>
          <w:lang w:eastAsia="ar-SA"/>
        </w:rPr>
        <w:t xml:space="preserve"> и распределениям субс</w:t>
      </w:r>
      <w:r w:rsidR="003136A9">
        <w:rPr>
          <w:rFonts w:eastAsia="Times New Roman"/>
          <w:sz w:val="28"/>
          <w:szCs w:val="28"/>
          <w:lang w:eastAsia="ar-SA"/>
        </w:rPr>
        <w:t>и</w:t>
      </w:r>
      <w:r w:rsidR="003136A9">
        <w:rPr>
          <w:rFonts w:eastAsia="Times New Roman"/>
          <w:sz w:val="28"/>
          <w:szCs w:val="28"/>
          <w:lang w:eastAsia="ar-SA"/>
        </w:rPr>
        <w:t>дий из бюджета Ставропольского края бюджетам муниципальных образов</w:t>
      </w:r>
      <w:r w:rsidR="003136A9">
        <w:rPr>
          <w:rFonts w:eastAsia="Times New Roman"/>
          <w:sz w:val="28"/>
          <w:szCs w:val="28"/>
          <w:lang w:eastAsia="ar-SA"/>
        </w:rPr>
        <w:t>а</w:t>
      </w:r>
      <w:r w:rsidR="003136A9">
        <w:rPr>
          <w:rFonts w:eastAsia="Times New Roman"/>
          <w:sz w:val="28"/>
          <w:szCs w:val="28"/>
          <w:lang w:eastAsia="ar-SA"/>
        </w:rPr>
        <w:t>ний Ставропольского края, утвержденным постановлением Правительства Ставропольского края от 19 мая 2009 г. № 133-п.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функционального назначения (улиц, площадей, парков, скверов,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шеходных зон, набережных и иных территорий) (далее – общественные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  <w:proofErr w:type="gramEnd"/>
    </w:p>
    <w:p w:rsidR="00623300" w:rsidRDefault="00C150A1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B6463E">
        <w:rPr>
          <w:rFonts w:eastAsia="Times New Roman"/>
          <w:sz w:val="28"/>
          <w:szCs w:val="28"/>
          <w:lang w:eastAsia="ar-SA"/>
        </w:rPr>
        <w:t xml:space="preserve">24664,20 </w:t>
      </w:r>
      <w:r w:rsidR="00A5545F" w:rsidRPr="00EF4617">
        <w:rPr>
          <w:sz w:val="28"/>
          <w:szCs w:val="28"/>
        </w:rPr>
        <w:t>тыс. ру</w:t>
      </w:r>
      <w:r w:rsidR="00A5545F" w:rsidRPr="00EF4617">
        <w:rPr>
          <w:sz w:val="28"/>
          <w:szCs w:val="28"/>
        </w:rPr>
        <w:t>б</w:t>
      </w:r>
      <w:r w:rsidR="00A5545F" w:rsidRPr="00EF4617">
        <w:rPr>
          <w:sz w:val="28"/>
          <w:szCs w:val="28"/>
        </w:rPr>
        <w:t>лей</w:t>
      </w:r>
      <w:r w:rsidR="00623300">
        <w:rPr>
          <w:sz w:val="28"/>
          <w:szCs w:val="28"/>
        </w:rPr>
        <w:t xml:space="preserve"> из местного бюджета.</w:t>
      </w:r>
    </w:p>
    <w:p w:rsidR="00623300" w:rsidRDefault="00623300" w:rsidP="00C51D50">
      <w:pPr>
        <w:ind w:firstLine="70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 мероприятия по благоустройству общественных территорий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смотрено  </w:t>
      </w:r>
      <w:r w:rsidR="00B6463E">
        <w:rPr>
          <w:rFonts w:eastAsia="Times New Roman"/>
          <w:sz w:val="28"/>
          <w:szCs w:val="28"/>
          <w:lang w:eastAsia="ar-SA"/>
        </w:rPr>
        <w:t>68964,70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/>
          <w:sz w:val="28"/>
          <w:szCs w:val="28"/>
          <w:lang w:eastAsia="ar-SA"/>
        </w:rPr>
        <w:t>., в том числе:</w:t>
      </w:r>
    </w:p>
    <w:p w:rsidR="00623300" w:rsidRDefault="00623300" w:rsidP="00C51D5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 xml:space="preserve">- из </w:t>
      </w:r>
      <w:r w:rsidR="00A5545F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бюджета Ставропольского края в </w:t>
      </w:r>
      <w:r w:rsidR="00C51D50">
        <w:rPr>
          <w:rFonts w:eastAsia="Times New Roman"/>
          <w:sz w:val="28"/>
          <w:szCs w:val="28"/>
          <w:lang w:eastAsia="ar-SA"/>
        </w:rPr>
        <w:t>размере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B6463E">
        <w:rPr>
          <w:rFonts w:eastAsia="Calibri"/>
          <w:sz w:val="28"/>
          <w:szCs w:val="28"/>
        </w:rPr>
        <w:t>65516,46</w:t>
      </w:r>
      <w:r w:rsidR="007B0657">
        <w:rPr>
          <w:rFonts w:eastAsia="Calibri"/>
          <w:sz w:val="28"/>
          <w:szCs w:val="28"/>
        </w:rPr>
        <w:t xml:space="preserve"> </w:t>
      </w:r>
      <w:r w:rsidR="00937B66" w:rsidRPr="00C51D50">
        <w:rPr>
          <w:sz w:val="28"/>
          <w:szCs w:val="28"/>
        </w:rPr>
        <w:t xml:space="preserve"> тыс. рублей</w:t>
      </w:r>
      <w:r w:rsidR="00122A7C">
        <w:rPr>
          <w:rFonts w:eastAsia="Times New Roman"/>
          <w:sz w:val="28"/>
          <w:szCs w:val="28"/>
          <w:lang w:eastAsia="ru-RU"/>
        </w:rPr>
        <w:t xml:space="preserve">, </w:t>
      </w:r>
    </w:p>
    <w:p w:rsidR="00122A7C" w:rsidRDefault="00623300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из бюджета  Минераловодского городского округа – </w:t>
      </w:r>
      <w:r w:rsidR="00B6463E">
        <w:rPr>
          <w:rFonts w:eastAsia="Times New Roman"/>
          <w:sz w:val="28"/>
          <w:szCs w:val="28"/>
          <w:lang w:eastAsia="ru-RU"/>
        </w:rPr>
        <w:t>3448,24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37B66" w:rsidRPr="00C51D50">
        <w:rPr>
          <w:sz w:val="28"/>
          <w:szCs w:val="28"/>
        </w:rPr>
        <w:t>тыс. ру</w:t>
      </w:r>
      <w:r w:rsidR="00937B66" w:rsidRPr="00C51D50">
        <w:rPr>
          <w:sz w:val="28"/>
          <w:szCs w:val="28"/>
        </w:rPr>
        <w:t>б</w:t>
      </w:r>
      <w:r w:rsidR="00937B66" w:rsidRPr="00C51D50">
        <w:rPr>
          <w:sz w:val="28"/>
          <w:szCs w:val="28"/>
        </w:rPr>
        <w:t>лей.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>реализовать в 201</w:t>
      </w:r>
      <w:r w:rsidR="00623300">
        <w:rPr>
          <w:rFonts w:eastAsia="Times New Roman"/>
          <w:sz w:val="28"/>
          <w:szCs w:val="28"/>
          <w:lang w:eastAsia="ar-SA"/>
        </w:rPr>
        <w:t>9</w:t>
      </w:r>
      <w:r w:rsidR="00A321A7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году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в </w:t>
      </w:r>
      <w:r w:rsidR="002E1781">
        <w:rPr>
          <w:rFonts w:eastAsia="Times New Roman"/>
          <w:sz w:val="28"/>
          <w:szCs w:val="28"/>
          <w:lang w:eastAsia="ar-SA"/>
        </w:rPr>
        <w:t xml:space="preserve">Минераловодском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</w:t>
      </w:r>
      <w:r w:rsidR="004F0D34" w:rsidRPr="00B4218D">
        <w:rPr>
          <w:sz w:val="28"/>
          <w:szCs w:val="28"/>
        </w:rPr>
        <w:t>е</w:t>
      </w:r>
      <w:r w:rsidR="004F0D34" w:rsidRPr="00B4218D">
        <w:rPr>
          <w:sz w:val="28"/>
          <w:szCs w:val="28"/>
        </w:rPr>
        <w:t>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623300" w:rsidRDefault="00623300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Планируется произвести благоустройство 10 дворовых территорий</w:t>
      </w:r>
      <w:r w:rsidR="00B6463E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 благоустройство городского парка</w:t>
      </w:r>
      <w:r w:rsidR="00B6463E">
        <w:rPr>
          <w:rFonts w:eastAsia="Times New Roman"/>
          <w:sz w:val="28"/>
          <w:szCs w:val="28"/>
          <w:lang w:eastAsia="ar-SA"/>
        </w:rPr>
        <w:t xml:space="preserve"> и проспекта Карла Маркса (2 очередь)</w:t>
      </w:r>
      <w:bookmarkStart w:id="0" w:name="_GoBack"/>
      <w:bookmarkEnd w:id="0"/>
      <w:r>
        <w:rPr>
          <w:rFonts w:eastAsia="Times New Roman"/>
          <w:sz w:val="28"/>
          <w:szCs w:val="28"/>
          <w:lang w:eastAsia="ar-SA"/>
        </w:rPr>
        <w:t>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lastRenderedPageBreak/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</w:t>
      </w:r>
      <w:r w:rsidRPr="00490E54">
        <w:rPr>
          <w:bCs/>
          <w:sz w:val="28"/>
          <w:szCs w:val="28"/>
        </w:rPr>
        <w:t>д</w:t>
      </w:r>
      <w:r w:rsidRPr="00490E54">
        <w:rPr>
          <w:bCs/>
          <w:sz w:val="28"/>
          <w:szCs w:val="28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  <w:proofErr w:type="gramEnd"/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623300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230D99">
        <w:rPr>
          <w:rFonts w:eastAsia="Times New Roman"/>
          <w:sz w:val="28"/>
          <w:szCs w:val="28"/>
          <w:lang w:eastAsia="ar-SA"/>
        </w:rPr>
        <w:t xml:space="preserve">ачальник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</w:t>
      </w:r>
      <w:r w:rsidR="00623300">
        <w:rPr>
          <w:rFonts w:eastAsia="Times New Roman"/>
          <w:sz w:val="28"/>
          <w:szCs w:val="28"/>
          <w:lang w:eastAsia="ar-SA"/>
        </w:rPr>
        <w:t xml:space="preserve">    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="00623300">
        <w:rPr>
          <w:rFonts w:eastAsia="Times New Roman"/>
          <w:sz w:val="28"/>
          <w:szCs w:val="28"/>
          <w:lang w:eastAsia="ar-SA"/>
        </w:rPr>
        <w:t>Е. В. Руденко</w:t>
      </w:r>
    </w:p>
    <w:sectPr w:rsidR="005778BF" w:rsidRPr="005778BF" w:rsidSect="00B67110">
      <w:headerReference w:type="default" r:id="rId8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CE" w:rsidRDefault="00E446CE" w:rsidP="009F2D2E">
      <w:r>
        <w:separator/>
      </w:r>
    </w:p>
  </w:endnote>
  <w:endnote w:type="continuationSeparator" w:id="0">
    <w:p w:rsidR="00E446CE" w:rsidRDefault="00E446CE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CE" w:rsidRDefault="00E446CE" w:rsidP="009F2D2E">
      <w:r>
        <w:separator/>
      </w:r>
    </w:p>
  </w:footnote>
  <w:footnote w:type="continuationSeparator" w:id="0">
    <w:p w:rsidR="00E446CE" w:rsidRDefault="00E446CE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B6463E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BF"/>
    <w:rsid w:val="00000565"/>
    <w:rsid w:val="000005BA"/>
    <w:rsid w:val="00002377"/>
    <w:rsid w:val="00002942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1C38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00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FEA"/>
    <w:rsid w:val="00A575F9"/>
    <w:rsid w:val="00A57E96"/>
    <w:rsid w:val="00A60B45"/>
    <w:rsid w:val="00A614CB"/>
    <w:rsid w:val="00A6240A"/>
    <w:rsid w:val="00A62AC6"/>
    <w:rsid w:val="00A6326C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463E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6CE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A3806-BC15-4278-909C-F1DB5B86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777</cp:lastModifiedBy>
  <cp:revision>99</cp:revision>
  <cp:lastPrinted>2017-09-21T10:07:00Z</cp:lastPrinted>
  <dcterms:created xsi:type="dcterms:W3CDTF">2014-03-11T11:39:00Z</dcterms:created>
  <dcterms:modified xsi:type="dcterms:W3CDTF">2019-04-15T11:43:00Z</dcterms:modified>
</cp:coreProperties>
</file>