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1A" w:rsidRPr="00753628" w:rsidRDefault="00F3311A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753628">
        <w:rPr>
          <w:b/>
          <w:sz w:val="24"/>
          <w:szCs w:val="24"/>
        </w:rPr>
        <w:t xml:space="preserve">АДМИНИСТРАЦИЯ МИНЕРАЛОВОДСКОГО </w:t>
      </w:r>
    </w:p>
    <w:p w:rsidR="00F3311A" w:rsidRPr="00753628" w:rsidRDefault="00F3311A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753628">
        <w:rPr>
          <w:b/>
          <w:sz w:val="24"/>
          <w:szCs w:val="24"/>
        </w:rPr>
        <w:t>ГОРОДСКОГО ОКРУГА СТАВРОПОЛЬСКОГО КРАЯ</w:t>
      </w:r>
    </w:p>
    <w:p w:rsidR="00F3311A" w:rsidRPr="00372907" w:rsidRDefault="00F3311A" w:rsidP="00914A5C">
      <w:pPr>
        <w:jc w:val="center"/>
        <w:rPr>
          <w:sz w:val="28"/>
          <w:szCs w:val="28"/>
        </w:rPr>
      </w:pPr>
    </w:p>
    <w:p w:rsidR="00F3311A" w:rsidRPr="00753628" w:rsidRDefault="00F3311A" w:rsidP="00914A5C">
      <w:pPr>
        <w:jc w:val="center"/>
        <w:rPr>
          <w:b/>
          <w:sz w:val="28"/>
          <w:szCs w:val="28"/>
        </w:rPr>
      </w:pPr>
      <w:r w:rsidRPr="00753628">
        <w:rPr>
          <w:b/>
          <w:sz w:val="28"/>
          <w:szCs w:val="28"/>
        </w:rPr>
        <w:t xml:space="preserve">ПОСТАНОВЛЕНИЕ                                         </w:t>
      </w:r>
    </w:p>
    <w:p w:rsidR="00F3311A" w:rsidRPr="00F6307E" w:rsidRDefault="00F3311A" w:rsidP="00914A5C">
      <w:pPr>
        <w:jc w:val="center"/>
        <w:rPr>
          <w:sz w:val="28"/>
          <w:szCs w:val="28"/>
        </w:rPr>
      </w:pPr>
    </w:p>
    <w:p w:rsidR="00F3311A" w:rsidRPr="00914A5C" w:rsidRDefault="00D03AFE" w:rsidP="00914A5C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201</w:t>
      </w:r>
      <w:r w:rsidR="00426DA9">
        <w:rPr>
          <w:sz w:val="24"/>
          <w:szCs w:val="24"/>
        </w:rPr>
        <w:t xml:space="preserve">9 </w:t>
      </w:r>
      <w:r w:rsidR="00F3311A" w:rsidRPr="00914A5C">
        <w:rPr>
          <w:sz w:val="24"/>
          <w:szCs w:val="24"/>
        </w:rPr>
        <w:t>год                        г. Минеральные Воды</w:t>
      </w:r>
      <w:r w:rsidR="00F3311A" w:rsidRPr="00914A5C">
        <w:rPr>
          <w:sz w:val="24"/>
          <w:szCs w:val="24"/>
        </w:rPr>
        <w:tab/>
        <w:t xml:space="preserve">                        №  </w:t>
      </w:r>
    </w:p>
    <w:p w:rsidR="00F3311A" w:rsidRPr="00914A5C" w:rsidRDefault="00F3311A" w:rsidP="00914A5C">
      <w:pPr>
        <w:jc w:val="both"/>
        <w:rPr>
          <w:sz w:val="24"/>
          <w:szCs w:val="24"/>
        </w:rPr>
      </w:pPr>
    </w:p>
    <w:p w:rsidR="00F3311A" w:rsidRDefault="00F3311A" w:rsidP="00914A5C">
      <w:pPr>
        <w:jc w:val="both"/>
        <w:rPr>
          <w:sz w:val="32"/>
          <w:szCs w:val="32"/>
        </w:rPr>
      </w:pP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муниципальную программу Мин</w:t>
      </w:r>
      <w:r w:rsidR="00D03AFE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</w:t>
      </w:r>
      <w:r w:rsidR="00D03AF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от 22.12.2015 г. № 210</w:t>
      </w: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</w:p>
    <w:p w:rsidR="00F3311A" w:rsidRDefault="00F3311A" w:rsidP="001D445C">
      <w:pPr>
        <w:ind w:firstLine="708"/>
        <w:jc w:val="both"/>
        <w:rPr>
          <w:color w:val="1F497D"/>
          <w:sz w:val="28"/>
          <w:szCs w:val="28"/>
        </w:rPr>
      </w:pPr>
      <w:r w:rsidRPr="00D87079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8707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:</w:t>
      </w:r>
      <w:r w:rsidRPr="00D87079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28.06.2014 г. № 172-ФЗ «О стратегическом планировании в Российской Федерации», </w:t>
      </w:r>
      <w:r w:rsidRPr="00D87079">
        <w:rPr>
          <w:sz w:val="28"/>
          <w:szCs w:val="28"/>
        </w:rPr>
        <w:t xml:space="preserve">Бюджетным кодексом Российской Федерации от 31.07.1998г. № 145-ФЗ, </w:t>
      </w:r>
      <w:r w:rsidR="00EA5AA1">
        <w:rPr>
          <w:sz w:val="28"/>
          <w:szCs w:val="28"/>
        </w:rPr>
        <w:t>р</w:t>
      </w:r>
      <w:r w:rsidR="00EA5AA1" w:rsidRPr="00EA5AA1">
        <w:rPr>
          <w:sz w:val="28"/>
          <w:szCs w:val="28"/>
        </w:rPr>
        <w:t>ешение</w:t>
      </w:r>
      <w:r w:rsidR="00EA5AA1">
        <w:rPr>
          <w:sz w:val="28"/>
          <w:szCs w:val="28"/>
        </w:rPr>
        <w:t>м</w:t>
      </w:r>
      <w:r w:rsidR="00EA5AA1" w:rsidRPr="00EA5AA1">
        <w:rPr>
          <w:sz w:val="28"/>
          <w:szCs w:val="28"/>
        </w:rPr>
        <w:t xml:space="preserve"> Совета депутатов Минераловодского городского округа Став</w:t>
      </w:r>
      <w:r w:rsidR="003E5336">
        <w:rPr>
          <w:sz w:val="28"/>
          <w:szCs w:val="28"/>
        </w:rPr>
        <w:t xml:space="preserve">ропольского края  от </w:t>
      </w:r>
      <w:r w:rsidR="003E5336" w:rsidRPr="003E5336">
        <w:rPr>
          <w:sz w:val="28"/>
          <w:szCs w:val="28"/>
        </w:rPr>
        <w:t xml:space="preserve">14.12.2018г. № 616  "О бюджете Минераловодского городского округа Ставропольского края  на 2019 год и плановый период 2020 и 2021 годов", решением Совета депутатов Минераловодского городского округа Ставропольского края  от </w:t>
      </w:r>
      <w:r w:rsidR="003E5336">
        <w:rPr>
          <w:sz w:val="28"/>
          <w:szCs w:val="28"/>
        </w:rPr>
        <w:t>28.12</w:t>
      </w:r>
      <w:r w:rsidR="00EA5AA1">
        <w:rPr>
          <w:sz w:val="28"/>
          <w:szCs w:val="28"/>
        </w:rPr>
        <w:t>.2018</w:t>
      </w:r>
      <w:r w:rsidR="00EA5AA1" w:rsidRPr="00EA5AA1">
        <w:rPr>
          <w:sz w:val="28"/>
          <w:szCs w:val="28"/>
        </w:rPr>
        <w:t>г</w:t>
      </w:r>
      <w:r w:rsidR="00EA5AA1">
        <w:rPr>
          <w:sz w:val="28"/>
          <w:szCs w:val="28"/>
        </w:rPr>
        <w:t>.</w:t>
      </w:r>
      <w:r w:rsidR="00EA5AA1" w:rsidRPr="00EA5AA1">
        <w:rPr>
          <w:sz w:val="28"/>
          <w:szCs w:val="28"/>
        </w:rPr>
        <w:t xml:space="preserve"> № </w:t>
      </w:r>
      <w:r w:rsidR="003E5336">
        <w:rPr>
          <w:sz w:val="28"/>
          <w:szCs w:val="28"/>
        </w:rPr>
        <w:t>623</w:t>
      </w:r>
      <w:r w:rsidR="00EA5AA1" w:rsidRPr="00EA5AA1">
        <w:rPr>
          <w:sz w:val="28"/>
          <w:szCs w:val="28"/>
        </w:rPr>
        <w:t xml:space="preserve">  "О внесении изменений в решение Совета депутатов Минераловодского городского округа Ставропольского края  от 15.12.2017 года № 490 "О бюджете Минераловодского городского округа Ставропольского края на 2018 год  и плановый период 2019 и 2020 годов"</w:t>
      </w:r>
      <w:r w:rsidRPr="00C376D1">
        <w:rPr>
          <w:bCs/>
          <w:sz w:val="28"/>
          <w:szCs w:val="28"/>
        </w:rPr>
        <w:t>,</w:t>
      </w:r>
      <w:r w:rsidR="00463BD4">
        <w:rPr>
          <w:bCs/>
          <w:sz w:val="28"/>
          <w:szCs w:val="28"/>
        </w:rPr>
        <w:t xml:space="preserve"> </w:t>
      </w:r>
      <w:r w:rsidRPr="00C376D1">
        <w:rPr>
          <w:bCs/>
          <w:sz w:val="28"/>
          <w:szCs w:val="28"/>
        </w:rPr>
        <w:t>постановлениями администрации Минераловодского городского округа Ставропольского края: от 15.02.2017г.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г</w:t>
      </w:r>
      <w:r>
        <w:rPr>
          <w:bCs/>
          <w:sz w:val="28"/>
          <w:szCs w:val="28"/>
        </w:rPr>
        <w:t>.</w:t>
      </w:r>
      <w:r w:rsidRPr="00C376D1">
        <w:rPr>
          <w:bCs/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15.07.2016г. № 1723 «Об утверждении перечня муниципальных программ (подпрограмм) Минер</w:t>
      </w:r>
      <w:r>
        <w:rPr>
          <w:bCs/>
          <w:sz w:val="28"/>
          <w:szCs w:val="28"/>
        </w:rPr>
        <w:t>аловодского городского округа»</w:t>
      </w:r>
      <w:r w:rsidRPr="00C376D1">
        <w:rPr>
          <w:bCs/>
          <w:sz w:val="28"/>
          <w:szCs w:val="28"/>
        </w:rPr>
        <w:t>,</w:t>
      </w:r>
      <w:r w:rsidR="007B5B9A">
        <w:rPr>
          <w:bCs/>
          <w:sz w:val="28"/>
          <w:szCs w:val="28"/>
        </w:rPr>
        <w:t xml:space="preserve"> </w:t>
      </w:r>
      <w:r w:rsidR="005D51D3">
        <w:rPr>
          <w:bCs/>
          <w:sz w:val="28"/>
          <w:szCs w:val="28"/>
        </w:rPr>
        <w:t xml:space="preserve"> </w:t>
      </w:r>
      <w:r w:rsidRPr="00C376D1">
        <w:rPr>
          <w:bCs/>
          <w:sz w:val="28"/>
          <w:szCs w:val="28"/>
        </w:rPr>
        <w:t>администрация Минераловодского городского округа</w:t>
      </w:r>
    </w:p>
    <w:p w:rsidR="00F3311A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F3311A" w:rsidRPr="001238A9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F3311A" w:rsidRPr="001238A9" w:rsidRDefault="00F3311A" w:rsidP="00914A5C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F3311A" w:rsidRDefault="00F3311A" w:rsidP="00914A5C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1. Утвердить прилагаемые изменения, которые вносятся </w:t>
      </w:r>
      <w:r>
        <w:rPr>
          <w:sz w:val="28"/>
          <w:szCs w:val="28"/>
        </w:rPr>
        <w:t>в муниципальную программу Мин</w:t>
      </w:r>
      <w:r w:rsidR="0050548C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22.12.2015 г. № 210</w:t>
      </w:r>
      <w:r w:rsidR="00D0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</w:t>
      </w:r>
      <w:r>
        <w:rPr>
          <w:sz w:val="28"/>
          <w:szCs w:val="28"/>
        </w:rPr>
        <w:lastRenderedPageBreak/>
        <w:t xml:space="preserve">постановлениями администрации Минераловодского </w:t>
      </w:r>
      <w:r w:rsidR="00EA5AA1">
        <w:rPr>
          <w:sz w:val="28"/>
          <w:szCs w:val="28"/>
        </w:rPr>
        <w:t>городского округа от 01.07.2016г. №1672,</w:t>
      </w:r>
      <w:r w:rsidR="00426DA9">
        <w:rPr>
          <w:sz w:val="28"/>
          <w:szCs w:val="28"/>
        </w:rPr>
        <w:t xml:space="preserve"> </w:t>
      </w:r>
      <w:r w:rsidR="00EA5AA1">
        <w:rPr>
          <w:sz w:val="28"/>
          <w:szCs w:val="28"/>
        </w:rPr>
        <w:t>от 31.08.2016</w:t>
      </w:r>
      <w:r>
        <w:rPr>
          <w:sz w:val="28"/>
          <w:szCs w:val="28"/>
        </w:rPr>
        <w:t>г. № 2270, от 14.11.2016г. № 3073, от 30</w:t>
      </w:r>
      <w:r w:rsidR="00EA5AA1">
        <w:rPr>
          <w:sz w:val="28"/>
          <w:szCs w:val="28"/>
        </w:rPr>
        <w:t>.12.2016г. № 3615 от 21.02.2017</w:t>
      </w:r>
      <w:r>
        <w:rPr>
          <w:sz w:val="28"/>
          <w:szCs w:val="28"/>
        </w:rPr>
        <w:t>г. № 357, от 11.05.20</w:t>
      </w:r>
      <w:r w:rsidR="00EA5AA1">
        <w:rPr>
          <w:sz w:val="28"/>
          <w:szCs w:val="28"/>
        </w:rPr>
        <w:t>17</w:t>
      </w:r>
      <w:r>
        <w:rPr>
          <w:sz w:val="28"/>
          <w:szCs w:val="28"/>
        </w:rPr>
        <w:t>г. № 1105</w:t>
      </w:r>
      <w:r w:rsidR="00EA5AA1">
        <w:rPr>
          <w:sz w:val="28"/>
          <w:szCs w:val="28"/>
        </w:rPr>
        <w:t>, от 24.01.20</w:t>
      </w:r>
      <w:r w:rsidR="00414F7A">
        <w:rPr>
          <w:sz w:val="28"/>
          <w:szCs w:val="28"/>
        </w:rPr>
        <w:t>1</w:t>
      </w:r>
      <w:r w:rsidR="00EA5AA1">
        <w:rPr>
          <w:sz w:val="28"/>
          <w:szCs w:val="28"/>
        </w:rPr>
        <w:t>8г. № 68</w:t>
      </w:r>
      <w:r w:rsidR="003E5336">
        <w:rPr>
          <w:sz w:val="28"/>
          <w:szCs w:val="28"/>
        </w:rPr>
        <w:t>, № 2904 от 07.12.2018г.</w:t>
      </w:r>
      <w:r>
        <w:rPr>
          <w:sz w:val="28"/>
          <w:szCs w:val="28"/>
        </w:rPr>
        <w:t>).</w:t>
      </w:r>
    </w:p>
    <w:p w:rsidR="00F3311A" w:rsidRDefault="00F3311A" w:rsidP="009C179D">
      <w:pPr>
        <w:ind w:firstLine="720"/>
        <w:jc w:val="both"/>
        <w:rPr>
          <w:sz w:val="28"/>
          <w:szCs w:val="28"/>
        </w:rPr>
      </w:pPr>
    </w:p>
    <w:p w:rsidR="00F3311A" w:rsidRDefault="00F3311A" w:rsidP="009C179D">
      <w:pPr>
        <w:ind w:firstLine="720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2. </w:t>
      </w:r>
      <w:r w:rsidRPr="00107A2E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3311A" w:rsidRPr="001238A9" w:rsidRDefault="00F3311A" w:rsidP="00914A5C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F3311A" w:rsidRPr="001238A9" w:rsidRDefault="00F3311A" w:rsidP="00914A5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238A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3311A" w:rsidRDefault="00F3311A" w:rsidP="00914A5C">
      <w:pPr>
        <w:pStyle w:val="ConsNonformat"/>
        <w:jc w:val="both"/>
        <w:rPr>
          <w:rFonts w:ascii="Times New Roman" w:hAnsi="Times New Roman"/>
          <w:sz w:val="28"/>
        </w:rPr>
      </w:pPr>
    </w:p>
    <w:p w:rsidR="00F3311A" w:rsidRPr="00FA1765" w:rsidRDefault="00F3311A" w:rsidP="00914A5C">
      <w:pPr>
        <w:pStyle w:val="ConsNonformat"/>
        <w:jc w:val="both"/>
        <w:rPr>
          <w:rFonts w:ascii="Times New Roman" w:hAnsi="Times New Roman"/>
          <w:sz w:val="28"/>
        </w:rPr>
      </w:pPr>
    </w:p>
    <w:p w:rsidR="00F3311A" w:rsidRPr="00FA1765" w:rsidRDefault="00F3311A" w:rsidP="00914A5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CB6FEF" w:rsidP="001F61CD">
      <w:pPr>
        <w:overflowPunct/>
        <w:autoSpaceDE/>
        <w:autoSpaceDN/>
        <w:adjustRightInd/>
        <w:rPr>
          <w:bCs/>
          <w:sz w:val="28"/>
          <w:szCs w:val="28"/>
        </w:rPr>
      </w:pPr>
      <w:r>
        <w:rPr>
          <w:sz w:val="28"/>
          <w:szCs w:val="22"/>
          <w:lang w:eastAsia="en-US"/>
        </w:rPr>
        <w:t>Временно исполняющий полномочия главы</w:t>
      </w:r>
      <w:r w:rsidR="001F61CD">
        <w:rPr>
          <w:sz w:val="28"/>
          <w:szCs w:val="22"/>
          <w:lang w:eastAsia="en-US"/>
        </w:rPr>
        <w:t xml:space="preserve">              </w:t>
      </w:r>
      <w:r>
        <w:rPr>
          <w:sz w:val="28"/>
          <w:szCs w:val="22"/>
          <w:lang w:eastAsia="en-US"/>
        </w:rPr>
        <w:t xml:space="preserve">                     </w:t>
      </w:r>
    </w:p>
    <w:p w:rsidR="00F3311A" w:rsidRDefault="00CB6FEF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городского округа,</w:t>
      </w:r>
    </w:p>
    <w:p w:rsidR="00CB6FEF" w:rsidRDefault="00CB6FEF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CB6FEF" w:rsidRDefault="00CB6FEF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                         </w:t>
      </w:r>
      <w:r w:rsidR="000543AB">
        <w:rPr>
          <w:rFonts w:ascii="Times New Roman" w:hAnsi="Times New Roman"/>
          <w:sz w:val="28"/>
          <w:szCs w:val="28"/>
        </w:rPr>
        <w:t>В. Г</w:t>
      </w:r>
      <w:r w:rsidR="009B6F30">
        <w:rPr>
          <w:rFonts w:ascii="Times New Roman" w:hAnsi="Times New Roman"/>
          <w:sz w:val="28"/>
          <w:szCs w:val="28"/>
        </w:rPr>
        <w:t xml:space="preserve">. </w:t>
      </w:r>
      <w:r w:rsidR="000543AB">
        <w:rPr>
          <w:rFonts w:ascii="Times New Roman" w:hAnsi="Times New Roman"/>
          <w:sz w:val="28"/>
          <w:szCs w:val="28"/>
        </w:rPr>
        <w:t>Малых</w:t>
      </w: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F5CE9" w:rsidRDefault="00DF5CE9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F5CE9" w:rsidRDefault="00DF5CE9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0548C" w:rsidRDefault="0050548C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>УТВЕРЖДЕНЫ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постановлением администрации 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>Минераловодского городского округа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1238A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1238A9">
        <w:rPr>
          <w:sz w:val="28"/>
          <w:szCs w:val="28"/>
        </w:rPr>
        <w:t xml:space="preserve">  № </w:t>
      </w:r>
      <w:r>
        <w:rPr>
          <w:sz w:val="28"/>
          <w:szCs w:val="28"/>
        </w:rPr>
        <w:t>__________</w:t>
      </w:r>
    </w:p>
    <w:p w:rsidR="00F3311A" w:rsidRPr="001238A9" w:rsidRDefault="00F3311A" w:rsidP="007222EE">
      <w:pPr>
        <w:tabs>
          <w:tab w:val="left" w:pos="4110"/>
          <w:tab w:val="left" w:pos="8609"/>
        </w:tabs>
        <w:suppressAutoHyphens/>
        <w:ind w:left="4678" w:firstLine="540"/>
        <w:rPr>
          <w:color w:val="0000FF"/>
          <w:sz w:val="28"/>
          <w:szCs w:val="28"/>
        </w:rPr>
      </w:pPr>
      <w:r w:rsidRPr="001238A9">
        <w:rPr>
          <w:color w:val="0000FF"/>
          <w:sz w:val="28"/>
          <w:szCs w:val="28"/>
        </w:rPr>
        <w:tab/>
      </w: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ind w:firstLine="540"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3311A" w:rsidRPr="001238A9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pStyle w:val="BodyText21"/>
        <w:contextualSpacing/>
        <w:rPr>
          <w:szCs w:val="28"/>
        </w:rPr>
      </w:pPr>
      <w:r w:rsidRPr="001238A9">
        <w:rPr>
          <w:szCs w:val="28"/>
        </w:rPr>
        <w:t xml:space="preserve">которые вносятся </w:t>
      </w:r>
      <w:r>
        <w:rPr>
          <w:szCs w:val="28"/>
        </w:rPr>
        <w:t>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22.12.2015 г. № 210 (с изменениями, внесенными постановлениями администрации Минераловодского городского округа от 01.07.2016 г. №1672,от 31.08.2016 г. № 2270, от 14.11.2016г. № 3073, от 30.12.2016г.№ 3615, от 21.02.2017 г. № 357, от 11.05.2017 г. № 1105</w:t>
      </w:r>
      <w:r w:rsidR="000B7637">
        <w:rPr>
          <w:szCs w:val="28"/>
        </w:rPr>
        <w:t>,</w:t>
      </w:r>
      <w:r w:rsidR="000B7637" w:rsidRPr="000B7637">
        <w:t xml:space="preserve"> </w:t>
      </w:r>
      <w:r w:rsidR="000B7637" w:rsidRPr="000B7637">
        <w:rPr>
          <w:szCs w:val="28"/>
        </w:rPr>
        <w:t>от 24.01.208г. № 68</w:t>
      </w:r>
      <w:r w:rsidR="009B6F30">
        <w:rPr>
          <w:szCs w:val="28"/>
        </w:rPr>
        <w:t>, от 07.12.2018г. № 2904</w:t>
      </w:r>
      <w:r>
        <w:rPr>
          <w:szCs w:val="28"/>
        </w:rPr>
        <w:t>)</w:t>
      </w:r>
      <w:r w:rsidR="00D03AFE">
        <w:rPr>
          <w:szCs w:val="28"/>
        </w:rPr>
        <w:t xml:space="preserve"> (далее – Программа)</w:t>
      </w:r>
    </w:p>
    <w:p w:rsidR="00F3311A" w:rsidRDefault="00F3311A" w:rsidP="00AA021A">
      <w:pPr>
        <w:pStyle w:val="BodyText21"/>
        <w:contextualSpacing/>
        <w:jc w:val="left"/>
        <w:rPr>
          <w:szCs w:val="28"/>
        </w:rPr>
      </w:pP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38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Паспорт Программы изложить </w:t>
      </w:r>
      <w:r w:rsidRPr="00BC15F3">
        <w:rPr>
          <w:sz w:val="28"/>
          <w:szCs w:val="28"/>
        </w:rPr>
        <w:t>в редакции, согласно приложению 1 к настоящим изменениям.</w:t>
      </w:r>
    </w:p>
    <w:p w:rsidR="00F3311A" w:rsidRPr="00AA02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021A">
        <w:rPr>
          <w:sz w:val="28"/>
          <w:szCs w:val="28"/>
        </w:rPr>
        <w:t>Паспорт подпрограммы «</w:t>
      </w:r>
      <w:r w:rsidRPr="00AA021A">
        <w:rPr>
          <w:color w:val="000000"/>
          <w:sz w:val="28"/>
          <w:szCs w:val="28"/>
        </w:rPr>
        <w:t>Градостроительство, строительство и архитектура</w:t>
      </w:r>
      <w:r w:rsidRPr="00AA021A">
        <w:rPr>
          <w:sz w:val="28"/>
          <w:szCs w:val="28"/>
        </w:rPr>
        <w:t>» изложить в редакции, согласно приложению 2 к настоящим изменениям.</w:t>
      </w:r>
    </w:p>
    <w:p w:rsidR="00F3311A" w:rsidRPr="001951DE" w:rsidRDefault="00F3311A" w:rsidP="005B3B72">
      <w:pPr>
        <w:keepNext/>
        <w:keepLine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Приложение № 3</w:t>
      </w:r>
      <w:r w:rsidRPr="00BC15F3">
        <w:rPr>
          <w:sz w:val="28"/>
          <w:szCs w:val="28"/>
        </w:rPr>
        <w:t xml:space="preserve"> к муниципальной программе (таблицы </w:t>
      </w:r>
      <w:r>
        <w:rPr>
          <w:sz w:val="28"/>
          <w:szCs w:val="28"/>
        </w:rPr>
        <w:t>3</w:t>
      </w:r>
      <w:r w:rsidRPr="00BC15F3">
        <w:rPr>
          <w:sz w:val="28"/>
          <w:szCs w:val="28"/>
        </w:rPr>
        <w:t xml:space="preserve">),  изложить в редакции, согласно приложению </w:t>
      </w:r>
      <w:r>
        <w:rPr>
          <w:sz w:val="28"/>
          <w:szCs w:val="28"/>
        </w:rPr>
        <w:t>3</w:t>
      </w:r>
      <w:r w:rsidRPr="00BC15F3">
        <w:rPr>
          <w:sz w:val="28"/>
          <w:szCs w:val="28"/>
        </w:rPr>
        <w:t xml:space="preserve"> к настоящим изменениям.</w:t>
      </w:r>
    </w:p>
    <w:p w:rsidR="00F3311A" w:rsidRPr="001951DE" w:rsidRDefault="00F3311A" w:rsidP="005B3B72">
      <w:pPr>
        <w:keepNext/>
        <w:keepLines/>
        <w:ind w:firstLine="709"/>
        <w:jc w:val="both"/>
        <w:rPr>
          <w:color w:val="000000"/>
          <w:sz w:val="28"/>
          <w:szCs w:val="28"/>
        </w:rPr>
      </w:pP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</w:p>
    <w:p w:rsidR="00F3311A" w:rsidRDefault="00F3311A" w:rsidP="005B3B72">
      <w:pPr>
        <w:pStyle w:val="BodyText21"/>
        <w:spacing w:line="240" w:lineRule="exact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465BE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3311A" w:rsidRPr="0001624B" w:rsidRDefault="00F3311A" w:rsidP="005465BE">
      <w:pPr>
        <w:ind w:left="482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>
        <w:rPr>
          <w:sz w:val="28"/>
          <w:szCs w:val="28"/>
        </w:rPr>
        <w:t xml:space="preserve">раловодского городского 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DF6F7A">
      <w:pPr>
        <w:ind w:left="4820"/>
        <w:rPr>
          <w:sz w:val="28"/>
          <w:szCs w:val="28"/>
        </w:rPr>
      </w:pPr>
    </w:p>
    <w:p w:rsidR="00D03AFE" w:rsidRDefault="00D03AFE" w:rsidP="00DF6F7A">
      <w:pPr>
        <w:ind w:left="4820"/>
        <w:rPr>
          <w:sz w:val="28"/>
          <w:szCs w:val="28"/>
        </w:rPr>
      </w:pPr>
    </w:p>
    <w:p w:rsidR="00F3311A" w:rsidRDefault="00F3311A" w:rsidP="00086AA5">
      <w:pPr>
        <w:ind w:left="4820"/>
        <w:rPr>
          <w:sz w:val="28"/>
          <w:szCs w:val="28"/>
        </w:rPr>
      </w:pPr>
    </w:p>
    <w:p w:rsidR="00D03AFE" w:rsidRDefault="00D03AFE" w:rsidP="00086AA5">
      <w:pPr>
        <w:ind w:left="4820"/>
        <w:rPr>
          <w:sz w:val="28"/>
          <w:szCs w:val="28"/>
        </w:rPr>
      </w:pPr>
    </w:p>
    <w:p w:rsidR="00F3311A" w:rsidRDefault="00F3311A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caps/>
          <w:sz w:val="28"/>
          <w:szCs w:val="28"/>
        </w:rPr>
        <w:t xml:space="preserve">паспорт </w:t>
      </w: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D03AFE" w:rsidRPr="007D3537" w:rsidRDefault="00D03AFE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</w:p>
    <w:p w:rsidR="00F3311A" w:rsidRPr="0019469C" w:rsidRDefault="00F3311A" w:rsidP="005465BE">
      <w:pPr>
        <w:jc w:val="right"/>
        <w:outlineLvl w:val="2"/>
        <w:rPr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5014"/>
      </w:tblGrid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287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градостроительства, строительства и архитектуры</w:t>
            </w: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014" w:type="dxa"/>
          </w:tcPr>
          <w:p w:rsidR="00F3311A" w:rsidRPr="004F12A7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942F0D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014" w:type="dxa"/>
          </w:tcPr>
          <w:p w:rsidR="00F3311A" w:rsidRPr="00EF006E" w:rsidRDefault="00F3311A" w:rsidP="009816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014" w:type="dxa"/>
          </w:tcPr>
          <w:p w:rsidR="00F3311A" w:rsidRPr="00434343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«Градостроительство, строительство и архитектура»;</w:t>
            </w:r>
          </w:p>
          <w:p w:rsidR="00F3311A" w:rsidRPr="00B72BE2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реализации программы и общепрограммные мероприятия»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17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округа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градостроительной деятельности </w:t>
            </w:r>
          </w:p>
          <w:p w:rsidR="00F3311A" w:rsidRPr="003826DB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1354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014" w:type="dxa"/>
          </w:tcPr>
          <w:p w:rsidR="00F3311A" w:rsidRPr="00030090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5A1EF2">
              <w:rPr>
                <w:sz w:val="28"/>
                <w:szCs w:val="28"/>
              </w:rPr>
              <w:t>демонт</w:t>
            </w:r>
            <w:r>
              <w:rPr>
                <w:sz w:val="28"/>
                <w:szCs w:val="28"/>
              </w:rPr>
              <w:t xml:space="preserve">ированных рекламных конструкций и </w:t>
            </w:r>
            <w:r w:rsidRPr="00342A7A">
              <w:rPr>
                <w:sz w:val="28"/>
                <w:szCs w:val="28"/>
              </w:rPr>
              <w:t>снесенных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установка и эксплуатация которых осуществлялась без разрешения </w:t>
            </w:r>
            <w:r>
              <w:rPr>
                <w:sz w:val="28"/>
                <w:szCs w:val="28"/>
              </w:rPr>
              <w:t xml:space="preserve">к общему числу выявленных </w:t>
            </w:r>
            <w:r w:rsidRPr="005A1EF2">
              <w:rPr>
                <w:sz w:val="28"/>
                <w:szCs w:val="28"/>
              </w:rPr>
              <w:t>рекламных конструкций и 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</w:t>
            </w:r>
            <w:r w:rsidRPr="005A1EF2">
              <w:rPr>
                <w:sz w:val="28"/>
                <w:szCs w:val="28"/>
              </w:rPr>
              <w:lastRenderedPageBreak/>
              <w:t xml:space="preserve">установка и эксплуатация которых осуществлялась без разрешения </w:t>
            </w:r>
            <w:r>
              <w:rPr>
                <w:sz w:val="28"/>
                <w:szCs w:val="28"/>
              </w:rPr>
              <w:t>при выявлении указанных фактов</w:t>
            </w:r>
            <w:r w:rsidRPr="00030090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AC73DA">
              <w:rPr>
                <w:sz w:val="28"/>
                <w:szCs w:val="28"/>
              </w:rPr>
              <w:t>обеспеченность Минераловодского городского округа документами территориального планирования (Генеральным планом Минераловодского городского округа и Правилами землепользования и застройки Минераловодского городского округа)</w:t>
            </w:r>
            <w:r w:rsidRPr="00D83A86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  <w:p w:rsidR="00F3311A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строительства;</w:t>
            </w:r>
          </w:p>
          <w:p w:rsidR="00F3311A" w:rsidRPr="0034347C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12A">
              <w:rPr>
                <w:rFonts w:ascii="Times New Roman" w:hAnsi="Times New Roman" w:cs="Times New Roman"/>
                <w:sz w:val="28"/>
                <w:szCs w:val="28"/>
              </w:rPr>
              <w:t>беспеченность программами по развитию транспортной и социальной инфраструктур в целях создания благоприятной среды жизнедеятельности населения Минераловодского городского округа</w:t>
            </w:r>
          </w:p>
          <w:p w:rsidR="00F3311A" w:rsidRPr="0034347C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D03AFE">
        <w:trPr>
          <w:trHeight w:val="595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014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t>2016- 2021 годы</w:t>
            </w:r>
          </w:p>
        </w:tc>
      </w:tr>
      <w:tr w:rsidR="00F3311A" w:rsidRPr="00413252" w:rsidTr="00357BA6">
        <w:trPr>
          <w:trHeight w:val="142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014" w:type="dxa"/>
          </w:tcPr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F30484">
              <w:rPr>
                <w:color w:val="000000"/>
                <w:sz w:val="28"/>
                <w:szCs w:val="28"/>
              </w:rPr>
              <w:t>60 </w:t>
            </w:r>
            <w:r w:rsidR="00E452B4">
              <w:rPr>
                <w:color w:val="000000"/>
                <w:sz w:val="28"/>
                <w:szCs w:val="28"/>
              </w:rPr>
              <w:t>87</w:t>
            </w:r>
            <w:r w:rsidR="00F30484">
              <w:rPr>
                <w:color w:val="000000"/>
                <w:sz w:val="28"/>
                <w:szCs w:val="28"/>
              </w:rPr>
              <w:t>1,7</w:t>
            </w:r>
            <w:r w:rsidR="00E452B4">
              <w:rPr>
                <w:color w:val="000000"/>
                <w:sz w:val="28"/>
                <w:szCs w:val="28"/>
              </w:rPr>
              <w:t>3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бюджет Минераловодского городского округа – </w:t>
            </w:r>
            <w:r w:rsidR="00F30484">
              <w:rPr>
                <w:color w:val="000000"/>
                <w:sz w:val="28"/>
                <w:szCs w:val="28"/>
              </w:rPr>
              <w:t>60 761,78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>в 2016 году – 11 057,00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2017 году – </w:t>
            </w:r>
            <w:r>
              <w:rPr>
                <w:color w:val="000000"/>
                <w:sz w:val="28"/>
                <w:szCs w:val="28"/>
              </w:rPr>
              <w:t>10 112,12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2018 году – </w:t>
            </w:r>
            <w:r w:rsidR="00CF43F5">
              <w:rPr>
                <w:color w:val="000000"/>
                <w:sz w:val="28"/>
                <w:szCs w:val="28"/>
              </w:rPr>
              <w:t>7 187,16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2019 году – </w:t>
            </w:r>
            <w:r w:rsidR="00CF43F5">
              <w:rPr>
                <w:color w:val="000000"/>
                <w:sz w:val="28"/>
                <w:szCs w:val="28"/>
              </w:rPr>
              <w:t>11 </w:t>
            </w:r>
            <w:r w:rsidR="00E452B4">
              <w:rPr>
                <w:color w:val="000000"/>
                <w:sz w:val="28"/>
                <w:szCs w:val="28"/>
              </w:rPr>
              <w:t>41</w:t>
            </w:r>
            <w:r w:rsidR="00CF43F5">
              <w:rPr>
                <w:color w:val="000000"/>
                <w:sz w:val="28"/>
                <w:szCs w:val="28"/>
              </w:rPr>
              <w:t>1,4</w:t>
            </w:r>
            <w:r w:rsidR="00E452B4">
              <w:rPr>
                <w:color w:val="000000"/>
                <w:sz w:val="28"/>
                <w:szCs w:val="28"/>
              </w:rPr>
              <w:t>6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2020 году – </w:t>
            </w:r>
            <w:r w:rsidR="00CF43F5">
              <w:rPr>
                <w:color w:val="000000"/>
                <w:sz w:val="28"/>
                <w:szCs w:val="28"/>
              </w:rPr>
              <w:t>8 491,49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2021 году – </w:t>
            </w:r>
            <w:r w:rsidR="00CF43F5">
              <w:rPr>
                <w:color w:val="000000"/>
                <w:sz w:val="28"/>
                <w:szCs w:val="28"/>
              </w:rPr>
              <w:t>8 491,47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066" w:rsidRDefault="00A8406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бюджет 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4 121,13 тыс.руб., в 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2016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4 121,13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Местный бюджет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</w:t>
            </w:r>
            <w:r w:rsidR="00797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750,60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тыс.руб., 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2016 году – 11 057,00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2017 году – 10 112,12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7 187,16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11 </w:t>
            </w:r>
            <w:r w:rsidR="00797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411,36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8 491,49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8 491,47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Pr="00D03AFE" w:rsidRDefault="00D83A8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2668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Прогнозируемое поступление средств в местный бюджет – 0,00 тыс. руб.</w:t>
            </w:r>
          </w:p>
          <w:p w:rsidR="00E52668" w:rsidRDefault="00E52668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Выпадающие доходы местного бюджета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участников Программы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311A" w:rsidRDefault="00F3311A" w:rsidP="003763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Программы могут ежегодно корректироваться в зависимости от доходных возможностей местного бюджета. Также возможно софинансирование программы за счет средств бюджета Ставропольского края</w:t>
            </w:r>
          </w:p>
          <w:p w:rsidR="00F3311A" w:rsidRPr="00413252" w:rsidRDefault="00F3311A" w:rsidP="00376311">
            <w:pPr>
              <w:pStyle w:val="ConsPlusCell"/>
              <w:widowControl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1423"/>
        </w:trPr>
        <w:tc>
          <w:tcPr>
            <w:tcW w:w="4625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доли</w:t>
            </w:r>
            <w:r w:rsidRPr="00357BA6">
              <w:rPr>
                <w:sz w:val="28"/>
                <w:szCs w:val="28"/>
              </w:rPr>
              <w:t xml:space="preserve"> демонтированных рекламных конструкций и снесенных самовольных построек, установка и эксплуатация которых осуществлялась без разрешения к общему числу выявленных рекламных конструкций и  самовольных построек, установка и эксплуатация которых осуществлялась без разрешения при выявлении указанных фактов</w:t>
            </w:r>
            <w:r>
              <w:rPr>
                <w:sz w:val="28"/>
                <w:szCs w:val="28"/>
              </w:rPr>
              <w:t xml:space="preserve"> в 2016 году составит 5%;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 w:rsidRPr="00357BA6">
              <w:rPr>
                <w:sz w:val="28"/>
                <w:szCs w:val="28"/>
              </w:rPr>
              <w:lastRenderedPageBreak/>
              <w:t>обеспеченность Минераловодского городского округа документами территориального планирования (Генеральным планом Минераловодского городского округа и Правилами землепользования и застройки Минераловодского городского округа)</w:t>
            </w:r>
            <w:r>
              <w:rPr>
                <w:sz w:val="28"/>
                <w:szCs w:val="28"/>
              </w:rPr>
              <w:t xml:space="preserve"> в 2017 году составит 100 %;</w:t>
            </w: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 к</w:t>
            </w:r>
            <w:r w:rsidRPr="00320CCD">
              <w:rPr>
                <w:sz w:val="28"/>
                <w:szCs w:val="28"/>
              </w:rPr>
              <w:t xml:space="preserve"> 2021 году </w:t>
            </w:r>
            <w:r>
              <w:rPr>
                <w:sz w:val="28"/>
                <w:szCs w:val="28"/>
              </w:rPr>
              <w:t>составит</w:t>
            </w:r>
            <w:r w:rsidR="00D03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100%</w:t>
            </w:r>
            <w:r w:rsidRPr="003826DB">
              <w:rPr>
                <w:sz w:val="28"/>
                <w:szCs w:val="28"/>
              </w:rPr>
              <w:t>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EE612A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программами</w:t>
            </w:r>
            <w:r w:rsidRPr="00296D5C">
              <w:rPr>
                <w:sz w:val="28"/>
                <w:szCs w:val="28"/>
              </w:rPr>
              <w:t xml:space="preserve"> по развитию </w:t>
            </w:r>
            <w:r>
              <w:rPr>
                <w:sz w:val="28"/>
                <w:szCs w:val="28"/>
              </w:rPr>
              <w:t xml:space="preserve">транспортной и социальной </w:t>
            </w:r>
            <w:r w:rsidRPr="00296D5C">
              <w:rPr>
                <w:sz w:val="28"/>
                <w:szCs w:val="28"/>
              </w:rPr>
              <w:t xml:space="preserve">инфраструктур в целях </w:t>
            </w:r>
            <w:r w:rsidRPr="00376311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>я</w:t>
            </w:r>
            <w:r w:rsidRPr="00376311">
              <w:rPr>
                <w:sz w:val="28"/>
                <w:szCs w:val="28"/>
              </w:rPr>
              <w:t xml:space="preserve"> благоприятной среды жизнедеятельности населения Минераловодского городского округа</w:t>
            </w:r>
            <w:r>
              <w:rPr>
                <w:sz w:val="28"/>
                <w:szCs w:val="28"/>
              </w:rPr>
              <w:t xml:space="preserve"> в 2018 году составит 100%;</w:t>
            </w:r>
          </w:p>
        </w:tc>
      </w:tr>
    </w:tbl>
    <w:p w:rsidR="00F3311A" w:rsidRDefault="00F3311A" w:rsidP="00BC15F3">
      <w:pPr>
        <w:ind w:left="4820"/>
        <w:rPr>
          <w:sz w:val="28"/>
          <w:szCs w:val="28"/>
        </w:rPr>
      </w:pPr>
    </w:p>
    <w:p w:rsidR="00F3311A" w:rsidRDefault="00F3311A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D03AFE" w:rsidRDefault="00D03AFE" w:rsidP="001B5094">
      <w:pPr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7E1A6D" w:rsidRDefault="007E1A6D" w:rsidP="00BC15F3">
      <w:pPr>
        <w:ind w:left="4820"/>
        <w:rPr>
          <w:sz w:val="28"/>
          <w:szCs w:val="28"/>
        </w:rPr>
      </w:pPr>
    </w:p>
    <w:p w:rsidR="00030FE8" w:rsidRDefault="00030FE8" w:rsidP="00030FE8">
      <w:pPr>
        <w:rPr>
          <w:sz w:val="28"/>
          <w:szCs w:val="28"/>
        </w:rPr>
      </w:pPr>
    </w:p>
    <w:p w:rsidR="007D239A" w:rsidRDefault="007D239A" w:rsidP="00030FE8">
      <w:pPr>
        <w:rPr>
          <w:sz w:val="28"/>
          <w:szCs w:val="28"/>
        </w:rPr>
      </w:pPr>
    </w:p>
    <w:p w:rsidR="00F3311A" w:rsidRDefault="00F3311A" w:rsidP="007D3537">
      <w:pPr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3311A" w:rsidRDefault="00F3311A" w:rsidP="007D3537">
      <w:pPr>
        <w:ind w:left="450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>
        <w:rPr>
          <w:sz w:val="28"/>
          <w:szCs w:val="28"/>
        </w:rPr>
        <w:t xml:space="preserve">раловодского городского 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7D3537">
      <w:pPr>
        <w:ind w:left="4500"/>
        <w:rPr>
          <w:sz w:val="28"/>
          <w:szCs w:val="28"/>
        </w:rPr>
      </w:pPr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  <w:bookmarkStart w:id="0" w:name="_GoBack"/>
      <w:bookmarkEnd w:id="0"/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F3A72" w:rsidRDefault="00FF3A72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ПОДПРОГРАММА</w:t>
      </w: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«ГРАДОСТРОИТЕЛЬСТВО, СТРОИТЕЛЬСТВО И АРХИТЕКТУРА»</w:t>
      </w:r>
    </w:p>
    <w:p w:rsidR="00F3311A" w:rsidRPr="007D3537" w:rsidRDefault="00F3311A" w:rsidP="00086AA5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3251A5">
        <w:rPr>
          <w:sz w:val="28"/>
          <w:szCs w:val="28"/>
        </w:rPr>
        <w:t>«</w:t>
      </w:r>
      <w:r w:rsidRPr="00434343">
        <w:rPr>
          <w:color w:val="000000"/>
          <w:sz w:val="28"/>
          <w:szCs w:val="28"/>
        </w:rPr>
        <w:t>Градостроительство, строительство и архитектура</w:t>
      </w:r>
      <w:r w:rsidRPr="003251A5">
        <w:rPr>
          <w:sz w:val="28"/>
          <w:szCs w:val="28"/>
        </w:rPr>
        <w:t>»</w:t>
      </w: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01624B" w:rsidRDefault="00F3311A" w:rsidP="00086AA5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79"/>
        <w:gridCol w:w="6176"/>
      </w:tblGrid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 xml:space="preserve">Наименование подпрограммы:  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Default="00F3311A" w:rsidP="00930DE3">
            <w:pPr>
              <w:widowControl w:val="0"/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51A5">
              <w:rPr>
                <w:sz w:val="28"/>
                <w:szCs w:val="28"/>
              </w:rPr>
              <w:t>«</w:t>
            </w:r>
            <w:r w:rsidRPr="00434343">
              <w:rPr>
                <w:color w:val="000000"/>
                <w:sz w:val="28"/>
                <w:szCs w:val="28"/>
              </w:rPr>
              <w:t>Градостроительство, строительство и архитектура</w:t>
            </w:r>
            <w:r w:rsidRPr="003251A5">
              <w:rPr>
                <w:sz w:val="28"/>
                <w:szCs w:val="28"/>
              </w:rPr>
              <w:t>» (далее - подпрограмма)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Соисполнители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Участники подпрограммы:</w:t>
            </w: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Задачи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54796">
              <w:rPr>
                <w:sz w:val="28"/>
                <w:szCs w:val="28"/>
              </w:rPr>
              <w:t>азработка и реализация документов территориального планирования Минераловодского городского округа,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624B">
              <w:rPr>
                <w:sz w:val="28"/>
                <w:szCs w:val="28"/>
              </w:rPr>
              <w:t>оказатели решения задач подпрограммы</w:t>
            </w:r>
          </w:p>
        </w:tc>
        <w:tc>
          <w:tcPr>
            <w:tcW w:w="6331" w:type="dxa"/>
          </w:tcPr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утвержденных документов территориального планирования;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подготовленных проектов планировки территории (проектов межевания территории) Минераловодского городского округа;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транспортной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социальной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; 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035E0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снесенных самовольных построек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демонтированных рекламных конструкций, установка и эксплуатация которых осуществлялась без разрешения;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1001BF">
              <w:rPr>
                <w:sz w:val="28"/>
                <w:szCs w:val="28"/>
              </w:rPr>
              <w:t>количество подготовленной технической документации на объекты недвижимости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425F8E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внедрения информационной системы обеспечения градостроительной деятельности;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425F8E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 xml:space="preserve">оличество разработанных проектов в том числе: реконструкции спортивного комплекса, реконструкции проспекта Карла Маркса  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</w:t>
            </w:r>
            <w:r w:rsidRPr="00425F8E">
              <w:rPr>
                <w:sz w:val="28"/>
                <w:szCs w:val="28"/>
              </w:rPr>
              <w:lastRenderedPageBreak/>
              <w:t>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разработанных карт города 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B73F57">
              <w:rPr>
                <w:sz w:val="28"/>
                <w:szCs w:val="28"/>
              </w:rPr>
              <w:t>доля поста</w:t>
            </w:r>
            <w:r>
              <w:rPr>
                <w:sz w:val="28"/>
                <w:szCs w:val="28"/>
              </w:rPr>
              <w:t>вленных на кадастровый</w:t>
            </w:r>
            <w:r w:rsidRPr="00B73F57">
              <w:rPr>
                <w:sz w:val="28"/>
                <w:szCs w:val="28"/>
              </w:rPr>
              <w:t xml:space="preserve"> учет территориальных зон </w:t>
            </w:r>
            <w:r>
              <w:rPr>
                <w:sz w:val="28"/>
                <w:szCs w:val="28"/>
              </w:rPr>
              <w:t>Минераловодского городского округа к общему количеству территориальных зон, установленных правилами землепользования и застройки Минераловодского городского округа</w:t>
            </w:r>
          </w:p>
          <w:p w:rsidR="00F3311A" w:rsidRPr="00C11BD4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870445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lastRenderedPageBreak/>
              <w:t>Срок</w:t>
            </w:r>
            <w:r>
              <w:rPr>
                <w:sz w:val="28"/>
                <w:szCs w:val="28"/>
              </w:rPr>
              <w:t>и</w:t>
            </w:r>
            <w:r w:rsidRPr="0001624B">
              <w:rPr>
                <w:sz w:val="28"/>
                <w:szCs w:val="28"/>
              </w:rPr>
              <w:t xml:space="preserve"> реализации подпрограммы:</w:t>
            </w:r>
          </w:p>
        </w:tc>
        <w:tc>
          <w:tcPr>
            <w:tcW w:w="6331" w:type="dxa"/>
          </w:tcPr>
          <w:p w:rsidR="00F3311A" w:rsidRPr="0001624B" w:rsidRDefault="00F3311A" w:rsidP="00930DE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F3311A" w:rsidRPr="00A14034" w:rsidTr="005465BE">
        <w:tc>
          <w:tcPr>
            <w:tcW w:w="3239" w:type="dxa"/>
          </w:tcPr>
          <w:p w:rsidR="00F3311A" w:rsidRPr="0001624B" w:rsidRDefault="00F3311A" w:rsidP="00930DE3">
            <w:pPr>
              <w:widowControl w:val="0"/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Объемы и источники финансового обеспечения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A14034" w:rsidRDefault="00F3311A" w:rsidP="0093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C178FF">
              <w:rPr>
                <w:rFonts w:ascii="Times New Roman" w:hAnsi="Times New Roman" w:cs="Times New Roman"/>
                <w:sz w:val="28"/>
                <w:szCs w:val="28"/>
              </w:rPr>
              <w:t>16 063,19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F3311A" w:rsidRPr="00A14034" w:rsidRDefault="00F3311A" w:rsidP="00930D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A14034" w:rsidRDefault="00F3311A" w:rsidP="00930DE3">
            <w:pPr>
              <w:snapToGrid w:val="0"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бюджет Минераловодского городского округа </w:t>
            </w:r>
            <w:r>
              <w:rPr>
                <w:sz w:val="28"/>
                <w:szCs w:val="28"/>
              </w:rPr>
              <w:t>–</w:t>
            </w:r>
            <w:r w:rsidR="00400DDB">
              <w:rPr>
                <w:sz w:val="28"/>
                <w:szCs w:val="28"/>
                <w:shd w:val="clear" w:color="auto" w:fill="FFFFFF"/>
              </w:rPr>
              <w:t>60 578,65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A14034">
              <w:rPr>
                <w:sz w:val="28"/>
                <w:szCs w:val="28"/>
              </w:rPr>
              <w:t>, в том числе по годам: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2016 год – </w:t>
            </w:r>
            <w:r>
              <w:rPr>
                <w:sz w:val="28"/>
                <w:szCs w:val="28"/>
                <w:shd w:val="clear" w:color="auto" w:fill="FFFFFF"/>
              </w:rPr>
              <w:t>4 234,62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2017 год – </w:t>
            </w:r>
            <w:r>
              <w:rPr>
                <w:sz w:val="28"/>
                <w:szCs w:val="28"/>
                <w:shd w:val="clear" w:color="auto" w:fill="FFFFFF"/>
              </w:rPr>
              <w:t>3 489,51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 </w:t>
            </w:r>
          </w:p>
          <w:p w:rsidR="00F3311A" w:rsidRPr="00A14034" w:rsidRDefault="00F3311A" w:rsidP="00030FE8">
            <w:pPr>
              <w:keepNext/>
              <w:keepLines/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2018 год – </w:t>
            </w:r>
            <w:r w:rsidR="006C280D">
              <w:rPr>
                <w:sz w:val="28"/>
                <w:szCs w:val="28"/>
                <w:shd w:val="clear" w:color="auto" w:fill="FFFFFF"/>
              </w:rPr>
              <w:t>382,70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141CDC" w:rsidRDefault="00B61006" w:rsidP="00030FE8">
            <w:pPr>
              <w:pStyle w:val="a5"/>
              <w:keepNext/>
              <w:keepLine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6C280D">
              <w:rPr>
                <w:sz w:val="28"/>
                <w:szCs w:val="28"/>
              </w:rPr>
              <w:t>4 524,92</w:t>
            </w:r>
            <w:r w:rsidR="00400DDB">
              <w:rPr>
                <w:sz w:val="28"/>
                <w:szCs w:val="28"/>
              </w:rPr>
              <w:t xml:space="preserve"> </w:t>
            </w:r>
            <w:r w:rsidR="00F3311A" w:rsidRPr="00141CDC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2020 год – </w:t>
            </w:r>
            <w:r w:rsidR="006C280D">
              <w:rPr>
                <w:sz w:val="28"/>
                <w:szCs w:val="28"/>
              </w:rPr>
              <w:t>1 715,72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2021 год – </w:t>
            </w:r>
            <w:r w:rsidR="006C280D">
              <w:rPr>
                <w:sz w:val="28"/>
                <w:szCs w:val="28"/>
              </w:rPr>
              <w:t>1 715,72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930DE3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6331" w:type="dxa"/>
          </w:tcPr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количество утвержденных документов территориального планирования составит 2 единицы;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количество подготовленных проектов планировки территории (проектов межевания территории) Минераловодского городского округа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 w:rsidRPr="008904C8">
              <w:rPr>
                <w:sz w:val="28"/>
                <w:szCs w:val="28"/>
              </w:rPr>
              <w:t xml:space="preserve">социальной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>
              <w:rPr>
                <w:sz w:val="28"/>
                <w:szCs w:val="28"/>
              </w:rPr>
              <w:t xml:space="preserve">транспортной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>количество снесенных самовольных построек</w:t>
            </w:r>
            <w:r>
              <w:rPr>
                <w:sz w:val="28"/>
                <w:szCs w:val="28"/>
              </w:rPr>
              <w:t xml:space="preserve"> в 2016 году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02F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доля демонтированных рекламных конструкций, установка и эксплуатация которых осуществлялась без разрешения составит 100%;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</w:t>
            </w:r>
            <w:r w:rsidRPr="001D445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 xml:space="preserve"> составит 25 единиц</w:t>
            </w:r>
            <w:r w:rsidRPr="001D445C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A084A">
              <w:rPr>
                <w:sz w:val="28"/>
                <w:szCs w:val="28"/>
              </w:rPr>
              <w:t>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 xml:space="preserve"> составит 1 единицу в 2016 году;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количество подготовленной технической документации на объекты недвижимости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DA084A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 xml:space="preserve"> ежегодно составит не менее 35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коэффициент внедрения информационной системы обеспечения градостроительной деятельности составит 100 процентов;</w:t>
            </w: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2021году</w:t>
            </w:r>
            <w:r w:rsidR="00C178FF">
              <w:rPr>
                <w:sz w:val="28"/>
                <w:szCs w:val="28"/>
              </w:rPr>
              <w:t xml:space="preserve"> </w:t>
            </w:r>
            <w:r w:rsidRPr="00E17E02">
              <w:rPr>
                <w:sz w:val="28"/>
                <w:szCs w:val="28"/>
              </w:rPr>
              <w:t>количество</w:t>
            </w:r>
            <w:r w:rsidRPr="00DA084A">
              <w:rPr>
                <w:sz w:val="28"/>
                <w:szCs w:val="28"/>
              </w:rPr>
              <w:t>разработанных проектов в том числе: реконструкции спортивного комплекса, реконструкции проспекта Карла Маркса  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Минеральные Воды</w:t>
            </w:r>
            <w:r>
              <w:rPr>
                <w:sz w:val="28"/>
                <w:szCs w:val="28"/>
              </w:rPr>
              <w:t xml:space="preserve"> составит 5 единиц</w:t>
            </w:r>
            <w:r w:rsidRPr="00E17E02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>количество разработанных карт города Минеральные Воды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 xml:space="preserve">доля поставленных на кадастровый учет территориальных зон Минераловодского городского округа к общему количеству </w:t>
            </w:r>
            <w:r w:rsidRPr="00DA084A">
              <w:rPr>
                <w:sz w:val="28"/>
                <w:szCs w:val="28"/>
              </w:rPr>
              <w:lastRenderedPageBreak/>
              <w:t>территориальных зон, установленных правилами землепользования и застройки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100%.</w:t>
            </w:r>
          </w:p>
          <w:p w:rsidR="00F3311A" w:rsidRPr="000E09C6" w:rsidRDefault="00F3311A" w:rsidP="00CD5213">
            <w:pPr>
              <w:tabs>
                <w:tab w:val="left" w:pos="1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>
      <w:pPr>
        <w:overflowPunct/>
        <w:autoSpaceDE/>
        <w:autoSpaceDN/>
        <w:adjustRightInd/>
        <w:sectPr w:rsidR="00F3311A" w:rsidSect="00FB44E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  <w:r w:rsidRPr="00E5266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E52668">
        <w:rPr>
          <w:sz w:val="24"/>
          <w:szCs w:val="24"/>
        </w:rPr>
        <w:t>Приложение 3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  <w:r w:rsidRPr="00E5266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к муниципальной программе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  <w:r w:rsidRPr="00E5266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Минераловодского городского округа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  <w:r w:rsidRPr="00E5266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«Развитие градостроительства,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  <w:r w:rsidRPr="00E5266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строительства и архитектуры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  <w:r w:rsidRPr="00E526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Таблица 3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jc w:val="center"/>
        <w:outlineLvl w:val="2"/>
        <w:rPr>
          <w:caps/>
          <w:sz w:val="28"/>
          <w:szCs w:val="28"/>
        </w:rPr>
      </w:pPr>
      <w:r w:rsidRPr="00E52668">
        <w:rPr>
          <w:caps/>
          <w:sz w:val="28"/>
          <w:szCs w:val="28"/>
        </w:rPr>
        <w:t>объемы и источники</w:t>
      </w:r>
    </w:p>
    <w:p w:rsidR="00E52668" w:rsidRPr="00E52668" w:rsidRDefault="00E52668" w:rsidP="00E52668">
      <w:pPr>
        <w:overflowPunct/>
        <w:autoSpaceDE/>
        <w:autoSpaceDN/>
        <w:adjustRightInd/>
        <w:jc w:val="center"/>
        <w:rPr>
          <w:sz w:val="6"/>
          <w:szCs w:val="6"/>
        </w:rPr>
      </w:pP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E52668">
        <w:rPr>
          <w:spacing w:val="-4"/>
          <w:sz w:val="28"/>
          <w:szCs w:val="28"/>
        </w:rPr>
        <w:t xml:space="preserve">финансового обеспечения </w:t>
      </w:r>
      <w:r w:rsidRPr="00E52668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pacing w:val="-4"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16"/>
          <w:szCs w:val="16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31"/>
        <w:gridCol w:w="3686"/>
        <w:gridCol w:w="1275"/>
        <w:gridCol w:w="1276"/>
        <w:gridCol w:w="1220"/>
        <w:gridCol w:w="1190"/>
        <w:gridCol w:w="1417"/>
        <w:gridCol w:w="1276"/>
      </w:tblGrid>
      <w:tr w:rsidR="00E52668" w:rsidRPr="00E52668" w:rsidTr="002C256E">
        <w:trPr>
          <w:trHeight w:val="5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Наименование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Подпрограммы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подпрограммы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E52668" w:rsidRPr="00E52668" w:rsidTr="002C25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2021</w:t>
            </w:r>
          </w:p>
        </w:tc>
      </w:tr>
      <w:tr w:rsidR="00E52668" w:rsidRPr="00E52668" w:rsidTr="002C256E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Муниципальная программа Минераловодского городского округа «Развитие градостроительства, строительства и архитектуры»,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56B00" w:rsidRPr="00E52668" w:rsidTr="00CB6F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7 187,16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542D87" w:rsidP="00756B00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11 411,36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" w:name="_Hlk482195631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1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2" w:name="_Hlk482195644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bookmarkEnd w:id="2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56B00" w:rsidRPr="00E52668" w:rsidTr="00756B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11 057,00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542D87" w:rsidP="00756B00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11 411,36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3" w:name="_Hlk48219546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3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4" w:name="_Hlk48219554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5" w:name="_Hlk482195528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542D8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11 411,36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C32736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900A3" w:rsidP="00A76C4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6" w:name="_Hlk482195547"/>
            <w:bookmarkEnd w:id="4"/>
            <w:bookmarkEnd w:id="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7" w:name="_Hlk482195677"/>
            <w:bookmarkEnd w:id="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7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Прогнозируемое поступление средств в местный бюджет в т.ч.: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8" w:name="_Hlk482194913"/>
            <w:r w:rsidRPr="00E52668">
              <w:rPr>
                <w:sz w:val="24"/>
                <w:szCs w:val="24"/>
              </w:rPr>
              <w:t>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</w:t>
            </w:r>
            <w:r w:rsidRPr="00E52668">
              <w:rPr>
                <w:i/>
                <w:iCs/>
                <w:sz w:val="24"/>
                <w:szCs w:val="24"/>
              </w:rPr>
              <w:t xml:space="preserve"> </w:t>
            </w:r>
            <w:r w:rsidRPr="00E52668">
              <w:rPr>
                <w:color w:val="000000"/>
                <w:sz w:val="24"/>
                <w:szCs w:val="24"/>
              </w:rPr>
              <w:t>«Градостроительство, строительство и архитектура»</w:t>
            </w:r>
            <w:r w:rsidRPr="00E52668">
              <w:rPr>
                <w:sz w:val="24"/>
                <w:szCs w:val="24"/>
              </w:rPr>
              <w:t>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4 234,62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4 524,92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bookmarkEnd w:id="8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4 524,92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22ABC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4 524,92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>Основное мероприятие 1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Выявление фактов установки и эксплуатации рекламных конструкций, объектов </w:t>
            </w:r>
            <w:r w:rsidRPr="00E52668">
              <w:rPr>
                <w:sz w:val="24"/>
                <w:szCs w:val="24"/>
              </w:rPr>
              <w:lastRenderedPageBreak/>
              <w:t>капитального строительства без разрешения, аннулирование разрешений  на установку и эксплуатацию рекламных конструкций, демонтаж рекламных конструкций  и снос самовольных построек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 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Снос самовольных построек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9" w:name="_Hlk48219660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9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Демонтаж рекламных конструкций, установка и эксплуатация которых осуществлялась без разрешения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2 </w:t>
            </w:r>
            <w:r w:rsidRPr="00E52668">
              <w:rPr>
                <w:sz w:val="24"/>
                <w:szCs w:val="24"/>
              </w:rPr>
              <w:t>Территориальное планирование, реализация генерального плана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9B48CF" w:rsidP="00DD6E4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9B48CF">
              <w:rPr>
                <w:sz w:val="24"/>
                <w:szCs w:val="24"/>
              </w:rPr>
              <w:t>3 668,92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9B48CF" w:rsidP="00DD6E4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B48CF">
              <w:rPr>
                <w:sz w:val="24"/>
                <w:szCs w:val="24"/>
              </w:rPr>
              <w:t>3 668,92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9B48CF" w:rsidP="00DD6E4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3 668,92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C32736" w:rsidP="00DD6E4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C32736" w:rsidP="00DD6E4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генерального плана, правил землепользования и застройки 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2.2.2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проектов планировки (проектов межевания) территории 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программы комплексного развития транспортной инфраструктуры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0" w:name="_Hlk48219645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bookmarkEnd w:id="10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2.2.4.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программы комплексного развития социальной инфраструктуры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2.2.5.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схемы размещения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рекламных конструкции на территории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2.2.6.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2.2.7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Размещение социальной рекламы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2.2.8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Постановка территориальных зон Минераловодского городского округа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2 487,60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2 487,60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 xml:space="preserve">Постановка </w:t>
            </w:r>
            <w:r>
              <w:rPr>
                <w:sz w:val="24"/>
                <w:szCs w:val="24"/>
              </w:rPr>
              <w:t>границ населенных пунктов</w:t>
            </w:r>
            <w:r w:rsidRPr="00A60879">
              <w:rPr>
                <w:sz w:val="24"/>
                <w:szCs w:val="24"/>
              </w:rPr>
              <w:t xml:space="preserve">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321,60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54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321,60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A60879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ответственному исполнителю-</w:t>
            </w:r>
          </w:p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Default="00A60879" w:rsidP="00A60879">
            <w:r w:rsidRPr="00BB2A1B"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  <w:r w:rsidR="00A60879">
              <w:rPr>
                <w:sz w:val="24"/>
                <w:szCs w:val="24"/>
              </w:rPr>
              <w:t>10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 проектно-сметной  документации на объекты капитального строительства и реконструкцию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3 </w:t>
            </w:r>
            <w:r w:rsidRPr="00E52668">
              <w:rPr>
                <w:sz w:val="24"/>
                <w:szCs w:val="24"/>
              </w:rPr>
              <w:t>Картография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в том числе мероприятия: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 xml:space="preserve">Средства бюджета Минераловодского городского </w:t>
            </w:r>
            <w:r w:rsidRPr="00E52668">
              <w:rPr>
                <w:sz w:val="24"/>
                <w:szCs w:val="24"/>
              </w:rPr>
              <w:lastRenderedPageBreak/>
              <w:t>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карты города Минеральные 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Изготовление топографической съемки и схем размещения земельных участков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Внедрение информационной системы обеспечения градостроительной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542D87" w:rsidP="00B241B5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21192">
              <w:rPr>
                <w:sz w:val="24"/>
                <w:szCs w:val="24"/>
              </w:rPr>
              <w:t>2 683,33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542D87" w:rsidP="00B241B5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542D87" w:rsidP="00B241B5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1 </w:t>
            </w:r>
            <w:r w:rsidRPr="00E52668">
              <w:rPr>
                <w:sz w:val="24"/>
                <w:szCs w:val="24"/>
              </w:rPr>
              <w:t>Финансовое обеспечение деятельности органов местного самоуправления и их структурных подразделений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мероприятие: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021192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542D87" w:rsidP="001031FB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3523AA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021192" w:rsidP="0002119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542D87" w:rsidP="001031FB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AE089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894">
              <w:rPr>
                <w:sz w:val="24"/>
                <w:szCs w:val="24"/>
              </w:rPr>
              <w:t>4 555,11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542D87" w:rsidP="001031FB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3.1.1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обеспечение деятельности управления архитектуры и градостроительства администрации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AE089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8 676,24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542D87" w:rsidP="001031FB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3523AA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1" w:name="_Hlk48219669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AE089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894">
              <w:rPr>
                <w:sz w:val="24"/>
                <w:szCs w:val="24"/>
              </w:rPr>
              <w:t>4 555,11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542D87" w:rsidP="001031FB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bookmarkEnd w:id="11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6 622,61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AE0894" w:rsidP="003523A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894">
              <w:rPr>
                <w:sz w:val="24"/>
                <w:szCs w:val="24"/>
              </w:rPr>
              <w:t>4 555,11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1031FB" w:rsidP="00542D8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2202">
              <w:rPr>
                <w:sz w:val="24"/>
                <w:szCs w:val="24"/>
              </w:rPr>
              <w:t> </w:t>
            </w:r>
            <w:r w:rsidR="00542D87">
              <w:rPr>
                <w:sz w:val="24"/>
                <w:szCs w:val="24"/>
              </w:rPr>
              <w:t>88</w:t>
            </w:r>
            <w:r w:rsidR="00EF2202">
              <w:rPr>
                <w:sz w:val="24"/>
                <w:szCs w:val="24"/>
              </w:rPr>
              <w:t>6,4</w:t>
            </w:r>
            <w:r w:rsidR="00542D8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</w:tbl>
    <w:p w:rsidR="00E52668" w:rsidRPr="00E52668" w:rsidRDefault="00E52668" w:rsidP="00E52668">
      <w:pPr>
        <w:widowControl w:val="0"/>
        <w:overflowPunct/>
        <w:ind w:left="10348"/>
        <w:outlineLvl w:val="1"/>
        <w:rPr>
          <w:sz w:val="24"/>
          <w:szCs w:val="24"/>
        </w:rPr>
      </w:pPr>
    </w:p>
    <w:p w:rsidR="00E52668" w:rsidRPr="00E52668" w:rsidRDefault="00E52668" w:rsidP="00E52668">
      <w:pPr>
        <w:widowControl w:val="0"/>
        <w:overflowPunct/>
        <w:ind w:left="10348"/>
        <w:outlineLvl w:val="1"/>
        <w:rPr>
          <w:sz w:val="24"/>
          <w:szCs w:val="24"/>
        </w:rPr>
      </w:pPr>
    </w:p>
    <w:p w:rsidR="00E52668" w:rsidRPr="00E52668" w:rsidRDefault="00E52668" w:rsidP="00E52668">
      <w:pPr>
        <w:widowControl w:val="0"/>
        <w:overflowPunct/>
        <w:ind w:left="10348"/>
        <w:outlineLvl w:val="1"/>
        <w:rPr>
          <w:sz w:val="24"/>
          <w:szCs w:val="24"/>
        </w:rPr>
      </w:pPr>
    </w:p>
    <w:p w:rsidR="00E52668" w:rsidRPr="00E52668" w:rsidRDefault="00E52668" w:rsidP="00E52668">
      <w:pPr>
        <w:widowControl w:val="0"/>
        <w:overflowPunct/>
        <w:ind w:left="10348"/>
        <w:outlineLvl w:val="1"/>
        <w:rPr>
          <w:sz w:val="24"/>
          <w:szCs w:val="24"/>
        </w:rPr>
      </w:pPr>
    </w:p>
    <w:p w:rsidR="00F3311A" w:rsidRDefault="00F3311A" w:rsidP="00EA5C2E">
      <w:pPr>
        <w:overflowPunct/>
        <w:outlineLvl w:val="2"/>
        <w:rPr>
          <w:sz w:val="24"/>
          <w:szCs w:val="24"/>
          <w:lang w:eastAsia="en-US"/>
        </w:rPr>
      </w:pPr>
    </w:p>
    <w:sectPr w:rsidR="00F3311A" w:rsidSect="007413AB">
      <w:pgSz w:w="16838" w:h="11906" w:orient="landscape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0D" w:rsidRDefault="00F6030D" w:rsidP="005702DD">
      <w:r>
        <w:separator/>
      </w:r>
    </w:p>
  </w:endnote>
  <w:endnote w:type="continuationSeparator" w:id="0">
    <w:p w:rsidR="00F6030D" w:rsidRDefault="00F6030D" w:rsidP="005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0D" w:rsidRDefault="00F6030D" w:rsidP="005702DD">
      <w:r>
        <w:separator/>
      </w:r>
    </w:p>
  </w:footnote>
  <w:footnote w:type="continuationSeparator" w:id="0">
    <w:p w:rsidR="00F6030D" w:rsidRDefault="00F6030D" w:rsidP="0057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cs="Times New Roman" w:hint="default"/>
      </w:rPr>
    </w:lvl>
  </w:abstractNum>
  <w:abstractNum w:abstractNumId="12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6">
    <w:nsid w:val="0A5E71FF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7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18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20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283236BA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22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EE70D7"/>
    <w:multiLevelType w:val="hybridMultilevel"/>
    <w:tmpl w:val="B7F0F89E"/>
    <w:lvl w:ilvl="0" w:tplc="F54C23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C2E74CF"/>
    <w:multiLevelType w:val="hybridMultilevel"/>
    <w:tmpl w:val="E264AC6E"/>
    <w:lvl w:ilvl="0" w:tplc="94786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28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29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31">
    <w:nsid w:val="69913CA5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32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6"/>
  </w:num>
  <w:num w:numId="15">
    <w:abstractNumId w:val="15"/>
  </w:num>
  <w:num w:numId="16">
    <w:abstractNumId w:val="11"/>
  </w:num>
  <w:num w:numId="17">
    <w:abstractNumId w:val="27"/>
  </w:num>
  <w:num w:numId="18">
    <w:abstractNumId w:val="30"/>
  </w:num>
  <w:num w:numId="19">
    <w:abstractNumId w:val="19"/>
  </w:num>
  <w:num w:numId="20">
    <w:abstractNumId w:val="20"/>
  </w:num>
  <w:num w:numId="21">
    <w:abstractNumId w:val="12"/>
  </w:num>
  <w:num w:numId="22">
    <w:abstractNumId w:val="28"/>
  </w:num>
  <w:num w:numId="23">
    <w:abstractNumId w:val="17"/>
  </w:num>
  <w:num w:numId="24">
    <w:abstractNumId w:val="32"/>
  </w:num>
  <w:num w:numId="25">
    <w:abstractNumId w:val="29"/>
  </w:num>
  <w:num w:numId="26">
    <w:abstractNumId w:val="14"/>
  </w:num>
  <w:num w:numId="27">
    <w:abstractNumId w:val="10"/>
  </w:num>
  <w:num w:numId="28">
    <w:abstractNumId w:val="3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1"/>
  </w:num>
  <w:num w:numId="32">
    <w:abstractNumId w:val="21"/>
  </w:num>
  <w:num w:numId="33">
    <w:abstractNumId w:val="2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A3"/>
    <w:rsid w:val="000004CF"/>
    <w:rsid w:val="000006E3"/>
    <w:rsid w:val="00000CFB"/>
    <w:rsid w:val="000026C6"/>
    <w:rsid w:val="00004732"/>
    <w:rsid w:val="00007207"/>
    <w:rsid w:val="0000756E"/>
    <w:rsid w:val="00010562"/>
    <w:rsid w:val="00011BA4"/>
    <w:rsid w:val="00013586"/>
    <w:rsid w:val="00014BD6"/>
    <w:rsid w:val="00015531"/>
    <w:rsid w:val="0001624B"/>
    <w:rsid w:val="00020C2B"/>
    <w:rsid w:val="00021192"/>
    <w:rsid w:val="000241B1"/>
    <w:rsid w:val="000268BC"/>
    <w:rsid w:val="00026B38"/>
    <w:rsid w:val="00030090"/>
    <w:rsid w:val="00030F54"/>
    <w:rsid w:val="00030FE8"/>
    <w:rsid w:val="0003395D"/>
    <w:rsid w:val="00035E0C"/>
    <w:rsid w:val="00036AB6"/>
    <w:rsid w:val="00036D8B"/>
    <w:rsid w:val="00040722"/>
    <w:rsid w:val="00042DFB"/>
    <w:rsid w:val="00042E8A"/>
    <w:rsid w:val="00044CFB"/>
    <w:rsid w:val="00045606"/>
    <w:rsid w:val="000500FF"/>
    <w:rsid w:val="00050855"/>
    <w:rsid w:val="00051FA9"/>
    <w:rsid w:val="000543AB"/>
    <w:rsid w:val="00054CE2"/>
    <w:rsid w:val="000562DE"/>
    <w:rsid w:val="00056DD0"/>
    <w:rsid w:val="0006041F"/>
    <w:rsid w:val="0006262E"/>
    <w:rsid w:val="00063D3A"/>
    <w:rsid w:val="00064822"/>
    <w:rsid w:val="000656D7"/>
    <w:rsid w:val="00065D24"/>
    <w:rsid w:val="00066A27"/>
    <w:rsid w:val="0006705C"/>
    <w:rsid w:val="000717AE"/>
    <w:rsid w:val="000721D0"/>
    <w:rsid w:val="00075190"/>
    <w:rsid w:val="00075CD8"/>
    <w:rsid w:val="00076134"/>
    <w:rsid w:val="00076702"/>
    <w:rsid w:val="0008045B"/>
    <w:rsid w:val="00080757"/>
    <w:rsid w:val="00082CB6"/>
    <w:rsid w:val="00086AA5"/>
    <w:rsid w:val="000877A2"/>
    <w:rsid w:val="00087A32"/>
    <w:rsid w:val="00087E5A"/>
    <w:rsid w:val="00087E88"/>
    <w:rsid w:val="000900A3"/>
    <w:rsid w:val="00090CA0"/>
    <w:rsid w:val="00090F1B"/>
    <w:rsid w:val="00090F3C"/>
    <w:rsid w:val="000924EC"/>
    <w:rsid w:val="000A1D5D"/>
    <w:rsid w:val="000A31FC"/>
    <w:rsid w:val="000A3625"/>
    <w:rsid w:val="000B7637"/>
    <w:rsid w:val="000C146B"/>
    <w:rsid w:val="000C1C51"/>
    <w:rsid w:val="000C2084"/>
    <w:rsid w:val="000C2BB7"/>
    <w:rsid w:val="000C5B92"/>
    <w:rsid w:val="000C70DC"/>
    <w:rsid w:val="000C79D2"/>
    <w:rsid w:val="000D0978"/>
    <w:rsid w:val="000D3283"/>
    <w:rsid w:val="000D338D"/>
    <w:rsid w:val="000D5664"/>
    <w:rsid w:val="000D661C"/>
    <w:rsid w:val="000D75DF"/>
    <w:rsid w:val="000E09C6"/>
    <w:rsid w:val="000E2187"/>
    <w:rsid w:val="000E3382"/>
    <w:rsid w:val="000E3693"/>
    <w:rsid w:val="000E5A2E"/>
    <w:rsid w:val="000F11A3"/>
    <w:rsid w:val="000F4233"/>
    <w:rsid w:val="000F780B"/>
    <w:rsid w:val="001001BF"/>
    <w:rsid w:val="00102F54"/>
    <w:rsid w:val="001031FB"/>
    <w:rsid w:val="00103A31"/>
    <w:rsid w:val="00103BAA"/>
    <w:rsid w:val="0010535E"/>
    <w:rsid w:val="00107A2E"/>
    <w:rsid w:val="00113B12"/>
    <w:rsid w:val="00115A90"/>
    <w:rsid w:val="00115C50"/>
    <w:rsid w:val="00120947"/>
    <w:rsid w:val="00121480"/>
    <w:rsid w:val="00121516"/>
    <w:rsid w:val="001238A9"/>
    <w:rsid w:val="00124CBA"/>
    <w:rsid w:val="001267DD"/>
    <w:rsid w:val="00127A64"/>
    <w:rsid w:val="00130170"/>
    <w:rsid w:val="0013469E"/>
    <w:rsid w:val="00136F83"/>
    <w:rsid w:val="0014079D"/>
    <w:rsid w:val="00141CDC"/>
    <w:rsid w:val="0014397B"/>
    <w:rsid w:val="0015639C"/>
    <w:rsid w:val="001563A3"/>
    <w:rsid w:val="00163F4B"/>
    <w:rsid w:val="00167557"/>
    <w:rsid w:val="001703F7"/>
    <w:rsid w:val="00170683"/>
    <w:rsid w:val="00172403"/>
    <w:rsid w:val="0017268C"/>
    <w:rsid w:val="00172E78"/>
    <w:rsid w:val="001758E7"/>
    <w:rsid w:val="001766F3"/>
    <w:rsid w:val="00180D34"/>
    <w:rsid w:val="00180DE6"/>
    <w:rsid w:val="00181D16"/>
    <w:rsid w:val="00182876"/>
    <w:rsid w:val="001842B4"/>
    <w:rsid w:val="00187B2E"/>
    <w:rsid w:val="00187D49"/>
    <w:rsid w:val="00190FF3"/>
    <w:rsid w:val="00191338"/>
    <w:rsid w:val="001922B7"/>
    <w:rsid w:val="00193445"/>
    <w:rsid w:val="00194226"/>
    <w:rsid w:val="0019469C"/>
    <w:rsid w:val="001951DE"/>
    <w:rsid w:val="00197CB5"/>
    <w:rsid w:val="001A032C"/>
    <w:rsid w:val="001A0414"/>
    <w:rsid w:val="001A2D12"/>
    <w:rsid w:val="001A3CED"/>
    <w:rsid w:val="001B0522"/>
    <w:rsid w:val="001B2537"/>
    <w:rsid w:val="001B2A0E"/>
    <w:rsid w:val="001B5094"/>
    <w:rsid w:val="001B628D"/>
    <w:rsid w:val="001B6526"/>
    <w:rsid w:val="001B70B3"/>
    <w:rsid w:val="001C0603"/>
    <w:rsid w:val="001C0908"/>
    <w:rsid w:val="001C21D6"/>
    <w:rsid w:val="001C232B"/>
    <w:rsid w:val="001C3E6E"/>
    <w:rsid w:val="001D0448"/>
    <w:rsid w:val="001D0D9C"/>
    <w:rsid w:val="001D35D8"/>
    <w:rsid w:val="001D3864"/>
    <w:rsid w:val="001D445C"/>
    <w:rsid w:val="001D5049"/>
    <w:rsid w:val="001D5355"/>
    <w:rsid w:val="001D56C8"/>
    <w:rsid w:val="001D5E2A"/>
    <w:rsid w:val="001D7041"/>
    <w:rsid w:val="001D7C19"/>
    <w:rsid w:val="001E2FE5"/>
    <w:rsid w:val="001E3D25"/>
    <w:rsid w:val="001E4C71"/>
    <w:rsid w:val="001E5579"/>
    <w:rsid w:val="001E6345"/>
    <w:rsid w:val="001F0426"/>
    <w:rsid w:val="001F212B"/>
    <w:rsid w:val="001F2358"/>
    <w:rsid w:val="001F2C8D"/>
    <w:rsid w:val="001F2F49"/>
    <w:rsid w:val="001F2FA8"/>
    <w:rsid w:val="001F3729"/>
    <w:rsid w:val="001F3CA3"/>
    <w:rsid w:val="001F61CD"/>
    <w:rsid w:val="001F6852"/>
    <w:rsid w:val="00204E1E"/>
    <w:rsid w:val="002069C2"/>
    <w:rsid w:val="00207839"/>
    <w:rsid w:val="00211ED9"/>
    <w:rsid w:val="00213B10"/>
    <w:rsid w:val="00215664"/>
    <w:rsid w:val="00216435"/>
    <w:rsid w:val="00216E5F"/>
    <w:rsid w:val="00217A14"/>
    <w:rsid w:val="00220306"/>
    <w:rsid w:val="00221023"/>
    <w:rsid w:val="00225023"/>
    <w:rsid w:val="00227A3B"/>
    <w:rsid w:val="00230E45"/>
    <w:rsid w:val="00234379"/>
    <w:rsid w:val="00237D71"/>
    <w:rsid w:val="0024214A"/>
    <w:rsid w:val="002432D9"/>
    <w:rsid w:val="002465F3"/>
    <w:rsid w:val="00246620"/>
    <w:rsid w:val="00246EA5"/>
    <w:rsid w:val="00247C98"/>
    <w:rsid w:val="00250C7E"/>
    <w:rsid w:val="00251E04"/>
    <w:rsid w:val="00252198"/>
    <w:rsid w:val="00253C9A"/>
    <w:rsid w:val="00254E2C"/>
    <w:rsid w:val="0026276F"/>
    <w:rsid w:val="00265EBD"/>
    <w:rsid w:val="00271087"/>
    <w:rsid w:val="002711E9"/>
    <w:rsid w:val="00272FBC"/>
    <w:rsid w:val="0027495A"/>
    <w:rsid w:val="00275E43"/>
    <w:rsid w:val="00276086"/>
    <w:rsid w:val="002778E2"/>
    <w:rsid w:val="00277B69"/>
    <w:rsid w:val="0028043C"/>
    <w:rsid w:val="00280539"/>
    <w:rsid w:val="0028288C"/>
    <w:rsid w:val="0028710F"/>
    <w:rsid w:val="00287C99"/>
    <w:rsid w:val="0029160A"/>
    <w:rsid w:val="0029436C"/>
    <w:rsid w:val="002946BB"/>
    <w:rsid w:val="002948BD"/>
    <w:rsid w:val="00296741"/>
    <w:rsid w:val="00296D5C"/>
    <w:rsid w:val="002A008F"/>
    <w:rsid w:val="002A048D"/>
    <w:rsid w:val="002A178C"/>
    <w:rsid w:val="002A40C3"/>
    <w:rsid w:val="002A7180"/>
    <w:rsid w:val="002B26FD"/>
    <w:rsid w:val="002B3320"/>
    <w:rsid w:val="002B34F7"/>
    <w:rsid w:val="002C1F12"/>
    <w:rsid w:val="002C256E"/>
    <w:rsid w:val="002C360A"/>
    <w:rsid w:val="002C3E57"/>
    <w:rsid w:val="002C4284"/>
    <w:rsid w:val="002C5B99"/>
    <w:rsid w:val="002C5E79"/>
    <w:rsid w:val="002C7662"/>
    <w:rsid w:val="002D1317"/>
    <w:rsid w:val="002D1667"/>
    <w:rsid w:val="002E2BDA"/>
    <w:rsid w:val="002E380E"/>
    <w:rsid w:val="002E5E61"/>
    <w:rsid w:val="002E604E"/>
    <w:rsid w:val="002E6142"/>
    <w:rsid w:val="002E63F3"/>
    <w:rsid w:val="002E68E1"/>
    <w:rsid w:val="002E798E"/>
    <w:rsid w:val="002F3D57"/>
    <w:rsid w:val="002F4B81"/>
    <w:rsid w:val="002F6D43"/>
    <w:rsid w:val="002F7F83"/>
    <w:rsid w:val="003029E0"/>
    <w:rsid w:val="003031B6"/>
    <w:rsid w:val="00305F1F"/>
    <w:rsid w:val="0030781A"/>
    <w:rsid w:val="0031151C"/>
    <w:rsid w:val="0031251D"/>
    <w:rsid w:val="003155A5"/>
    <w:rsid w:val="0031688B"/>
    <w:rsid w:val="00320CCD"/>
    <w:rsid w:val="00323102"/>
    <w:rsid w:val="00323EBB"/>
    <w:rsid w:val="003251A5"/>
    <w:rsid w:val="003259F6"/>
    <w:rsid w:val="0033102D"/>
    <w:rsid w:val="00333419"/>
    <w:rsid w:val="00334E6F"/>
    <w:rsid w:val="00340328"/>
    <w:rsid w:val="00340395"/>
    <w:rsid w:val="00341AE9"/>
    <w:rsid w:val="003424B0"/>
    <w:rsid w:val="00342A7A"/>
    <w:rsid w:val="0034347C"/>
    <w:rsid w:val="003453DA"/>
    <w:rsid w:val="00345FA0"/>
    <w:rsid w:val="00346631"/>
    <w:rsid w:val="003466D3"/>
    <w:rsid w:val="00346E80"/>
    <w:rsid w:val="00347A16"/>
    <w:rsid w:val="003523AA"/>
    <w:rsid w:val="00352D06"/>
    <w:rsid w:val="00357BA6"/>
    <w:rsid w:val="00360ABD"/>
    <w:rsid w:val="00360C8D"/>
    <w:rsid w:val="003627DD"/>
    <w:rsid w:val="00363BE4"/>
    <w:rsid w:val="0036517B"/>
    <w:rsid w:val="0036607B"/>
    <w:rsid w:val="003661E6"/>
    <w:rsid w:val="00371044"/>
    <w:rsid w:val="00371C53"/>
    <w:rsid w:val="00372907"/>
    <w:rsid w:val="00373454"/>
    <w:rsid w:val="00374468"/>
    <w:rsid w:val="00376311"/>
    <w:rsid w:val="00376E1B"/>
    <w:rsid w:val="003800D3"/>
    <w:rsid w:val="003826BE"/>
    <w:rsid w:val="003826DB"/>
    <w:rsid w:val="00383F93"/>
    <w:rsid w:val="00384307"/>
    <w:rsid w:val="00385F93"/>
    <w:rsid w:val="00386557"/>
    <w:rsid w:val="00386E48"/>
    <w:rsid w:val="00387037"/>
    <w:rsid w:val="003874FF"/>
    <w:rsid w:val="00391B2C"/>
    <w:rsid w:val="003922DE"/>
    <w:rsid w:val="003927C8"/>
    <w:rsid w:val="00392866"/>
    <w:rsid w:val="0039359F"/>
    <w:rsid w:val="00394385"/>
    <w:rsid w:val="00395217"/>
    <w:rsid w:val="00396764"/>
    <w:rsid w:val="0039754C"/>
    <w:rsid w:val="00397635"/>
    <w:rsid w:val="00397B24"/>
    <w:rsid w:val="003A0A5D"/>
    <w:rsid w:val="003A2BBC"/>
    <w:rsid w:val="003A4496"/>
    <w:rsid w:val="003A4F33"/>
    <w:rsid w:val="003B08FE"/>
    <w:rsid w:val="003B0BA7"/>
    <w:rsid w:val="003B238C"/>
    <w:rsid w:val="003B327B"/>
    <w:rsid w:val="003B3C02"/>
    <w:rsid w:val="003B3FCD"/>
    <w:rsid w:val="003B6C7B"/>
    <w:rsid w:val="003C0285"/>
    <w:rsid w:val="003C4BC2"/>
    <w:rsid w:val="003D1052"/>
    <w:rsid w:val="003D265B"/>
    <w:rsid w:val="003D7447"/>
    <w:rsid w:val="003E0242"/>
    <w:rsid w:val="003E193A"/>
    <w:rsid w:val="003E1F42"/>
    <w:rsid w:val="003E2762"/>
    <w:rsid w:val="003E3955"/>
    <w:rsid w:val="003E4007"/>
    <w:rsid w:val="003E5336"/>
    <w:rsid w:val="003E5490"/>
    <w:rsid w:val="003E5B04"/>
    <w:rsid w:val="003E707C"/>
    <w:rsid w:val="003E7A5C"/>
    <w:rsid w:val="003F1372"/>
    <w:rsid w:val="003F2E30"/>
    <w:rsid w:val="003F3533"/>
    <w:rsid w:val="003F4149"/>
    <w:rsid w:val="004009DA"/>
    <w:rsid w:val="00400C13"/>
    <w:rsid w:val="00400DDB"/>
    <w:rsid w:val="00406299"/>
    <w:rsid w:val="00407424"/>
    <w:rsid w:val="004127BA"/>
    <w:rsid w:val="00413252"/>
    <w:rsid w:val="00413498"/>
    <w:rsid w:val="00413564"/>
    <w:rsid w:val="0041468D"/>
    <w:rsid w:val="00414F7A"/>
    <w:rsid w:val="00415F3A"/>
    <w:rsid w:val="00417A63"/>
    <w:rsid w:val="0042013D"/>
    <w:rsid w:val="00421738"/>
    <w:rsid w:val="00421D40"/>
    <w:rsid w:val="004255A4"/>
    <w:rsid w:val="00425F8E"/>
    <w:rsid w:val="00426DA9"/>
    <w:rsid w:val="0043205F"/>
    <w:rsid w:val="00433DEF"/>
    <w:rsid w:val="00434343"/>
    <w:rsid w:val="0043733A"/>
    <w:rsid w:val="00437340"/>
    <w:rsid w:val="00444A57"/>
    <w:rsid w:val="00445CFD"/>
    <w:rsid w:val="004470CF"/>
    <w:rsid w:val="00447249"/>
    <w:rsid w:val="004513EB"/>
    <w:rsid w:val="004515C9"/>
    <w:rsid w:val="00454826"/>
    <w:rsid w:val="00460894"/>
    <w:rsid w:val="00460933"/>
    <w:rsid w:val="00461CF6"/>
    <w:rsid w:val="00462653"/>
    <w:rsid w:val="00462B1C"/>
    <w:rsid w:val="00463BD4"/>
    <w:rsid w:val="00463EE7"/>
    <w:rsid w:val="0046415C"/>
    <w:rsid w:val="0046503F"/>
    <w:rsid w:val="004657B5"/>
    <w:rsid w:val="004670F5"/>
    <w:rsid w:val="00470882"/>
    <w:rsid w:val="00472ED5"/>
    <w:rsid w:val="00475E8D"/>
    <w:rsid w:val="004807CD"/>
    <w:rsid w:val="00480A57"/>
    <w:rsid w:val="00481E7C"/>
    <w:rsid w:val="004830B4"/>
    <w:rsid w:val="004833E4"/>
    <w:rsid w:val="00486B9A"/>
    <w:rsid w:val="00490606"/>
    <w:rsid w:val="004913CA"/>
    <w:rsid w:val="004929AC"/>
    <w:rsid w:val="00493C1C"/>
    <w:rsid w:val="00494917"/>
    <w:rsid w:val="00494DAD"/>
    <w:rsid w:val="004A10F2"/>
    <w:rsid w:val="004A113A"/>
    <w:rsid w:val="004A1821"/>
    <w:rsid w:val="004A2731"/>
    <w:rsid w:val="004A5113"/>
    <w:rsid w:val="004A61CF"/>
    <w:rsid w:val="004B2E12"/>
    <w:rsid w:val="004B594E"/>
    <w:rsid w:val="004C111F"/>
    <w:rsid w:val="004C212C"/>
    <w:rsid w:val="004C4249"/>
    <w:rsid w:val="004C7389"/>
    <w:rsid w:val="004D100D"/>
    <w:rsid w:val="004D3A70"/>
    <w:rsid w:val="004D4A88"/>
    <w:rsid w:val="004D5300"/>
    <w:rsid w:val="004D566D"/>
    <w:rsid w:val="004D5881"/>
    <w:rsid w:val="004D62CA"/>
    <w:rsid w:val="004D75D9"/>
    <w:rsid w:val="004E10C7"/>
    <w:rsid w:val="004E179A"/>
    <w:rsid w:val="004E3488"/>
    <w:rsid w:val="004E74F0"/>
    <w:rsid w:val="004F12A7"/>
    <w:rsid w:val="004F5A51"/>
    <w:rsid w:val="004F7A08"/>
    <w:rsid w:val="00503F6C"/>
    <w:rsid w:val="0050434F"/>
    <w:rsid w:val="0050548C"/>
    <w:rsid w:val="00507ADB"/>
    <w:rsid w:val="00507DCA"/>
    <w:rsid w:val="00510ABC"/>
    <w:rsid w:val="00511021"/>
    <w:rsid w:val="005114E2"/>
    <w:rsid w:val="0051238E"/>
    <w:rsid w:val="005123C8"/>
    <w:rsid w:val="00514405"/>
    <w:rsid w:val="00514BDB"/>
    <w:rsid w:val="005155E9"/>
    <w:rsid w:val="005211B8"/>
    <w:rsid w:val="00521650"/>
    <w:rsid w:val="00521E41"/>
    <w:rsid w:val="00521E9E"/>
    <w:rsid w:val="005223F7"/>
    <w:rsid w:val="00522845"/>
    <w:rsid w:val="00524E02"/>
    <w:rsid w:val="00525705"/>
    <w:rsid w:val="005267A2"/>
    <w:rsid w:val="0052714E"/>
    <w:rsid w:val="0053028B"/>
    <w:rsid w:val="00533065"/>
    <w:rsid w:val="005335A8"/>
    <w:rsid w:val="005367E4"/>
    <w:rsid w:val="00542D87"/>
    <w:rsid w:val="0054342F"/>
    <w:rsid w:val="00545085"/>
    <w:rsid w:val="005465BE"/>
    <w:rsid w:val="005472A6"/>
    <w:rsid w:val="00547C69"/>
    <w:rsid w:val="00551B11"/>
    <w:rsid w:val="005556B5"/>
    <w:rsid w:val="00555969"/>
    <w:rsid w:val="00555BA0"/>
    <w:rsid w:val="00556257"/>
    <w:rsid w:val="00556EA4"/>
    <w:rsid w:val="00557062"/>
    <w:rsid w:val="00561A29"/>
    <w:rsid w:val="0056403D"/>
    <w:rsid w:val="00564458"/>
    <w:rsid w:val="00565717"/>
    <w:rsid w:val="00565756"/>
    <w:rsid w:val="00565A65"/>
    <w:rsid w:val="005679FB"/>
    <w:rsid w:val="00567B2C"/>
    <w:rsid w:val="005702DD"/>
    <w:rsid w:val="00571EAC"/>
    <w:rsid w:val="00572F86"/>
    <w:rsid w:val="0058236C"/>
    <w:rsid w:val="00584B4A"/>
    <w:rsid w:val="00584C13"/>
    <w:rsid w:val="0058617B"/>
    <w:rsid w:val="005879A4"/>
    <w:rsid w:val="00590B94"/>
    <w:rsid w:val="00590F83"/>
    <w:rsid w:val="005912C3"/>
    <w:rsid w:val="00591A6E"/>
    <w:rsid w:val="00592274"/>
    <w:rsid w:val="00594993"/>
    <w:rsid w:val="0059549A"/>
    <w:rsid w:val="00596FEE"/>
    <w:rsid w:val="00597A06"/>
    <w:rsid w:val="005A177F"/>
    <w:rsid w:val="005A1EF2"/>
    <w:rsid w:val="005A5FE7"/>
    <w:rsid w:val="005B19E0"/>
    <w:rsid w:val="005B29DC"/>
    <w:rsid w:val="005B3488"/>
    <w:rsid w:val="005B3B72"/>
    <w:rsid w:val="005B40BE"/>
    <w:rsid w:val="005B45EB"/>
    <w:rsid w:val="005B4D09"/>
    <w:rsid w:val="005B664F"/>
    <w:rsid w:val="005B6ED6"/>
    <w:rsid w:val="005B7783"/>
    <w:rsid w:val="005C0F37"/>
    <w:rsid w:val="005C12A8"/>
    <w:rsid w:val="005C2E66"/>
    <w:rsid w:val="005D0C6F"/>
    <w:rsid w:val="005D237B"/>
    <w:rsid w:val="005D51D3"/>
    <w:rsid w:val="005D7299"/>
    <w:rsid w:val="005E09E5"/>
    <w:rsid w:val="005E130C"/>
    <w:rsid w:val="005E1CBA"/>
    <w:rsid w:val="005E2C74"/>
    <w:rsid w:val="005E3822"/>
    <w:rsid w:val="005E5169"/>
    <w:rsid w:val="005E5353"/>
    <w:rsid w:val="005E5F7B"/>
    <w:rsid w:val="005E78E4"/>
    <w:rsid w:val="005F1AA7"/>
    <w:rsid w:val="005F6BDE"/>
    <w:rsid w:val="00603155"/>
    <w:rsid w:val="00605E22"/>
    <w:rsid w:val="006064B9"/>
    <w:rsid w:val="00610707"/>
    <w:rsid w:val="00612317"/>
    <w:rsid w:val="00621BEB"/>
    <w:rsid w:val="00622D76"/>
    <w:rsid w:val="00626232"/>
    <w:rsid w:val="00630732"/>
    <w:rsid w:val="00632093"/>
    <w:rsid w:val="006329A6"/>
    <w:rsid w:val="006362E3"/>
    <w:rsid w:val="006373B4"/>
    <w:rsid w:val="0064050A"/>
    <w:rsid w:val="006432BC"/>
    <w:rsid w:val="0064425D"/>
    <w:rsid w:val="0064742B"/>
    <w:rsid w:val="00651348"/>
    <w:rsid w:val="0065304E"/>
    <w:rsid w:val="006542A7"/>
    <w:rsid w:val="006542B6"/>
    <w:rsid w:val="00661963"/>
    <w:rsid w:val="00665E84"/>
    <w:rsid w:val="0067368B"/>
    <w:rsid w:val="0067516E"/>
    <w:rsid w:val="00675FCD"/>
    <w:rsid w:val="00685EE2"/>
    <w:rsid w:val="00685FE8"/>
    <w:rsid w:val="00687BEE"/>
    <w:rsid w:val="00690CC4"/>
    <w:rsid w:val="006915E1"/>
    <w:rsid w:val="00692D35"/>
    <w:rsid w:val="0069415A"/>
    <w:rsid w:val="00694A63"/>
    <w:rsid w:val="006951F7"/>
    <w:rsid w:val="00697123"/>
    <w:rsid w:val="006A05F8"/>
    <w:rsid w:val="006A07CE"/>
    <w:rsid w:val="006A35EF"/>
    <w:rsid w:val="006A668E"/>
    <w:rsid w:val="006A7756"/>
    <w:rsid w:val="006A7882"/>
    <w:rsid w:val="006A7E26"/>
    <w:rsid w:val="006B0348"/>
    <w:rsid w:val="006B0768"/>
    <w:rsid w:val="006B1213"/>
    <w:rsid w:val="006B2331"/>
    <w:rsid w:val="006B3D9A"/>
    <w:rsid w:val="006C14C9"/>
    <w:rsid w:val="006C280D"/>
    <w:rsid w:val="006C2A82"/>
    <w:rsid w:val="006C3161"/>
    <w:rsid w:val="006C4DFF"/>
    <w:rsid w:val="006C5D8D"/>
    <w:rsid w:val="006C615E"/>
    <w:rsid w:val="006D16D9"/>
    <w:rsid w:val="006D2294"/>
    <w:rsid w:val="006D4BB8"/>
    <w:rsid w:val="006D6236"/>
    <w:rsid w:val="006D7448"/>
    <w:rsid w:val="006E1091"/>
    <w:rsid w:val="006E1DFB"/>
    <w:rsid w:val="006E49AA"/>
    <w:rsid w:val="006E4DF5"/>
    <w:rsid w:val="006E4F26"/>
    <w:rsid w:val="006E50A4"/>
    <w:rsid w:val="006E516F"/>
    <w:rsid w:val="006E6C02"/>
    <w:rsid w:val="006E6DB8"/>
    <w:rsid w:val="006E7C87"/>
    <w:rsid w:val="006F0EF5"/>
    <w:rsid w:val="006F488F"/>
    <w:rsid w:val="00702744"/>
    <w:rsid w:val="00702E88"/>
    <w:rsid w:val="00703B17"/>
    <w:rsid w:val="0070576A"/>
    <w:rsid w:val="00705D9A"/>
    <w:rsid w:val="00707104"/>
    <w:rsid w:val="00710FA0"/>
    <w:rsid w:val="007111D6"/>
    <w:rsid w:val="00711437"/>
    <w:rsid w:val="00712E62"/>
    <w:rsid w:val="00713C59"/>
    <w:rsid w:val="00717A47"/>
    <w:rsid w:val="007222EE"/>
    <w:rsid w:val="00722ABC"/>
    <w:rsid w:val="00722BDC"/>
    <w:rsid w:val="0072594D"/>
    <w:rsid w:val="007266C2"/>
    <w:rsid w:val="007267B4"/>
    <w:rsid w:val="00730005"/>
    <w:rsid w:val="007336F7"/>
    <w:rsid w:val="00734276"/>
    <w:rsid w:val="00734393"/>
    <w:rsid w:val="00734CD3"/>
    <w:rsid w:val="00734F3A"/>
    <w:rsid w:val="00737C96"/>
    <w:rsid w:val="007413AB"/>
    <w:rsid w:val="00745A6E"/>
    <w:rsid w:val="007460C2"/>
    <w:rsid w:val="00746C9D"/>
    <w:rsid w:val="00752CBB"/>
    <w:rsid w:val="00753628"/>
    <w:rsid w:val="00753C61"/>
    <w:rsid w:val="00756656"/>
    <w:rsid w:val="00756B00"/>
    <w:rsid w:val="007576B4"/>
    <w:rsid w:val="007628CD"/>
    <w:rsid w:val="0076348C"/>
    <w:rsid w:val="00763B06"/>
    <w:rsid w:val="00763F24"/>
    <w:rsid w:val="0076407D"/>
    <w:rsid w:val="007644FC"/>
    <w:rsid w:val="00764591"/>
    <w:rsid w:val="007648B2"/>
    <w:rsid w:val="007657D5"/>
    <w:rsid w:val="00765AB8"/>
    <w:rsid w:val="00766056"/>
    <w:rsid w:val="0076633F"/>
    <w:rsid w:val="00766DF0"/>
    <w:rsid w:val="00770C78"/>
    <w:rsid w:val="00772BD3"/>
    <w:rsid w:val="00774142"/>
    <w:rsid w:val="00791EDB"/>
    <w:rsid w:val="00793927"/>
    <w:rsid w:val="00793D05"/>
    <w:rsid w:val="007942F0"/>
    <w:rsid w:val="00797055"/>
    <w:rsid w:val="007A0905"/>
    <w:rsid w:val="007A0D77"/>
    <w:rsid w:val="007A20F5"/>
    <w:rsid w:val="007A212F"/>
    <w:rsid w:val="007A5347"/>
    <w:rsid w:val="007A6C2F"/>
    <w:rsid w:val="007A6C70"/>
    <w:rsid w:val="007A7533"/>
    <w:rsid w:val="007B09C0"/>
    <w:rsid w:val="007B3DED"/>
    <w:rsid w:val="007B3F7D"/>
    <w:rsid w:val="007B4921"/>
    <w:rsid w:val="007B5B9A"/>
    <w:rsid w:val="007B73A5"/>
    <w:rsid w:val="007C1FA2"/>
    <w:rsid w:val="007C555B"/>
    <w:rsid w:val="007C6436"/>
    <w:rsid w:val="007C6AC5"/>
    <w:rsid w:val="007D0A69"/>
    <w:rsid w:val="007D239A"/>
    <w:rsid w:val="007D27B0"/>
    <w:rsid w:val="007D3537"/>
    <w:rsid w:val="007D5D04"/>
    <w:rsid w:val="007D7765"/>
    <w:rsid w:val="007E16F8"/>
    <w:rsid w:val="007E1A6D"/>
    <w:rsid w:val="007E38FB"/>
    <w:rsid w:val="007E5062"/>
    <w:rsid w:val="007E7854"/>
    <w:rsid w:val="007F0FC8"/>
    <w:rsid w:val="007F149D"/>
    <w:rsid w:val="007F2D6E"/>
    <w:rsid w:val="007F30F0"/>
    <w:rsid w:val="007F31A5"/>
    <w:rsid w:val="007F57F5"/>
    <w:rsid w:val="007F57FF"/>
    <w:rsid w:val="007F6DAD"/>
    <w:rsid w:val="007F7619"/>
    <w:rsid w:val="0080131D"/>
    <w:rsid w:val="00811521"/>
    <w:rsid w:val="0081172E"/>
    <w:rsid w:val="00812055"/>
    <w:rsid w:val="0081328F"/>
    <w:rsid w:val="00814784"/>
    <w:rsid w:val="008147F5"/>
    <w:rsid w:val="008163E6"/>
    <w:rsid w:val="008167F5"/>
    <w:rsid w:val="00817312"/>
    <w:rsid w:val="00817806"/>
    <w:rsid w:val="00820CED"/>
    <w:rsid w:val="00820E99"/>
    <w:rsid w:val="00821371"/>
    <w:rsid w:val="00821541"/>
    <w:rsid w:val="0082590F"/>
    <w:rsid w:val="00825E33"/>
    <w:rsid w:val="00826755"/>
    <w:rsid w:val="00826A74"/>
    <w:rsid w:val="00830283"/>
    <w:rsid w:val="008302E4"/>
    <w:rsid w:val="00830708"/>
    <w:rsid w:val="008312B9"/>
    <w:rsid w:val="00832C01"/>
    <w:rsid w:val="00833BE8"/>
    <w:rsid w:val="008342C4"/>
    <w:rsid w:val="008349D0"/>
    <w:rsid w:val="008356C9"/>
    <w:rsid w:val="008365F1"/>
    <w:rsid w:val="00840931"/>
    <w:rsid w:val="00840AA0"/>
    <w:rsid w:val="008443A6"/>
    <w:rsid w:val="008506EA"/>
    <w:rsid w:val="008524BA"/>
    <w:rsid w:val="008535A1"/>
    <w:rsid w:val="00854715"/>
    <w:rsid w:val="00857ED2"/>
    <w:rsid w:val="00862C55"/>
    <w:rsid w:val="0086690B"/>
    <w:rsid w:val="008679E2"/>
    <w:rsid w:val="00870445"/>
    <w:rsid w:val="008718B1"/>
    <w:rsid w:val="008751FD"/>
    <w:rsid w:val="00875A40"/>
    <w:rsid w:val="0087712F"/>
    <w:rsid w:val="0087728D"/>
    <w:rsid w:val="00877BBC"/>
    <w:rsid w:val="00882A5C"/>
    <w:rsid w:val="00883BEB"/>
    <w:rsid w:val="008904C8"/>
    <w:rsid w:val="00890E79"/>
    <w:rsid w:val="00890F4A"/>
    <w:rsid w:val="008912BC"/>
    <w:rsid w:val="0089191E"/>
    <w:rsid w:val="00891B4E"/>
    <w:rsid w:val="00892FA4"/>
    <w:rsid w:val="008938F5"/>
    <w:rsid w:val="00894369"/>
    <w:rsid w:val="00895A5F"/>
    <w:rsid w:val="00896486"/>
    <w:rsid w:val="008A02DC"/>
    <w:rsid w:val="008A37A3"/>
    <w:rsid w:val="008A6EFF"/>
    <w:rsid w:val="008B04B2"/>
    <w:rsid w:val="008B0E32"/>
    <w:rsid w:val="008B2302"/>
    <w:rsid w:val="008B5E9D"/>
    <w:rsid w:val="008B7C99"/>
    <w:rsid w:val="008C1F11"/>
    <w:rsid w:val="008C41C1"/>
    <w:rsid w:val="008C53D5"/>
    <w:rsid w:val="008C72C5"/>
    <w:rsid w:val="008D116C"/>
    <w:rsid w:val="008D1EE9"/>
    <w:rsid w:val="008D2A03"/>
    <w:rsid w:val="008D7B44"/>
    <w:rsid w:val="008E130D"/>
    <w:rsid w:val="008E3E40"/>
    <w:rsid w:val="008E3F57"/>
    <w:rsid w:val="008E5C4B"/>
    <w:rsid w:val="008E6C14"/>
    <w:rsid w:val="008E79E4"/>
    <w:rsid w:val="008F1221"/>
    <w:rsid w:val="008F48BC"/>
    <w:rsid w:val="008F58CE"/>
    <w:rsid w:val="008F62D5"/>
    <w:rsid w:val="009013D0"/>
    <w:rsid w:val="00901525"/>
    <w:rsid w:val="00902C47"/>
    <w:rsid w:val="009051A5"/>
    <w:rsid w:val="009055BB"/>
    <w:rsid w:val="00905DDB"/>
    <w:rsid w:val="0090642F"/>
    <w:rsid w:val="00906D68"/>
    <w:rsid w:val="00907139"/>
    <w:rsid w:val="00913782"/>
    <w:rsid w:val="0091424B"/>
    <w:rsid w:val="00914A5C"/>
    <w:rsid w:val="00914D3B"/>
    <w:rsid w:val="009160EF"/>
    <w:rsid w:val="00917DBA"/>
    <w:rsid w:val="00920075"/>
    <w:rsid w:val="00924958"/>
    <w:rsid w:val="009254CD"/>
    <w:rsid w:val="00927D11"/>
    <w:rsid w:val="00930DE3"/>
    <w:rsid w:val="0093131B"/>
    <w:rsid w:val="009339D6"/>
    <w:rsid w:val="009426E1"/>
    <w:rsid w:val="00942F0D"/>
    <w:rsid w:val="009465B0"/>
    <w:rsid w:val="00947307"/>
    <w:rsid w:val="0094740A"/>
    <w:rsid w:val="009521CF"/>
    <w:rsid w:val="009522E4"/>
    <w:rsid w:val="00953F75"/>
    <w:rsid w:val="00954721"/>
    <w:rsid w:val="00954C30"/>
    <w:rsid w:val="00957890"/>
    <w:rsid w:val="00962A19"/>
    <w:rsid w:val="00962DA8"/>
    <w:rsid w:val="0096680A"/>
    <w:rsid w:val="009668DF"/>
    <w:rsid w:val="00966C1E"/>
    <w:rsid w:val="00974BF2"/>
    <w:rsid w:val="009755CA"/>
    <w:rsid w:val="00976440"/>
    <w:rsid w:val="00977ADE"/>
    <w:rsid w:val="00980310"/>
    <w:rsid w:val="0098165E"/>
    <w:rsid w:val="0098246E"/>
    <w:rsid w:val="00983092"/>
    <w:rsid w:val="009845BB"/>
    <w:rsid w:val="009903F1"/>
    <w:rsid w:val="00991F1D"/>
    <w:rsid w:val="00992510"/>
    <w:rsid w:val="009A1189"/>
    <w:rsid w:val="009A2F49"/>
    <w:rsid w:val="009A39B9"/>
    <w:rsid w:val="009A4096"/>
    <w:rsid w:val="009A5F7C"/>
    <w:rsid w:val="009A675D"/>
    <w:rsid w:val="009B36FC"/>
    <w:rsid w:val="009B48CF"/>
    <w:rsid w:val="009B5A03"/>
    <w:rsid w:val="009B68C1"/>
    <w:rsid w:val="009B6F30"/>
    <w:rsid w:val="009B71C3"/>
    <w:rsid w:val="009C0226"/>
    <w:rsid w:val="009C179D"/>
    <w:rsid w:val="009C1F37"/>
    <w:rsid w:val="009C5633"/>
    <w:rsid w:val="009C7EB0"/>
    <w:rsid w:val="009D0BD3"/>
    <w:rsid w:val="009D188D"/>
    <w:rsid w:val="009D2D3B"/>
    <w:rsid w:val="009D2F12"/>
    <w:rsid w:val="009D49FB"/>
    <w:rsid w:val="009D4C35"/>
    <w:rsid w:val="009D4ECC"/>
    <w:rsid w:val="009E00FD"/>
    <w:rsid w:val="009E37B4"/>
    <w:rsid w:val="009E3BF3"/>
    <w:rsid w:val="009E4B8B"/>
    <w:rsid w:val="009E70DB"/>
    <w:rsid w:val="009F1C36"/>
    <w:rsid w:val="009F6498"/>
    <w:rsid w:val="00A01144"/>
    <w:rsid w:val="00A02555"/>
    <w:rsid w:val="00A025EB"/>
    <w:rsid w:val="00A05419"/>
    <w:rsid w:val="00A061CF"/>
    <w:rsid w:val="00A101D4"/>
    <w:rsid w:val="00A11DA2"/>
    <w:rsid w:val="00A125AC"/>
    <w:rsid w:val="00A12A6A"/>
    <w:rsid w:val="00A14034"/>
    <w:rsid w:val="00A14744"/>
    <w:rsid w:val="00A160E3"/>
    <w:rsid w:val="00A16E36"/>
    <w:rsid w:val="00A170D8"/>
    <w:rsid w:val="00A22762"/>
    <w:rsid w:val="00A26F0D"/>
    <w:rsid w:val="00A30151"/>
    <w:rsid w:val="00A3398A"/>
    <w:rsid w:val="00A34B15"/>
    <w:rsid w:val="00A404CA"/>
    <w:rsid w:val="00A42069"/>
    <w:rsid w:val="00A4215D"/>
    <w:rsid w:val="00A43B30"/>
    <w:rsid w:val="00A46BAC"/>
    <w:rsid w:val="00A47E86"/>
    <w:rsid w:val="00A5111A"/>
    <w:rsid w:val="00A531D7"/>
    <w:rsid w:val="00A53227"/>
    <w:rsid w:val="00A55CC7"/>
    <w:rsid w:val="00A60879"/>
    <w:rsid w:val="00A60A44"/>
    <w:rsid w:val="00A6622A"/>
    <w:rsid w:val="00A67E92"/>
    <w:rsid w:val="00A70389"/>
    <w:rsid w:val="00A72368"/>
    <w:rsid w:val="00A72D6C"/>
    <w:rsid w:val="00A76597"/>
    <w:rsid w:val="00A76B9C"/>
    <w:rsid w:val="00A76C49"/>
    <w:rsid w:val="00A808B7"/>
    <w:rsid w:val="00A824E9"/>
    <w:rsid w:val="00A82C54"/>
    <w:rsid w:val="00A83687"/>
    <w:rsid w:val="00A84066"/>
    <w:rsid w:val="00A84E50"/>
    <w:rsid w:val="00A90B5D"/>
    <w:rsid w:val="00A926FB"/>
    <w:rsid w:val="00A9398D"/>
    <w:rsid w:val="00AA021A"/>
    <w:rsid w:val="00AA2497"/>
    <w:rsid w:val="00AA4FB1"/>
    <w:rsid w:val="00AA7C04"/>
    <w:rsid w:val="00AB181A"/>
    <w:rsid w:val="00AB1B21"/>
    <w:rsid w:val="00AB1F6C"/>
    <w:rsid w:val="00AB24B2"/>
    <w:rsid w:val="00AB3068"/>
    <w:rsid w:val="00AB3DD7"/>
    <w:rsid w:val="00AB434E"/>
    <w:rsid w:val="00AB46C3"/>
    <w:rsid w:val="00AB749D"/>
    <w:rsid w:val="00AB75AA"/>
    <w:rsid w:val="00AB7813"/>
    <w:rsid w:val="00AB7CF1"/>
    <w:rsid w:val="00AC0D06"/>
    <w:rsid w:val="00AC368A"/>
    <w:rsid w:val="00AC73DA"/>
    <w:rsid w:val="00AD0B61"/>
    <w:rsid w:val="00AD2556"/>
    <w:rsid w:val="00AD34AA"/>
    <w:rsid w:val="00AE03F1"/>
    <w:rsid w:val="00AE045E"/>
    <w:rsid w:val="00AE0894"/>
    <w:rsid w:val="00AE0B56"/>
    <w:rsid w:val="00AE1D49"/>
    <w:rsid w:val="00AE3128"/>
    <w:rsid w:val="00AE578C"/>
    <w:rsid w:val="00AE5B70"/>
    <w:rsid w:val="00AE7248"/>
    <w:rsid w:val="00AE7BE4"/>
    <w:rsid w:val="00AF0BB3"/>
    <w:rsid w:val="00AF2563"/>
    <w:rsid w:val="00AF2F69"/>
    <w:rsid w:val="00AF3774"/>
    <w:rsid w:val="00AF37BD"/>
    <w:rsid w:val="00AF4331"/>
    <w:rsid w:val="00AF6883"/>
    <w:rsid w:val="00AF7082"/>
    <w:rsid w:val="00B007CB"/>
    <w:rsid w:val="00B01DC5"/>
    <w:rsid w:val="00B0262A"/>
    <w:rsid w:val="00B12A3F"/>
    <w:rsid w:val="00B13022"/>
    <w:rsid w:val="00B1435F"/>
    <w:rsid w:val="00B17EA1"/>
    <w:rsid w:val="00B204E1"/>
    <w:rsid w:val="00B20649"/>
    <w:rsid w:val="00B22FE5"/>
    <w:rsid w:val="00B235E2"/>
    <w:rsid w:val="00B241B5"/>
    <w:rsid w:val="00B2521A"/>
    <w:rsid w:val="00B259FF"/>
    <w:rsid w:val="00B26523"/>
    <w:rsid w:val="00B26FB3"/>
    <w:rsid w:val="00B2789D"/>
    <w:rsid w:val="00B307EE"/>
    <w:rsid w:val="00B31E88"/>
    <w:rsid w:val="00B3355C"/>
    <w:rsid w:val="00B336DA"/>
    <w:rsid w:val="00B33AB8"/>
    <w:rsid w:val="00B33D0A"/>
    <w:rsid w:val="00B353A1"/>
    <w:rsid w:val="00B3567F"/>
    <w:rsid w:val="00B3642D"/>
    <w:rsid w:val="00B40B90"/>
    <w:rsid w:val="00B40F78"/>
    <w:rsid w:val="00B40FD3"/>
    <w:rsid w:val="00B43281"/>
    <w:rsid w:val="00B46E43"/>
    <w:rsid w:val="00B51978"/>
    <w:rsid w:val="00B527AF"/>
    <w:rsid w:val="00B5682D"/>
    <w:rsid w:val="00B608C2"/>
    <w:rsid w:val="00B60F70"/>
    <w:rsid w:val="00B61006"/>
    <w:rsid w:val="00B7218D"/>
    <w:rsid w:val="00B72BE2"/>
    <w:rsid w:val="00B73F57"/>
    <w:rsid w:val="00B7514A"/>
    <w:rsid w:val="00B764BA"/>
    <w:rsid w:val="00B76512"/>
    <w:rsid w:val="00B76B95"/>
    <w:rsid w:val="00B76B9E"/>
    <w:rsid w:val="00B77513"/>
    <w:rsid w:val="00B80CB5"/>
    <w:rsid w:val="00B81EA6"/>
    <w:rsid w:val="00B825C1"/>
    <w:rsid w:val="00B9107C"/>
    <w:rsid w:val="00B93711"/>
    <w:rsid w:val="00B937E4"/>
    <w:rsid w:val="00B95B8A"/>
    <w:rsid w:val="00B96CC6"/>
    <w:rsid w:val="00B97E36"/>
    <w:rsid w:val="00BA17D0"/>
    <w:rsid w:val="00BA1957"/>
    <w:rsid w:val="00BA1DC0"/>
    <w:rsid w:val="00BA296A"/>
    <w:rsid w:val="00BA321B"/>
    <w:rsid w:val="00BA36F3"/>
    <w:rsid w:val="00BA39CD"/>
    <w:rsid w:val="00BB1346"/>
    <w:rsid w:val="00BB1685"/>
    <w:rsid w:val="00BB1852"/>
    <w:rsid w:val="00BB7EB0"/>
    <w:rsid w:val="00BC0E0C"/>
    <w:rsid w:val="00BC15F3"/>
    <w:rsid w:val="00BC1C4C"/>
    <w:rsid w:val="00BC3FA8"/>
    <w:rsid w:val="00BC537A"/>
    <w:rsid w:val="00BC57B9"/>
    <w:rsid w:val="00BD0D1E"/>
    <w:rsid w:val="00BD32FC"/>
    <w:rsid w:val="00BD4F3B"/>
    <w:rsid w:val="00BD76BC"/>
    <w:rsid w:val="00BE0EB7"/>
    <w:rsid w:val="00BE1F96"/>
    <w:rsid w:val="00BE3754"/>
    <w:rsid w:val="00BE417F"/>
    <w:rsid w:val="00BE4289"/>
    <w:rsid w:val="00BE4F19"/>
    <w:rsid w:val="00BF06F5"/>
    <w:rsid w:val="00BF1B21"/>
    <w:rsid w:val="00BF503A"/>
    <w:rsid w:val="00C0189E"/>
    <w:rsid w:val="00C027A7"/>
    <w:rsid w:val="00C07F3E"/>
    <w:rsid w:val="00C11BD4"/>
    <w:rsid w:val="00C1645E"/>
    <w:rsid w:val="00C16730"/>
    <w:rsid w:val="00C178FF"/>
    <w:rsid w:val="00C207CA"/>
    <w:rsid w:val="00C2132C"/>
    <w:rsid w:val="00C2514B"/>
    <w:rsid w:val="00C25AD8"/>
    <w:rsid w:val="00C2749B"/>
    <w:rsid w:val="00C32736"/>
    <w:rsid w:val="00C343C0"/>
    <w:rsid w:val="00C34F60"/>
    <w:rsid w:val="00C3618F"/>
    <w:rsid w:val="00C376D1"/>
    <w:rsid w:val="00C40013"/>
    <w:rsid w:val="00C45502"/>
    <w:rsid w:val="00C47FD5"/>
    <w:rsid w:val="00C50A18"/>
    <w:rsid w:val="00C52916"/>
    <w:rsid w:val="00C54482"/>
    <w:rsid w:val="00C56E3B"/>
    <w:rsid w:val="00C57436"/>
    <w:rsid w:val="00C576E7"/>
    <w:rsid w:val="00C57B91"/>
    <w:rsid w:val="00C57E6C"/>
    <w:rsid w:val="00C617DA"/>
    <w:rsid w:val="00C62B63"/>
    <w:rsid w:val="00C6424B"/>
    <w:rsid w:val="00C64D24"/>
    <w:rsid w:val="00C660B2"/>
    <w:rsid w:val="00C661D1"/>
    <w:rsid w:val="00C661FC"/>
    <w:rsid w:val="00C7021C"/>
    <w:rsid w:val="00C7081C"/>
    <w:rsid w:val="00C77E3F"/>
    <w:rsid w:val="00C805C9"/>
    <w:rsid w:val="00C80AF8"/>
    <w:rsid w:val="00C81096"/>
    <w:rsid w:val="00C83423"/>
    <w:rsid w:val="00C85538"/>
    <w:rsid w:val="00C877C4"/>
    <w:rsid w:val="00C921CF"/>
    <w:rsid w:val="00C93160"/>
    <w:rsid w:val="00C95B88"/>
    <w:rsid w:val="00C97557"/>
    <w:rsid w:val="00CA19B8"/>
    <w:rsid w:val="00CA3B91"/>
    <w:rsid w:val="00CA45CD"/>
    <w:rsid w:val="00CA4A13"/>
    <w:rsid w:val="00CA5E01"/>
    <w:rsid w:val="00CA5E1B"/>
    <w:rsid w:val="00CA679E"/>
    <w:rsid w:val="00CB0998"/>
    <w:rsid w:val="00CB1A37"/>
    <w:rsid w:val="00CB2F31"/>
    <w:rsid w:val="00CB6108"/>
    <w:rsid w:val="00CB6C47"/>
    <w:rsid w:val="00CB6FEF"/>
    <w:rsid w:val="00CB71B4"/>
    <w:rsid w:val="00CB77C2"/>
    <w:rsid w:val="00CC1AFE"/>
    <w:rsid w:val="00CC257F"/>
    <w:rsid w:val="00CC3569"/>
    <w:rsid w:val="00CC46B9"/>
    <w:rsid w:val="00CC5637"/>
    <w:rsid w:val="00CC6679"/>
    <w:rsid w:val="00CC69C9"/>
    <w:rsid w:val="00CD10FB"/>
    <w:rsid w:val="00CD3DDE"/>
    <w:rsid w:val="00CD4248"/>
    <w:rsid w:val="00CD5213"/>
    <w:rsid w:val="00CD7B4E"/>
    <w:rsid w:val="00CE3096"/>
    <w:rsid w:val="00CE3C6B"/>
    <w:rsid w:val="00CE52BD"/>
    <w:rsid w:val="00CE5F8D"/>
    <w:rsid w:val="00CF077D"/>
    <w:rsid w:val="00CF43F5"/>
    <w:rsid w:val="00CF4B1E"/>
    <w:rsid w:val="00CF4B2F"/>
    <w:rsid w:val="00CF6BC0"/>
    <w:rsid w:val="00D0057E"/>
    <w:rsid w:val="00D015F0"/>
    <w:rsid w:val="00D03AAC"/>
    <w:rsid w:val="00D03AFE"/>
    <w:rsid w:val="00D0689F"/>
    <w:rsid w:val="00D0745A"/>
    <w:rsid w:val="00D123C7"/>
    <w:rsid w:val="00D13D85"/>
    <w:rsid w:val="00D166A6"/>
    <w:rsid w:val="00D2037D"/>
    <w:rsid w:val="00D209CE"/>
    <w:rsid w:val="00D210CE"/>
    <w:rsid w:val="00D21732"/>
    <w:rsid w:val="00D21924"/>
    <w:rsid w:val="00D21AB8"/>
    <w:rsid w:val="00D22637"/>
    <w:rsid w:val="00D23C5D"/>
    <w:rsid w:val="00D2460C"/>
    <w:rsid w:val="00D30B8B"/>
    <w:rsid w:val="00D31B93"/>
    <w:rsid w:val="00D3662A"/>
    <w:rsid w:val="00D41CDD"/>
    <w:rsid w:val="00D42CAF"/>
    <w:rsid w:val="00D47DA7"/>
    <w:rsid w:val="00D5215F"/>
    <w:rsid w:val="00D5585F"/>
    <w:rsid w:val="00D563C4"/>
    <w:rsid w:val="00D57376"/>
    <w:rsid w:val="00D57723"/>
    <w:rsid w:val="00D57EB1"/>
    <w:rsid w:val="00D608EB"/>
    <w:rsid w:val="00D61AFA"/>
    <w:rsid w:val="00D644B9"/>
    <w:rsid w:val="00D65517"/>
    <w:rsid w:val="00D65E2B"/>
    <w:rsid w:val="00D66996"/>
    <w:rsid w:val="00D67004"/>
    <w:rsid w:val="00D706F2"/>
    <w:rsid w:val="00D73859"/>
    <w:rsid w:val="00D746CB"/>
    <w:rsid w:val="00D7491E"/>
    <w:rsid w:val="00D74EA4"/>
    <w:rsid w:val="00D74F12"/>
    <w:rsid w:val="00D7509E"/>
    <w:rsid w:val="00D75888"/>
    <w:rsid w:val="00D808D6"/>
    <w:rsid w:val="00D83A86"/>
    <w:rsid w:val="00D85894"/>
    <w:rsid w:val="00D85A28"/>
    <w:rsid w:val="00D85FAA"/>
    <w:rsid w:val="00D87079"/>
    <w:rsid w:val="00D8798E"/>
    <w:rsid w:val="00D87FE3"/>
    <w:rsid w:val="00D92CB9"/>
    <w:rsid w:val="00D95428"/>
    <w:rsid w:val="00D96644"/>
    <w:rsid w:val="00D975DC"/>
    <w:rsid w:val="00DA084A"/>
    <w:rsid w:val="00DA3496"/>
    <w:rsid w:val="00DB11E7"/>
    <w:rsid w:val="00DC054A"/>
    <w:rsid w:val="00DC0C08"/>
    <w:rsid w:val="00DC2062"/>
    <w:rsid w:val="00DC2B8A"/>
    <w:rsid w:val="00DC3A86"/>
    <w:rsid w:val="00DC668A"/>
    <w:rsid w:val="00DD39E9"/>
    <w:rsid w:val="00DD4F09"/>
    <w:rsid w:val="00DD663A"/>
    <w:rsid w:val="00DD6E48"/>
    <w:rsid w:val="00DE05C4"/>
    <w:rsid w:val="00DE1998"/>
    <w:rsid w:val="00DE1AE7"/>
    <w:rsid w:val="00DE1B96"/>
    <w:rsid w:val="00DE496F"/>
    <w:rsid w:val="00DF0E57"/>
    <w:rsid w:val="00DF17B6"/>
    <w:rsid w:val="00DF516B"/>
    <w:rsid w:val="00DF5CE9"/>
    <w:rsid w:val="00DF6144"/>
    <w:rsid w:val="00DF6843"/>
    <w:rsid w:val="00DF6BF5"/>
    <w:rsid w:val="00DF6F7A"/>
    <w:rsid w:val="00E06177"/>
    <w:rsid w:val="00E06F13"/>
    <w:rsid w:val="00E1201D"/>
    <w:rsid w:val="00E1387E"/>
    <w:rsid w:val="00E1628E"/>
    <w:rsid w:val="00E177B7"/>
    <w:rsid w:val="00E17E02"/>
    <w:rsid w:val="00E2318A"/>
    <w:rsid w:val="00E2556D"/>
    <w:rsid w:val="00E256AC"/>
    <w:rsid w:val="00E268A6"/>
    <w:rsid w:val="00E31066"/>
    <w:rsid w:val="00E31A17"/>
    <w:rsid w:val="00E33BD1"/>
    <w:rsid w:val="00E34692"/>
    <w:rsid w:val="00E348DB"/>
    <w:rsid w:val="00E3713D"/>
    <w:rsid w:val="00E37B16"/>
    <w:rsid w:val="00E41F35"/>
    <w:rsid w:val="00E452B4"/>
    <w:rsid w:val="00E467CC"/>
    <w:rsid w:val="00E52668"/>
    <w:rsid w:val="00E531AF"/>
    <w:rsid w:val="00E53E43"/>
    <w:rsid w:val="00E5408B"/>
    <w:rsid w:val="00E62A2C"/>
    <w:rsid w:val="00E63263"/>
    <w:rsid w:val="00E63864"/>
    <w:rsid w:val="00E64E6D"/>
    <w:rsid w:val="00E64FA6"/>
    <w:rsid w:val="00E71353"/>
    <w:rsid w:val="00E72EDE"/>
    <w:rsid w:val="00E77A98"/>
    <w:rsid w:val="00E856B3"/>
    <w:rsid w:val="00E85A3D"/>
    <w:rsid w:val="00E86300"/>
    <w:rsid w:val="00E9479B"/>
    <w:rsid w:val="00E95794"/>
    <w:rsid w:val="00E95D79"/>
    <w:rsid w:val="00E96058"/>
    <w:rsid w:val="00E96BFC"/>
    <w:rsid w:val="00EA0862"/>
    <w:rsid w:val="00EA2765"/>
    <w:rsid w:val="00EA3121"/>
    <w:rsid w:val="00EA593F"/>
    <w:rsid w:val="00EA5AA1"/>
    <w:rsid w:val="00EA5C2E"/>
    <w:rsid w:val="00EA64CC"/>
    <w:rsid w:val="00EB0CA6"/>
    <w:rsid w:val="00EB1E4B"/>
    <w:rsid w:val="00EB33FC"/>
    <w:rsid w:val="00EB6D4D"/>
    <w:rsid w:val="00EB7140"/>
    <w:rsid w:val="00EC0B2E"/>
    <w:rsid w:val="00EC0F26"/>
    <w:rsid w:val="00EC58E7"/>
    <w:rsid w:val="00EC6A65"/>
    <w:rsid w:val="00ED0723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3CC2"/>
    <w:rsid w:val="00EE4201"/>
    <w:rsid w:val="00EE526A"/>
    <w:rsid w:val="00EE612A"/>
    <w:rsid w:val="00EE6AA6"/>
    <w:rsid w:val="00EF006E"/>
    <w:rsid w:val="00EF2169"/>
    <w:rsid w:val="00EF2202"/>
    <w:rsid w:val="00EF4104"/>
    <w:rsid w:val="00EF492A"/>
    <w:rsid w:val="00EF5119"/>
    <w:rsid w:val="00F01E1A"/>
    <w:rsid w:val="00F03225"/>
    <w:rsid w:val="00F04912"/>
    <w:rsid w:val="00F105EA"/>
    <w:rsid w:val="00F11163"/>
    <w:rsid w:val="00F13201"/>
    <w:rsid w:val="00F1334F"/>
    <w:rsid w:val="00F15811"/>
    <w:rsid w:val="00F15B65"/>
    <w:rsid w:val="00F164A1"/>
    <w:rsid w:val="00F21EBF"/>
    <w:rsid w:val="00F229A9"/>
    <w:rsid w:val="00F25760"/>
    <w:rsid w:val="00F257B9"/>
    <w:rsid w:val="00F30218"/>
    <w:rsid w:val="00F30484"/>
    <w:rsid w:val="00F30599"/>
    <w:rsid w:val="00F30D20"/>
    <w:rsid w:val="00F31196"/>
    <w:rsid w:val="00F33070"/>
    <w:rsid w:val="00F3311A"/>
    <w:rsid w:val="00F33C42"/>
    <w:rsid w:val="00F429BC"/>
    <w:rsid w:val="00F42B06"/>
    <w:rsid w:val="00F45CA0"/>
    <w:rsid w:val="00F50473"/>
    <w:rsid w:val="00F5154D"/>
    <w:rsid w:val="00F53001"/>
    <w:rsid w:val="00F53D12"/>
    <w:rsid w:val="00F53E98"/>
    <w:rsid w:val="00F54796"/>
    <w:rsid w:val="00F56F16"/>
    <w:rsid w:val="00F573AD"/>
    <w:rsid w:val="00F6030D"/>
    <w:rsid w:val="00F62841"/>
    <w:rsid w:val="00F6307E"/>
    <w:rsid w:val="00F64670"/>
    <w:rsid w:val="00F65BB6"/>
    <w:rsid w:val="00F6632E"/>
    <w:rsid w:val="00F67B86"/>
    <w:rsid w:val="00F71B46"/>
    <w:rsid w:val="00F71F91"/>
    <w:rsid w:val="00F72197"/>
    <w:rsid w:val="00F72C07"/>
    <w:rsid w:val="00F74167"/>
    <w:rsid w:val="00F76406"/>
    <w:rsid w:val="00F76C3C"/>
    <w:rsid w:val="00F777DC"/>
    <w:rsid w:val="00F77B5B"/>
    <w:rsid w:val="00F8172A"/>
    <w:rsid w:val="00F820A1"/>
    <w:rsid w:val="00F82AE2"/>
    <w:rsid w:val="00F83DDF"/>
    <w:rsid w:val="00F91B07"/>
    <w:rsid w:val="00F92C71"/>
    <w:rsid w:val="00F95427"/>
    <w:rsid w:val="00F95DEA"/>
    <w:rsid w:val="00FA1765"/>
    <w:rsid w:val="00FA2813"/>
    <w:rsid w:val="00FA5B0B"/>
    <w:rsid w:val="00FA66C4"/>
    <w:rsid w:val="00FA69A1"/>
    <w:rsid w:val="00FA786A"/>
    <w:rsid w:val="00FB19E9"/>
    <w:rsid w:val="00FB22A2"/>
    <w:rsid w:val="00FB248F"/>
    <w:rsid w:val="00FB41BC"/>
    <w:rsid w:val="00FB44E5"/>
    <w:rsid w:val="00FB5AFF"/>
    <w:rsid w:val="00FB65F3"/>
    <w:rsid w:val="00FC179D"/>
    <w:rsid w:val="00FC341A"/>
    <w:rsid w:val="00FC55A3"/>
    <w:rsid w:val="00FC5D15"/>
    <w:rsid w:val="00FD0B0E"/>
    <w:rsid w:val="00FD1299"/>
    <w:rsid w:val="00FD142C"/>
    <w:rsid w:val="00FD1B2D"/>
    <w:rsid w:val="00FD1D9C"/>
    <w:rsid w:val="00FD4448"/>
    <w:rsid w:val="00FD4D74"/>
    <w:rsid w:val="00FD5111"/>
    <w:rsid w:val="00FD60A1"/>
    <w:rsid w:val="00FD6528"/>
    <w:rsid w:val="00FE02BE"/>
    <w:rsid w:val="00FE0D06"/>
    <w:rsid w:val="00FE17BF"/>
    <w:rsid w:val="00FE5DA6"/>
    <w:rsid w:val="00FE7CC8"/>
    <w:rsid w:val="00FF0B53"/>
    <w:rsid w:val="00FF1A8E"/>
    <w:rsid w:val="00FF1BEA"/>
    <w:rsid w:val="00FF2FE6"/>
    <w:rsid w:val="00FF3A72"/>
    <w:rsid w:val="00FF432A"/>
    <w:rsid w:val="00FF49BE"/>
    <w:rsid w:val="00FF4F1D"/>
    <w:rsid w:val="00FF598E"/>
    <w:rsid w:val="00FF60F3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28BDB3-8073-40C6-A0D7-E8DAC7C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F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1951DE"/>
    <w:pPr>
      <w:keepNext/>
      <w:overflowPunct/>
      <w:autoSpaceDE/>
      <w:autoSpaceDN/>
      <w:adjustRightInd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locked/>
    <w:rsid w:val="001951DE"/>
    <w:pPr>
      <w:keepNext/>
      <w:overflowPunct/>
      <w:autoSpaceDE/>
      <w:autoSpaceDN/>
      <w:adjustRightInd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locked/>
    <w:rsid w:val="001951DE"/>
    <w:pPr>
      <w:keepNext/>
      <w:overflowPunct/>
      <w:autoSpaceDE/>
      <w:autoSpaceDN/>
      <w:adjustRightInd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locked/>
    <w:rsid w:val="001951DE"/>
    <w:pPr>
      <w:keepNext/>
      <w:overflowPunct/>
      <w:autoSpaceDE/>
      <w:autoSpaceDN/>
      <w:adjustRightInd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locked/>
    <w:rsid w:val="001951DE"/>
    <w:pPr>
      <w:keepNext/>
      <w:overflowPunct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locked/>
    <w:rsid w:val="001951DE"/>
    <w:pPr>
      <w:keepNext/>
      <w:overflowPunct/>
      <w:autoSpaceDE/>
      <w:autoSpaceDN/>
      <w:adjustRightInd/>
      <w:ind w:left="284"/>
      <w:jc w:val="both"/>
      <w:outlineLvl w:val="5"/>
    </w:pPr>
  </w:style>
  <w:style w:type="paragraph" w:styleId="7">
    <w:name w:val="heading 7"/>
    <w:basedOn w:val="a"/>
    <w:next w:val="a"/>
    <w:link w:val="70"/>
    <w:qFormat/>
    <w:locked/>
    <w:rsid w:val="001951DE"/>
    <w:pPr>
      <w:keepNext/>
      <w:overflowPunct/>
      <w:autoSpaceDE/>
      <w:autoSpaceDN/>
      <w:adjustRightInd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locked/>
    <w:rsid w:val="001951DE"/>
    <w:pPr>
      <w:keepNext/>
      <w:overflowPunct/>
      <w:autoSpaceDE/>
      <w:autoSpaceDN/>
      <w:adjustRightInd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locked/>
    <w:rsid w:val="001951DE"/>
    <w:pPr>
      <w:keepNext/>
      <w:overflowPunct/>
      <w:autoSpaceDE/>
      <w:autoSpaceDN/>
      <w:adjustRightInd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20">
    <w:name w:val="Заголовок 2 Знак"/>
    <w:basedOn w:val="a0"/>
    <w:link w:val="2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30">
    <w:name w:val="Заголовок 3 Знак"/>
    <w:basedOn w:val="a0"/>
    <w:link w:val="3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40">
    <w:name w:val="Заголовок 4 Знак"/>
    <w:basedOn w:val="a0"/>
    <w:link w:val="4"/>
    <w:locked/>
    <w:rsid w:val="001951DE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locked/>
    <w:rsid w:val="001951DE"/>
    <w:rPr>
      <w:rFonts w:ascii="Times New Roman" w:hAnsi="Times New Roman" w:cs="Times New Roman"/>
      <w:sz w:val="24"/>
    </w:rPr>
  </w:style>
  <w:style w:type="character" w:customStyle="1" w:styleId="60">
    <w:name w:val="Заголовок 6 Знак"/>
    <w:basedOn w:val="a0"/>
    <w:link w:val="6"/>
    <w:locked/>
    <w:rsid w:val="001951DE"/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locked/>
    <w:rsid w:val="001951DE"/>
    <w:rPr>
      <w:rFonts w:ascii="Times New Roman" w:hAnsi="Times New Roman" w:cs="Times New Roman"/>
      <w:sz w:val="28"/>
    </w:rPr>
  </w:style>
  <w:style w:type="character" w:customStyle="1" w:styleId="80">
    <w:name w:val="Заголовок 8 Знак"/>
    <w:basedOn w:val="a0"/>
    <w:link w:val="8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90">
    <w:name w:val="Заголовок 9 Знак"/>
    <w:basedOn w:val="a0"/>
    <w:link w:val="9"/>
    <w:locked/>
    <w:rsid w:val="001951DE"/>
    <w:rPr>
      <w:rFonts w:ascii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basedOn w:val="a0"/>
    <w:link w:val="a3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5">
    <w:name w:val="Body Text"/>
    <w:basedOn w:val="a"/>
    <w:link w:val="a6"/>
    <w:rsid w:val="001238A9"/>
    <w:pPr>
      <w:overflowPunct/>
      <w:autoSpaceDE/>
      <w:autoSpaceDN/>
      <w:adjustRightInd/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locked/>
    <w:rsid w:val="001238A9"/>
    <w:rPr>
      <w:rFonts w:ascii="Times New Roman" w:hAnsi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238A9"/>
    <w:rPr>
      <w:rFonts w:ascii="Times New Roman" w:hAnsi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uiPriority w:val="99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47E86"/>
    <w:pPr>
      <w:ind w:left="720"/>
      <w:contextualSpacing/>
    </w:pPr>
  </w:style>
  <w:style w:type="paragraph" w:customStyle="1" w:styleId="ConsPlusNormal">
    <w:name w:val="ConsPlusNormal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basedOn w:val="a0"/>
    <w:rsid w:val="00040722"/>
    <w:rPr>
      <w:rFonts w:cs="Times New Roman"/>
      <w:color w:val="0000FF"/>
      <w:u w:val="single"/>
    </w:rPr>
  </w:style>
  <w:style w:type="paragraph" w:customStyle="1" w:styleId="12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59"/>
    <w:rsid w:val="003D74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basedOn w:val="a0"/>
    <w:qFormat/>
    <w:rsid w:val="00FB41BC"/>
    <w:rPr>
      <w:rFonts w:cs="Times New Roman"/>
    </w:rPr>
  </w:style>
  <w:style w:type="paragraph" w:customStyle="1" w:styleId="p14">
    <w:name w:val="p14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uiPriority w:val="99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5211B8"/>
    <w:rPr>
      <w:rFonts w:ascii="Segoe UI" w:eastAsia="Calibri" w:hAnsi="Segoe UI"/>
      <w:sz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5211B8"/>
    <w:rPr>
      <w:rFonts w:ascii="Segoe UI" w:hAnsi="Segoe UI"/>
      <w:sz w:val="18"/>
    </w:rPr>
  </w:style>
  <w:style w:type="character" w:customStyle="1" w:styleId="13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551B11"/>
    <w:rPr>
      <w:rFonts w:ascii="Segoe UI" w:hAnsi="Segoe UI"/>
      <w:sz w:val="18"/>
    </w:rPr>
  </w:style>
  <w:style w:type="paragraph" w:customStyle="1" w:styleId="22">
    <w:name w:val="Текст2"/>
    <w:basedOn w:val="a"/>
    <w:uiPriority w:val="99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4">
    <w:name w:val="Верхний колонтитул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15">
    <w:name w:val="Основной текст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/>
      <w:sz w:val="2"/>
    </w:rPr>
  </w:style>
  <w:style w:type="character" w:customStyle="1" w:styleId="16">
    <w:name w:val="Текст выноски Знак1"/>
    <w:uiPriority w:val="99"/>
    <w:semiHidden/>
    <w:rsid w:val="00551B11"/>
    <w:rPr>
      <w:rFonts w:ascii="Tahoma" w:hAnsi="Tahoma"/>
      <w:sz w:val="16"/>
    </w:rPr>
  </w:style>
  <w:style w:type="paragraph" w:styleId="af5">
    <w:name w:val="footer"/>
    <w:basedOn w:val="a"/>
    <w:link w:val="af6"/>
    <w:rsid w:val="00551B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Нижний колонтитул Знак"/>
    <w:basedOn w:val="a0"/>
    <w:link w:val="af5"/>
    <w:locked/>
    <w:rsid w:val="00551B11"/>
    <w:rPr>
      <w:rFonts w:ascii="Times New Roman" w:hAnsi="Times New Roman"/>
    </w:rPr>
  </w:style>
  <w:style w:type="paragraph" w:customStyle="1" w:styleId="31">
    <w:name w:val="Текст3"/>
    <w:basedOn w:val="a"/>
    <w:rsid w:val="00434343"/>
    <w:pPr>
      <w:overflowPunct/>
      <w:autoSpaceDE/>
      <w:autoSpaceDN/>
      <w:adjustRightInd/>
    </w:pPr>
    <w:rPr>
      <w:rFonts w:ascii="Courier New" w:hAnsi="Courier New"/>
    </w:rPr>
  </w:style>
  <w:style w:type="paragraph" w:styleId="af7">
    <w:name w:val="Body Text Indent"/>
    <w:basedOn w:val="a"/>
    <w:link w:val="af8"/>
    <w:rsid w:val="001951DE"/>
    <w:pPr>
      <w:overflowPunct/>
      <w:autoSpaceDE/>
      <w:autoSpaceDN/>
      <w:adjustRightInd/>
      <w:ind w:left="720" w:firstLine="720"/>
      <w:jc w:val="both"/>
    </w:pPr>
    <w:rPr>
      <w:sz w:val="28"/>
      <w:lang w:val="en-US"/>
    </w:rPr>
  </w:style>
  <w:style w:type="character" w:customStyle="1" w:styleId="af8">
    <w:name w:val="Основной текст с отступом Знак"/>
    <w:basedOn w:val="a0"/>
    <w:link w:val="af7"/>
    <w:locked/>
    <w:rsid w:val="001951DE"/>
    <w:rPr>
      <w:rFonts w:ascii="Times New Roman" w:hAnsi="Times New Roman" w:cs="Times New Roman"/>
      <w:sz w:val="28"/>
      <w:lang w:val="en-US"/>
    </w:rPr>
  </w:style>
  <w:style w:type="paragraph" w:styleId="23">
    <w:name w:val="Body Text Indent 2"/>
    <w:basedOn w:val="a"/>
    <w:link w:val="24"/>
    <w:rsid w:val="001951DE"/>
    <w:pPr>
      <w:overflowPunct/>
      <w:autoSpaceDE/>
      <w:autoSpaceDN/>
      <w:adjustRightInd/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1951DE"/>
    <w:rPr>
      <w:rFonts w:ascii="Times New Roman" w:hAnsi="Times New Roman" w:cs="Times New Roman"/>
      <w:sz w:val="28"/>
    </w:rPr>
  </w:style>
  <w:style w:type="paragraph" w:styleId="32">
    <w:name w:val="Body Text Indent 3"/>
    <w:basedOn w:val="a"/>
    <w:link w:val="33"/>
    <w:rsid w:val="001951DE"/>
    <w:pPr>
      <w:overflowPunct/>
      <w:autoSpaceDE/>
      <w:autoSpaceDN/>
      <w:adjustRightInd/>
      <w:ind w:left="426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locked/>
    <w:rsid w:val="001951DE"/>
    <w:rPr>
      <w:rFonts w:ascii="Times New Roman" w:hAnsi="Times New Roman" w:cs="Times New Roman"/>
      <w:sz w:val="28"/>
    </w:rPr>
  </w:style>
  <w:style w:type="paragraph" w:styleId="25">
    <w:name w:val="Body Text 2"/>
    <w:basedOn w:val="a"/>
    <w:link w:val="26"/>
    <w:rsid w:val="001951DE"/>
    <w:pPr>
      <w:overflowPunct/>
      <w:autoSpaceDE/>
      <w:autoSpaceDN/>
      <w:adjustRightInd/>
      <w:jc w:val="both"/>
    </w:pPr>
    <w:rPr>
      <w:sz w:val="28"/>
    </w:rPr>
  </w:style>
  <w:style w:type="character" w:customStyle="1" w:styleId="26">
    <w:name w:val="Основной текст 2 Знак"/>
    <w:basedOn w:val="a0"/>
    <w:link w:val="25"/>
    <w:locked/>
    <w:rsid w:val="001951DE"/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1951DE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34">
    <w:name w:val="Body Text 3"/>
    <w:basedOn w:val="a"/>
    <w:link w:val="35"/>
    <w:rsid w:val="001951DE"/>
    <w:pPr>
      <w:overflowPunct/>
      <w:autoSpaceDE/>
      <w:autoSpaceDN/>
      <w:adjustRightInd/>
    </w:pPr>
    <w:rPr>
      <w:sz w:val="28"/>
    </w:rPr>
  </w:style>
  <w:style w:type="character" w:customStyle="1" w:styleId="35">
    <w:name w:val="Основной текст 3 Знак"/>
    <w:basedOn w:val="a0"/>
    <w:link w:val="34"/>
    <w:locked/>
    <w:rsid w:val="001951DE"/>
    <w:rPr>
      <w:rFonts w:ascii="Times New Roman" w:hAnsi="Times New Roman" w:cs="Times New Roman"/>
      <w:sz w:val="28"/>
    </w:rPr>
  </w:style>
  <w:style w:type="character" w:customStyle="1" w:styleId="27">
    <w:name w:val="Основной текст (2)_"/>
    <w:link w:val="28"/>
    <w:locked/>
    <w:rsid w:val="001951DE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51DE"/>
    <w:pPr>
      <w:widowControl w:val="0"/>
      <w:shd w:val="clear" w:color="auto" w:fill="FFFFFF"/>
      <w:overflowPunct/>
      <w:autoSpaceDE/>
      <w:autoSpaceDN/>
      <w:adjustRightInd/>
      <w:spacing w:after="2220" w:line="240" w:lineRule="atLeast"/>
      <w:jc w:val="both"/>
    </w:pPr>
    <w:rPr>
      <w:rFonts w:ascii="Calibri" w:eastAsia="Calibri" w:hAnsi="Calibri"/>
      <w:sz w:val="28"/>
      <w:szCs w:val="28"/>
    </w:rPr>
  </w:style>
  <w:style w:type="paragraph" w:customStyle="1" w:styleId="Standard">
    <w:name w:val="Standard"/>
    <w:rsid w:val="001951DE"/>
    <w:pPr>
      <w:widowControl w:val="0"/>
      <w:suppressAutoHyphens/>
      <w:autoSpaceDN w:val="0"/>
    </w:pPr>
    <w:rPr>
      <w:rFonts w:ascii="Arial" w:hAnsi="Arial"/>
      <w:kern w:val="3"/>
      <w:sz w:val="20"/>
      <w:szCs w:val="24"/>
    </w:rPr>
  </w:style>
  <w:style w:type="paragraph" w:customStyle="1" w:styleId="Textbody">
    <w:name w:val="Text body"/>
    <w:basedOn w:val="Standard"/>
    <w:rsid w:val="001951DE"/>
    <w:pPr>
      <w:spacing w:after="120"/>
    </w:pPr>
  </w:style>
  <w:style w:type="paragraph" w:styleId="af9">
    <w:name w:val="No Spacing"/>
    <w:uiPriority w:val="1"/>
    <w:qFormat/>
    <w:rsid w:val="001951DE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1951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Основной текст_"/>
    <w:link w:val="29"/>
    <w:locked/>
    <w:rsid w:val="001951DE"/>
    <w:rPr>
      <w:sz w:val="27"/>
      <w:shd w:val="clear" w:color="auto" w:fill="FFFFFF"/>
    </w:rPr>
  </w:style>
  <w:style w:type="paragraph" w:customStyle="1" w:styleId="29">
    <w:name w:val="Основной текст2"/>
    <w:basedOn w:val="a"/>
    <w:link w:val="afa"/>
    <w:rsid w:val="001951DE"/>
    <w:pPr>
      <w:widowControl w:val="0"/>
      <w:shd w:val="clear" w:color="auto" w:fill="FFFFFF"/>
      <w:overflowPunct/>
      <w:autoSpaceDE/>
      <w:autoSpaceDN/>
      <w:adjustRightInd/>
      <w:spacing w:line="240" w:lineRule="atLeast"/>
    </w:pPr>
    <w:rPr>
      <w:rFonts w:ascii="Calibri" w:eastAsia="Calibri" w:hAnsi="Calibri"/>
      <w:sz w:val="27"/>
      <w:szCs w:val="27"/>
    </w:rPr>
  </w:style>
  <w:style w:type="paragraph" w:styleId="afb">
    <w:name w:val="annotation text"/>
    <w:basedOn w:val="a"/>
    <w:link w:val="afc"/>
    <w:semiHidden/>
    <w:rsid w:val="001951DE"/>
    <w:pPr>
      <w:overflowPunct/>
      <w:autoSpaceDE/>
      <w:autoSpaceDN/>
      <w:adjustRightInd/>
    </w:pPr>
  </w:style>
  <w:style w:type="character" w:customStyle="1" w:styleId="afc">
    <w:name w:val="Текст примечания Знак"/>
    <w:basedOn w:val="a0"/>
    <w:link w:val="afb"/>
    <w:semiHidden/>
    <w:locked/>
    <w:rsid w:val="001951DE"/>
    <w:rPr>
      <w:rFonts w:ascii="Times New Roman" w:hAnsi="Times New Roman" w:cs="Times New Roman"/>
    </w:rPr>
  </w:style>
  <w:style w:type="character" w:customStyle="1" w:styleId="afd">
    <w:name w:val="Тема примечания Знак"/>
    <w:basedOn w:val="afc"/>
    <w:link w:val="afe"/>
    <w:semiHidden/>
    <w:locked/>
    <w:rsid w:val="001951DE"/>
    <w:rPr>
      <w:rFonts w:ascii="Times New Roman" w:hAnsi="Times New Roman" w:cs="Times New Roman"/>
      <w:b/>
      <w:bCs/>
    </w:rPr>
  </w:style>
  <w:style w:type="paragraph" w:styleId="afe">
    <w:name w:val="annotation subject"/>
    <w:basedOn w:val="afb"/>
    <w:next w:val="afb"/>
    <w:link w:val="afd"/>
    <w:semiHidden/>
    <w:rsid w:val="001951DE"/>
    <w:rPr>
      <w:b/>
      <w:bCs/>
    </w:rPr>
  </w:style>
  <w:style w:type="character" w:customStyle="1" w:styleId="CommentSubjectChar1">
    <w:name w:val="Comment Subject Char1"/>
    <w:basedOn w:val="afc"/>
    <w:uiPriority w:val="99"/>
    <w:semiHidden/>
    <w:rsid w:val="0072020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">
    <w:name w:val="annotation reference"/>
    <w:basedOn w:val="a0"/>
    <w:semiHidden/>
    <w:rsid w:val="00A404CA"/>
    <w:rPr>
      <w:rFonts w:cs="Times New Roman"/>
      <w:sz w:val="16"/>
      <w:szCs w:val="16"/>
    </w:rPr>
  </w:style>
  <w:style w:type="table" w:customStyle="1" w:styleId="17">
    <w:name w:val="Сетка таблицы1"/>
    <w:uiPriority w:val="59"/>
    <w:rsid w:val="007413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примечания Знак1"/>
    <w:basedOn w:val="a0"/>
    <w:semiHidden/>
    <w:rsid w:val="007413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semiHidden/>
    <w:rsid w:val="007413AB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E5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BD06-9468-4ADB-A826-3CE72E14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25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Архитектура</cp:lastModifiedBy>
  <cp:revision>87</cp:revision>
  <cp:lastPrinted>2019-02-14T09:23:00Z</cp:lastPrinted>
  <dcterms:created xsi:type="dcterms:W3CDTF">2018-01-29T09:35:00Z</dcterms:created>
  <dcterms:modified xsi:type="dcterms:W3CDTF">2019-02-14T11:10:00Z</dcterms:modified>
</cp:coreProperties>
</file>