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40" w:rsidRDefault="00C67829" w:rsidP="00CA15F8">
      <w:pPr>
        <w:jc w:val="both"/>
      </w:pPr>
      <w:r>
        <w:tab/>
      </w:r>
      <w:r>
        <w:tab/>
        <w:t xml:space="preserve">   </w:t>
      </w:r>
      <w:r w:rsidR="00741D40">
        <w:t>АДМИНИСТРАЦИЯ МИНЕРАЛОВОДСКОГО</w:t>
      </w:r>
    </w:p>
    <w:p w:rsidR="00741D40" w:rsidRDefault="00741D40" w:rsidP="00741D40">
      <w:pPr>
        <w:jc w:val="center"/>
        <w:rPr>
          <w:b/>
          <w:bCs w:val="0"/>
        </w:rPr>
      </w:pPr>
      <w:r>
        <w:t>ГОРОДСКОГО ОКРУГА СТАВРОПОЛЬСКОГО КРАЯ</w:t>
      </w:r>
    </w:p>
    <w:p w:rsidR="00741D40" w:rsidRDefault="00741D40" w:rsidP="00741D40">
      <w:pPr>
        <w:jc w:val="center"/>
      </w:pPr>
    </w:p>
    <w:p w:rsidR="00741D40" w:rsidRDefault="00741D40" w:rsidP="00741D40">
      <w:pPr>
        <w:tabs>
          <w:tab w:val="left" w:pos="567"/>
          <w:tab w:val="left" w:pos="7938"/>
        </w:tabs>
        <w:jc w:val="center"/>
      </w:pPr>
      <w:r>
        <w:t>ПОСТАНОВЛЕНИЕ</w:t>
      </w:r>
    </w:p>
    <w:p w:rsidR="00741D40" w:rsidRDefault="00741D40" w:rsidP="00741D40">
      <w:pPr>
        <w:jc w:val="center"/>
      </w:pPr>
    </w:p>
    <w:p w:rsidR="00741D40" w:rsidRDefault="00741D40" w:rsidP="00741D40">
      <w:pPr>
        <w:tabs>
          <w:tab w:val="left" w:pos="7938"/>
        </w:tabs>
      </w:pPr>
      <w:r>
        <w:t xml:space="preserve">               2018                       </w:t>
      </w:r>
      <w:r w:rsidR="004958B8">
        <w:t xml:space="preserve">  </w:t>
      </w:r>
      <w:r>
        <w:t xml:space="preserve">г. Минеральные Воды                             № </w:t>
      </w:r>
    </w:p>
    <w:p w:rsidR="00741D40" w:rsidRDefault="00741D40" w:rsidP="00741D40">
      <w:pPr>
        <w:jc w:val="both"/>
      </w:pPr>
    </w:p>
    <w:p w:rsidR="00810116" w:rsidRPr="00741D40" w:rsidRDefault="00810116" w:rsidP="0028566B">
      <w:pPr>
        <w:jc w:val="center"/>
      </w:pPr>
      <w:r w:rsidRPr="00741D40">
        <w:t xml:space="preserve">О внесении изменений </w:t>
      </w:r>
      <w:r w:rsidR="002A298A">
        <w:t xml:space="preserve">в постановление администрации Минераловодского городского округа Ставропольского края </w:t>
      </w:r>
      <w:r w:rsidR="002A298A" w:rsidRPr="00741D40">
        <w:t xml:space="preserve">от </w:t>
      </w:r>
      <w:r w:rsidR="002A298A">
        <w:t>16</w:t>
      </w:r>
      <w:r w:rsidR="002A298A" w:rsidRPr="00741D40">
        <w:t xml:space="preserve"> </w:t>
      </w:r>
      <w:r w:rsidR="002A298A">
        <w:t>мая</w:t>
      </w:r>
      <w:r w:rsidR="002A298A" w:rsidRPr="00741D40">
        <w:t xml:space="preserve"> 2018 г. № </w:t>
      </w:r>
      <w:r w:rsidR="002A298A">
        <w:t xml:space="preserve">1136 </w:t>
      </w:r>
    </w:p>
    <w:p w:rsidR="00810116" w:rsidRPr="00810116" w:rsidRDefault="00810116" w:rsidP="00810116">
      <w:pPr>
        <w:pStyle w:val="12"/>
        <w:shd w:val="clear" w:color="auto" w:fill="auto"/>
        <w:spacing w:after="0" w:line="240" w:lineRule="auto"/>
        <w:ind w:left="20" w:right="40"/>
        <w:jc w:val="both"/>
        <w:rPr>
          <w:sz w:val="28"/>
          <w:szCs w:val="28"/>
        </w:rPr>
      </w:pPr>
    </w:p>
    <w:p w:rsidR="00810116" w:rsidRDefault="008A5D59" w:rsidP="008A5D59">
      <w:pPr>
        <w:jc w:val="both"/>
      </w:pPr>
      <w:r>
        <w:t xml:space="preserve">В  соответствии с постановлением Правительства Ставропольского края от  14  сентября  2018  г.  №  396-п  «О  внесении  изменений  в  положение  об  особенностях  подачи  и  рассмотрения  жалоб  на  решения  и  действия  (бездействие)  органов  исполнительной  власти  Ставропольского  края,  предоставляющих  государственные  услуги,  и  их  должностных  лиц,  государственных гражданских  служащих  Ставропольского  края,  утвержденное  постановлением Правительства Ставропольского края от 22 ноября 2013  г. № 2428-п», администрация Минераловодского городского </w:t>
      </w:r>
    </w:p>
    <w:p w:rsidR="008A5D59" w:rsidRDefault="008A5D59" w:rsidP="008A5D59">
      <w:pPr>
        <w:jc w:val="both"/>
      </w:pPr>
      <w:r>
        <w:t>округа</w:t>
      </w:r>
    </w:p>
    <w:p w:rsidR="008A5D59" w:rsidRPr="00E521A5" w:rsidRDefault="008A5D59" w:rsidP="008A5D59">
      <w:pPr>
        <w:jc w:val="both"/>
      </w:pPr>
    </w:p>
    <w:p w:rsidR="00810116" w:rsidRPr="00E521A5" w:rsidRDefault="00810116" w:rsidP="00810116">
      <w:pPr>
        <w:jc w:val="both"/>
      </w:pPr>
      <w:r w:rsidRPr="00E521A5">
        <w:t>ПОСТАНОВЛЯЕТ:</w:t>
      </w:r>
      <w:r w:rsidR="00C00FA4">
        <w:t xml:space="preserve">  </w:t>
      </w:r>
    </w:p>
    <w:p w:rsidR="00810116" w:rsidRDefault="00810116" w:rsidP="00810116">
      <w:pPr>
        <w:pStyle w:val="12"/>
        <w:shd w:val="clear" w:color="auto" w:fill="auto"/>
        <w:spacing w:after="0" w:line="240" w:lineRule="auto"/>
        <w:ind w:left="2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0116" w:rsidRPr="00810116" w:rsidRDefault="00810116" w:rsidP="00A268C0">
      <w:pPr>
        <w:ind w:firstLine="708"/>
        <w:jc w:val="both"/>
      </w:pPr>
      <w:r w:rsidRPr="00810116">
        <w:t xml:space="preserve">1. Внести в </w:t>
      </w:r>
      <w:r w:rsidR="002A298A">
        <w:t xml:space="preserve">постановление администрации Минераловодского городского округа Ставропольского края </w:t>
      </w:r>
      <w:r w:rsidR="002A298A" w:rsidRPr="00741D40">
        <w:t xml:space="preserve">от </w:t>
      </w:r>
      <w:r w:rsidR="002A298A">
        <w:t>16</w:t>
      </w:r>
      <w:r w:rsidR="002A298A" w:rsidRPr="00741D40">
        <w:t xml:space="preserve"> </w:t>
      </w:r>
      <w:r w:rsidR="002A298A">
        <w:t>мая</w:t>
      </w:r>
      <w:r w:rsidR="002A298A" w:rsidRPr="00741D40">
        <w:t xml:space="preserve"> 2018 г. № </w:t>
      </w:r>
      <w:r w:rsidR="002A298A">
        <w:t>1136                «Об утверждении а</w:t>
      </w:r>
      <w:r w:rsidR="00D9343D">
        <w:t>дминистративн</w:t>
      </w:r>
      <w:r w:rsidR="002A298A">
        <w:t>ого</w:t>
      </w:r>
      <w:r w:rsidR="00D9343D">
        <w:t xml:space="preserve"> регламент</w:t>
      </w:r>
      <w:r w:rsidR="002A298A">
        <w:t>а</w:t>
      </w:r>
      <w:r w:rsidR="00D9343D">
        <w:t xml:space="preserve"> предоставления архивным отделом </w:t>
      </w:r>
      <w:r w:rsidR="00741D40" w:rsidRPr="00741D40">
        <w:t>администрации Минераловодского городского округа</w:t>
      </w:r>
      <w:r w:rsidR="007F3B1A">
        <w:t xml:space="preserve"> Ставропольского края</w:t>
      </w:r>
      <w:r w:rsidR="00D9343D">
        <w:t xml:space="preserve"> </w:t>
      </w:r>
      <w:r w:rsidR="002A298A">
        <w:t xml:space="preserve">государственной услуги </w:t>
      </w:r>
      <w:r w:rsidR="002A298A" w:rsidRPr="00741D40">
        <w:t xml:space="preserve">«Информационное  обеспечение граждан,  организаций  и  общественных объединений  по  документам  </w:t>
      </w:r>
      <w:r w:rsidR="002A298A">
        <w:t xml:space="preserve">Архивного фонда </w:t>
      </w:r>
      <w:r w:rsidR="002A298A" w:rsidRPr="00741D40">
        <w:t>Ставропольского края</w:t>
      </w:r>
      <w:r w:rsidR="002A298A">
        <w:t>, находящимся на временном хранении в архивном отделе администрации Минераловодского городского округа Ставропольского края</w:t>
      </w:r>
      <w:r w:rsidR="002A298A" w:rsidRPr="00741D40">
        <w:t>»</w:t>
      </w:r>
      <w:r w:rsidR="002A298A">
        <w:t xml:space="preserve">, </w:t>
      </w:r>
      <w:r w:rsidRPr="00810116">
        <w:t>следующие изменения:</w:t>
      </w:r>
    </w:p>
    <w:p w:rsidR="00CF7FB6" w:rsidRDefault="00C45B55" w:rsidP="00572918">
      <w:pPr>
        <w:pStyle w:val="a3"/>
        <w:tabs>
          <w:tab w:val="left" w:pos="567"/>
        </w:tabs>
        <w:autoSpaceDE w:val="0"/>
        <w:autoSpaceDN w:val="0"/>
        <w:adjustRightInd w:val="0"/>
        <w:ind w:left="0" w:right="-1"/>
        <w:jc w:val="both"/>
        <w:outlineLvl w:val="1"/>
      </w:pPr>
      <w:r>
        <w:tab/>
        <w:t xml:space="preserve">1.1. Пункт 4.3 </w:t>
      </w:r>
      <w:r w:rsidR="002A298A">
        <w:t xml:space="preserve">административного регламента предоставления архивным отделом </w:t>
      </w:r>
      <w:r w:rsidR="002A298A" w:rsidRPr="00741D40">
        <w:t>администрации Минераловодского городского округа</w:t>
      </w:r>
      <w:r w:rsidR="002A298A">
        <w:t xml:space="preserve"> Ставропольского края государственной услуги </w:t>
      </w:r>
      <w:r w:rsidR="002A298A" w:rsidRPr="00741D40">
        <w:t xml:space="preserve">«Информационное  обеспечение граждан,  организаций  и  общественных объединений  по  документам  </w:t>
      </w:r>
      <w:r w:rsidR="002A298A">
        <w:t xml:space="preserve">Архивного фонда </w:t>
      </w:r>
      <w:r w:rsidR="002A298A" w:rsidRPr="00741D40">
        <w:t>Ставропольского края</w:t>
      </w:r>
      <w:r w:rsidR="002A298A">
        <w:t xml:space="preserve">, находящимся на временном хранении в архивном отделе администрации Минераловодского городского округа Ставропольского края», </w:t>
      </w:r>
      <w:r>
        <w:t xml:space="preserve">изложить в следующей редакции: </w:t>
      </w:r>
    </w:p>
    <w:p w:rsidR="00C45B55" w:rsidRDefault="00CF7FB6" w:rsidP="00572918">
      <w:pPr>
        <w:pStyle w:val="a3"/>
        <w:tabs>
          <w:tab w:val="left" w:pos="567"/>
        </w:tabs>
        <w:autoSpaceDE w:val="0"/>
        <w:autoSpaceDN w:val="0"/>
        <w:adjustRightInd w:val="0"/>
        <w:ind w:left="0" w:right="-1"/>
        <w:jc w:val="both"/>
        <w:outlineLvl w:val="1"/>
      </w:pPr>
      <w:r>
        <w:tab/>
      </w:r>
      <w:r w:rsidR="00C45B55">
        <w:t>«4.3. Ответственность архивного отдела, должностных лиц архивного отдела, многофункционального центра, должностных лиц многофункционального центра за решения и действия (бездействие), принимаемые (осуществляемые) ими в ходе предос</w:t>
      </w:r>
      <w:r w:rsidR="00254685">
        <w:t>тавления государственной услуги</w:t>
      </w:r>
      <w:r>
        <w:t>.</w:t>
      </w:r>
      <w:r w:rsidR="00C45B55">
        <w:t xml:space="preserve"> </w:t>
      </w:r>
    </w:p>
    <w:p w:rsidR="00254685" w:rsidRDefault="00254685" w:rsidP="00572918">
      <w:pPr>
        <w:pStyle w:val="a3"/>
        <w:tabs>
          <w:tab w:val="left" w:pos="567"/>
        </w:tabs>
        <w:autoSpaceDE w:val="0"/>
        <w:autoSpaceDN w:val="0"/>
        <w:adjustRightInd w:val="0"/>
        <w:ind w:left="0" w:right="-1"/>
        <w:jc w:val="both"/>
        <w:outlineLvl w:val="1"/>
      </w:pPr>
      <w:r>
        <w:tab/>
      </w:r>
      <w:r w:rsidR="00C45B55">
        <w:t>4.3.1. Архивный отдел, МФЦ, а также их должностные лица, несут ответственность за полноту и качество предо</w:t>
      </w:r>
      <w:r w:rsidR="004F1413">
        <w:t>ставления государственной услу</w:t>
      </w:r>
      <w:r w:rsidR="00C45B55">
        <w:t xml:space="preserve">ги, за решения и (или) действия (бездействие), принимаемые (осуществляемые) в ходе предоставления государственной услуги, за </w:t>
      </w:r>
      <w:r w:rsidR="00C45B55">
        <w:lastRenderedPageBreak/>
        <w:t xml:space="preserve">соблюдение и исполнение положений Административного регламента и правовых актов Российской Федерации и Ставропольского края, устанавливающих требования к предоставлению государственной услуги. </w:t>
      </w:r>
    </w:p>
    <w:p w:rsidR="00CF7FB6" w:rsidRDefault="00254685" w:rsidP="00572918">
      <w:pPr>
        <w:pStyle w:val="a3"/>
        <w:tabs>
          <w:tab w:val="left" w:pos="567"/>
        </w:tabs>
        <w:autoSpaceDE w:val="0"/>
        <w:autoSpaceDN w:val="0"/>
        <w:adjustRightInd w:val="0"/>
        <w:ind w:left="0" w:right="-1"/>
        <w:jc w:val="both"/>
        <w:outlineLvl w:val="1"/>
      </w:pPr>
      <w:r>
        <w:tab/>
      </w:r>
      <w:r w:rsidR="00C45B55">
        <w:t xml:space="preserve">4.3.2. Персональная ответственность должностных лиц архивного отдела, специалистов МФЦ, ответственных за исполнение административных процедур (действий),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 </w:t>
      </w:r>
    </w:p>
    <w:p w:rsidR="00C45B55" w:rsidRDefault="00CF7FB6" w:rsidP="00572918">
      <w:pPr>
        <w:pStyle w:val="a3"/>
        <w:tabs>
          <w:tab w:val="left" w:pos="567"/>
        </w:tabs>
        <w:autoSpaceDE w:val="0"/>
        <w:autoSpaceDN w:val="0"/>
        <w:adjustRightInd w:val="0"/>
        <w:ind w:left="0" w:right="-1"/>
        <w:jc w:val="both"/>
        <w:outlineLvl w:val="1"/>
      </w:pPr>
      <w:r>
        <w:tab/>
      </w:r>
      <w:r w:rsidR="00C45B55">
        <w:t>4.3.3. 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государственной гражданской службе.»</w:t>
      </w:r>
      <w:r>
        <w:t>.</w:t>
      </w:r>
      <w:r w:rsidR="00DB585E">
        <w:t xml:space="preserve"> </w:t>
      </w:r>
    </w:p>
    <w:p w:rsidR="00C45B55" w:rsidRDefault="00C45B55" w:rsidP="00572918">
      <w:pPr>
        <w:pStyle w:val="a3"/>
        <w:tabs>
          <w:tab w:val="left" w:pos="567"/>
        </w:tabs>
        <w:autoSpaceDE w:val="0"/>
        <w:autoSpaceDN w:val="0"/>
        <w:adjustRightInd w:val="0"/>
        <w:ind w:left="0" w:right="-1"/>
        <w:jc w:val="both"/>
        <w:outlineLvl w:val="1"/>
      </w:pPr>
      <w:r>
        <w:tab/>
        <w:t xml:space="preserve">1.2. Подпункт 5.6.3 пункта 5.6. «Результат рассмотрения жалобы» раздела V. «Досудебный (внесудебный) порядок обжалования решений и действий (бездействия) архивного отдела, должностных лиц архивного отдела, многофункционального центра, должностных лиц многофункционального центра» дополнить вторым абзацем следующего содержания: «При удовлетворении жалобы в ответе о результатах рассмотрения жалобы дается информация о действиях, осуществляемых архивным отделом, в целях незамедлительного устранения выявленных нарушений при оказании государственной услуги, а также приносятся извинения заявителю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услуги.». </w:t>
      </w:r>
      <w:r w:rsidR="00DB585E">
        <w:t xml:space="preserve">   </w:t>
      </w:r>
    </w:p>
    <w:p w:rsidR="00C45B55" w:rsidRDefault="00C45B55" w:rsidP="00572918">
      <w:pPr>
        <w:pStyle w:val="a3"/>
        <w:tabs>
          <w:tab w:val="left" w:pos="567"/>
        </w:tabs>
        <w:autoSpaceDE w:val="0"/>
        <w:autoSpaceDN w:val="0"/>
        <w:adjustRightInd w:val="0"/>
        <w:ind w:left="0" w:right="-1"/>
        <w:jc w:val="both"/>
        <w:outlineLvl w:val="1"/>
      </w:pPr>
      <w:r>
        <w:tab/>
        <w:t>1.3. Пункт 5.6. «Результат рассмотрения жалобы» раздела V. «Досудебный (внесудебный) порядок обжалования решений и действий (бездействия) архивного отдела, должностных лиц архивного отдела, многофункционального центра, должностных лиц многофункционального центра» дополнить подпунктом 5.6.5. следующего содержания: «5.6.5. 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решения.».</w:t>
      </w:r>
      <w:r w:rsidR="009A6EDA">
        <w:t xml:space="preserve"> </w:t>
      </w:r>
    </w:p>
    <w:p w:rsidR="004F1413" w:rsidRDefault="004F1413" w:rsidP="00572918">
      <w:pPr>
        <w:pStyle w:val="a3"/>
        <w:tabs>
          <w:tab w:val="left" w:pos="567"/>
        </w:tabs>
        <w:autoSpaceDE w:val="0"/>
        <w:autoSpaceDN w:val="0"/>
        <w:adjustRightInd w:val="0"/>
        <w:ind w:left="0" w:right="-1"/>
        <w:jc w:val="both"/>
        <w:outlineLvl w:val="1"/>
      </w:pPr>
    </w:p>
    <w:p w:rsidR="00581249" w:rsidRDefault="00581249" w:rsidP="00572918">
      <w:pPr>
        <w:pStyle w:val="a3"/>
        <w:tabs>
          <w:tab w:val="left" w:pos="567"/>
        </w:tabs>
        <w:autoSpaceDE w:val="0"/>
        <w:autoSpaceDN w:val="0"/>
        <w:adjustRightInd w:val="0"/>
        <w:ind w:left="0" w:right="-1"/>
        <w:jc w:val="both"/>
        <w:outlineLvl w:val="1"/>
      </w:pPr>
      <w:r>
        <w:tab/>
        <w:t>2</w:t>
      </w:r>
      <w:r w:rsidRPr="00E521A5">
        <w:t>. Контроль за выполнением настоящего постановления возложить на управляющего делами администрации Минераловодского городского округа Чекашкина А.</w:t>
      </w:r>
      <w:r>
        <w:t xml:space="preserve"> </w:t>
      </w:r>
      <w:r w:rsidRPr="00E521A5">
        <w:t>В.</w:t>
      </w:r>
    </w:p>
    <w:p w:rsidR="006132CB" w:rsidRDefault="008C4A43" w:rsidP="00572918">
      <w:pPr>
        <w:pStyle w:val="a3"/>
        <w:tabs>
          <w:tab w:val="left" w:pos="567"/>
        </w:tabs>
        <w:autoSpaceDE w:val="0"/>
        <w:autoSpaceDN w:val="0"/>
        <w:adjustRightInd w:val="0"/>
        <w:ind w:left="0" w:right="-1"/>
        <w:jc w:val="both"/>
        <w:outlineLvl w:val="1"/>
      </w:pPr>
      <w:r>
        <w:t xml:space="preserve">          </w:t>
      </w:r>
    </w:p>
    <w:p w:rsidR="00572918" w:rsidRPr="00E521A5" w:rsidRDefault="008C4A43" w:rsidP="00CA15F8">
      <w:pPr>
        <w:pStyle w:val="a3"/>
        <w:tabs>
          <w:tab w:val="left" w:pos="567"/>
        </w:tabs>
        <w:autoSpaceDE w:val="0"/>
        <w:autoSpaceDN w:val="0"/>
        <w:adjustRightInd w:val="0"/>
        <w:ind w:left="0" w:right="-1"/>
        <w:jc w:val="both"/>
        <w:outlineLvl w:val="1"/>
      </w:pPr>
      <w:r>
        <w:t xml:space="preserve">  </w:t>
      </w:r>
      <w:r w:rsidR="00572918" w:rsidRPr="00E521A5">
        <w:t xml:space="preserve">  </w:t>
      </w:r>
      <w:r w:rsidR="006132CB">
        <w:t xml:space="preserve"> </w:t>
      </w:r>
      <w:r w:rsidR="00572918" w:rsidRPr="00E521A5">
        <w:t xml:space="preserve">     </w:t>
      </w:r>
      <w:r w:rsidR="007F3B1A">
        <w:t>3</w:t>
      </w:r>
      <w:r w:rsidR="00572918" w:rsidRPr="00E521A5">
        <w:t xml:space="preserve">. Настоящее постановление вступает в силу со дня его официального опубликования (обнародования) и подлежит размещению на официальном сайте администрации Минераловодского городского округа. </w:t>
      </w:r>
    </w:p>
    <w:p w:rsidR="00CA15F8" w:rsidRDefault="00CA15F8" w:rsidP="00CA15F8">
      <w:pPr>
        <w:tabs>
          <w:tab w:val="left" w:pos="567"/>
        </w:tabs>
        <w:ind w:right="-2"/>
        <w:jc w:val="both"/>
      </w:pPr>
    </w:p>
    <w:p w:rsidR="00CA15F8" w:rsidRDefault="00CA15F8" w:rsidP="00CA15F8">
      <w:pPr>
        <w:tabs>
          <w:tab w:val="left" w:pos="567"/>
        </w:tabs>
        <w:ind w:right="-2"/>
        <w:jc w:val="both"/>
      </w:pPr>
    </w:p>
    <w:p w:rsidR="00CA15F8" w:rsidRDefault="00CA15F8" w:rsidP="00CA15F8">
      <w:pPr>
        <w:tabs>
          <w:tab w:val="left" w:pos="567"/>
        </w:tabs>
        <w:ind w:right="-2"/>
        <w:jc w:val="both"/>
      </w:pPr>
      <w:r>
        <w:t>Глава Минераловодского</w:t>
      </w:r>
    </w:p>
    <w:p w:rsidR="00CF0F33" w:rsidRDefault="00CA15F8" w:rsidP="00CA15F8">
      <w:pPr>
        <w:tabs>
          <w:tab w:val="left" w:pos="567"/>
        </w:tabs>
        <w:ind w:right="-2"/>
        <w:jc w:val="both"/>
      </w:pPr>
      <w:r>
        <w:t>городского округа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С. Ю. Перцев</w:t>
      </w:r>
    </w:p>
    <w:sectPr w:rsidR="00CF0F33" w:rsidSect="00CA15F8">
      <w:headerReference w:type="even" r:id="rId8"/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306" w:rsidRDefault="00322306" w:rsidP="00940A49">
      <w:r>
        <w:separator/>
      </w:r>
    </w:p>
  </w:endnote>
  <w:endnote w:type="continuationSeparator" w:id="0">
    <w:p w:rsidR="00322306" w:rsidRDefault="00322306" w:rsidP="00940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306" w:rsidRDefault="00322306" w:rsidP="00940A49">
      <w:r>
        <w:separator/>
      </w:r>
    </w:p>
  </w:footnote>
  <w:footnote w:type="continuationSeparator" w:id="0">
    <w:p w:rsidR="00322306" w:rsidRDefault="00322306" w:rsidP="00940A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3DB" w:rsidRDefault="00E0058C" w:rsidP="005C1BA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933D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933DB" w:rsidRDefault="002933D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3DB" w:rsidRDefault="00E0058C" w:rsidP="005C1BA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933D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C1954">
      <w:rPr>
        <w:rStyle w:val="a4"/>
        <w:noProof/>
      </w:rPr>
      <w:t>2</w:t>
    </w:r>
    <w:r>
      <w:rPr>
        <w:rStyle w:val="a4"/>
      </w:rPr>
      <w:fldChar w:fldCharType="end"/>
    </w:r>
  </w:p>
  <w:p w:rsidR="002933DB" w:rsidRDefault="002933D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5108"/>
    <w:multiLevelType w:val="multilevel"/>
    <w:tmpl w:val="1DC68308"/>
    <w:lvl w:ilvl="0">
      <w:start w:val="3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BB238EC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250B5BA4"/>
    <w:multiLevelType w:val="hybridMultilevel"/>
    <w:tmpl w:val="A48AB474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715A35"/>
    <w:multiLevelType w:val="hybridMultilevel"/>
    <w:tmpl w:val="98B617FC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9C6FFB"/>
    <w:multiLevelType w:val="hybridMultilevel"/>
    <w:tmpl w:val="78F614DA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E82E90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  <w:rPr>
        <w:rFonts w:cs="Times New Roman"/>
      </w:rPr>
    </w:lvl>
  </w:abstractNum>
  <w:abstractNum w:abstractNumId="6">
    <w:nsid w:val="6A8F43CC"/>
    <w:multiLevelType w:val="hybridMultilevel"/>
    <w:tmpl w:val="4FCCD1CE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  <w:lvlOverride w:ilvl="0">
      <w:startOverride w:val="3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659"/>
    <w:rsid w:val="00006E05"/>
    <w:rsid w:val="00040B48"/>
    <w:rsid w:val="000553EA"/>
    <w:rsid w:val="0006708C"/>
    <w:rsid w:val="00091963"/>
    <w:rsid w:val="000C5F5D"/>
    <w:rsid w:val="000F33BF"/>
    <w:rsid w:val="00101251"/>
    <w:rsid w:val="00130C3B"/>
    <w:rsid w:val="0013713D"/>
    <w:rsid w:val="00150F56"/>
    <w:rsid w:val="0015400A"/>
    <w:rsid w:val="00172169"/>
    <w:rsid w:val="00176EC1"/>
    <w:rsid w:val="00194733"/>
    <w:rsid w:val="00194CE4"/>
    <w:rsid w:val="001A013D"/>
    <w:rsid w:val="001A527E"/>
    <w:rsid w:val="001C1954"/>
    <w:rsid w:val="001C2CA8"/>
    <w:rsid w:val="001D594D"/>
    <w:rsid w:val="001F4906"/>
    <w:rsid w:val="00232B43"/>
    <w:rsid w:val="0023503D"/>
    <w:rsid w:val="0024739D"/>
    <w:rsid w:val="00254685"/>
    <w:rsid w:val="00276CAF"/>
    <w:rsid w:val="0028566B"/>
    <w:rsid w:val="00286F51"/>
    <w:rsid w:val="002933DB"/>
    <w:rsid w:val="002979F6"/>
    <w:rsid w:val="002A298A"/>
    <w:rsid w:val="002E1C5C"/>
    <w:rsid w:val="00305AF4"/>
    <w:rsid w:val="00316158"/>
    <w:rsid w:val="00322306"/>
    <w:rsid w:val="00360E18"/>
    <w:rsid w:val="00377D3B"/>
    <w:rsid w:val="003B11D2"/>
    <w:rsid w:val="003B6867"/>
    <w:rsid w:val="003F0AEA"/>
    <w:rsid w:val="00463633"/>
    <w:rsid w:val="00464BC9"/>
    <w:rsid w:val="004663D5"/>
    <w:rsid w:val="004849EE"/>
    <w:rsid w:val="00491010"/>
    <w:rsid w:val="004958B8"/>
    <w:rsid w:val="004B18D1"/>
    <w:rsid w:val="004B5292"/>
    <w:rsid w:val="004B58E5"/>
    <w:rsid w:val="004C11F2"/>
    <w:rsid w:val="004C7EF4"/>
    <w:rsid w:val="004D7B71"/>
    <w:rsid w:val="004F1413"/>
    <w:rsid w:val="004F4414"/>
    <w:rsid w:val="00503EE9"/>
    <w:rsid w:val="00510725"/>
    <w:rsid w:val="00516659"/>
    <w:rsid w:val="005207AA"/>
    <w:rsid w:val="005522BD"/>
    <w:rsid w:val="00570608"/>
    <w:rsid w:val="00572918"/>
    <w:rsid w:val="00581249"/>
    <w:rsid w:val="00584C5E"/>
    <w:rsid w:val="005A0CAD"/>
    <w:rsid w:val="005C1BA7"/>
    <w:rsid w:val="005D4F01"/>
    <w:rsid w:val="005D597A"/>
    <w:rsid w:val="005F027E"/>
    <w:rsid w:val="00601CE5"/>
    <w:rsid w:val="00606B8B"/>
    <w:rsid w:val="006132CB"/>
    <w:rsid w:val="00615601"/>
    <w:rsid w:val="006261A4"/>
    <w:rsid w:val="00630C6C"/>
    <w:rsid w:val="00637E15"/>
    <w:rsid w:val="00654F52"/>
    <w:rsid w:val="00655027"/>
    <w:rsid w:val="006653D2"/>
    <w:rsid w:val="00676B27"/>
    <w:rsid w:val="006B7E98"/>
    <w:rsid w:val="006C7B04"/>
    <w:rsid w:val="006F2924"/>
    <w:rsid w:val="00721137"/>
    <w:rsid w:val="00741D40"/>
    <w:rsid w:val="0074488C"/>
    <w:rsid w:val="007E7BA7"/>
    <w:rsid w:val="007F3B1A"/>
    <w:rsid w:val="00810116"/>
    <w:rsid w:val="0083284C"/>
    <w:rsid w:val="0084205A"/>
    <w:rsid w:val="008536B1"/>
    <w:rsid w:val="008A4F5F"/>
    <w:rsid w:val="008A5D59"/>
    <w:rsid w:val="008C4A43"/>
    <w:rsid w:val="008F4D79"/>
    <w:rsid w:val="00940A49"/>
    <w:rsid w:val="00960DEA"/>
    <w:rsid w:val="009728FB"/>
    <w:rsid w:val="009A3729"/>
    <w:rsid w:val="009A6EDA"/>
    <w:rsid w:val="009C13BD"/>
    <w:rsid w:val="009C269C"/>
    <w:rsid w:val="009D0AB1"/>
    <w:rsid w:val="009D1D46"/>
    <w:rsid w:val="009E4553"/>
    <w:rsid w:val="009F466F"/>
    <w:rsid w:val="00A268C0"/>
    <w:rsid w:val="00A44665"/>
    <w:rsid w:val="00A557D1"/>
    <w:rsid w:val="00A579E7"/>
    <w:rsid w:val="00A803FC"/>
    <w:rsid w:val="00A83C53"/>
    <w:rsid w:val="00A849F9"/>
    <w:rsid w:val="00AC2727"/>
    <w:rsid w:val="00AE64C0"/>
    <w:rsid w:val="00AF08CC"/>
    <w:rsid w:val="00B11110"/>
    <w:rsid w:val="00B20475"/>
    <w:rsid w:val="00B20DE3"/>
    <w:rsid w:val="00B33765"/>
    <w:rsid w:val="00B40FDF"/>
    <w:rsid w:val="00BA5BB0"/>
    <w:rsid w:val="00BB2418"/>
    <w:rsid w:val="00BD7F90"/>
    <w:rsid w:val="00BF258E"/>
    <w:rsid w:val="00C00FA4"/>
    <w:rsid w:val="00C226B7"/>
    <w:rsid w:val="00C45B55"/>
    <w:rsid w:val="00C52D72"/>
    <w:rsid w:val="00C66F58"/>
    <w:rsid w:val="00C67829"/>
    <w:rsid w:val="00C94368"/>
    <w:rsid w:val="00CA15F8"/>
    <w:rsid w:val="00CB3597"/>
    <w:rsid w:val="00CB4AF4"/>
    <w:rsid w:val="00CD5178"/>
    <w:rsid w:val="00CE0663"/>
    <w:rsid w:val="00CF0F33"/>
    <w:rsid w:val="00CF7FB6"/>
    <w:rsid w:val="00D16C0F"/>
    <w:rsid w:val="00D3278C"/>
    <w:rsid w:val="00D5128A"/>
    <w:rsid w:val="00D560C8"/>
    <w:rsid w:val="00D62EC2"/>
    <w:rsid w:val="00D74371"/>
    <w:rsid w:val="00D9343D"/>
    <w:rsid w:val="00DA423E"/>
    <w:rsid w:val="00DB585E"/>
    <w:rsid w:val="00DC7A59"/>
    <w:rsid w:val="00DD457F"/>
    <w:rsid w:val="00DF69D0"/>
    <w:rsid w:val="00DF6F37"/>
    <w:rsid w:val="00E0058C"/>
    <w:rsid w:val="00E00C12"/>
    <w:rsid w:val="00E2244E"/>
    <w:rsid w:val="00E35F71"/>
    <w:rsid w:val="00E521A5"/>
    <w:rsid w:val="00E52743"/>
    <w:rsid w:val="00E65538"/>
    <w:rsid w:val="00E65CA8"/>
    <w:rsid w:val="00E8729D"/>
    <w:rsid w:val="00E924DC"/>
    <w:rsid w:val="00E9521A"/>
    <w:rsid w:val="00EB1704"/>
    <w:rsid w:val="00EC3F4B"/>
    <w:rsid w:val="00EC4E75"/>
    <w:rsid w:val="00ED382F"/>
    <w:rsid w:val="00ED7010"/>
    <w:rsid w:val="00EF1C4D"/>
    <w:rsid w:val="00EF3044"/>
    <w:rsid w:val="00F0636E"/>
    <w:rsid w:val="00F44FF5"/>
    <w:rsid w:val="00F52E9D"/>
    <w:rsid w:val="00F71A25"/>
    <w:rsid w:val="00F90E9C"/>
    <w:rsid w:val="00FB538E"/>
    <w:rsid w:val="00FD60D3"/>
    <w:rsid w:val="00FD7B64"/>
    <w:rsid w:val="00FE68EA"/>
    <w:rsid w:val="00FF1229"/>
    <w:rsid w:val="00FF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59"/>
    <w:rPr>
      <w:bCs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40A49"/>
    <w:pPr>
      <w:keepNext/>
      <w:jc w:val="center"/>
      <w:outlineLvl w:val="0"/>
    </w:pPr>
    <w:rPr>
      <w:rFonts w:eastAsia="Times New Roman"/>
      <w:b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0A49"/>
    <w:pPr>
      <w:keepNext/>
      <w:spacing w:before="240" w:after="60"/>
      <w:outlineLvl w:val="1"/>
    </w:pPr>
    <w:rPr>
      <w:rFonts w:ascii="Cambria" w:eastAsia="Times New Roman" w:hAnsi="Cambria"/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0A49"/>
    <w:rPr>
      <w:rFonts w:eastAsia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40A49"/>
    <w:rPr>
      <w:rFonts w:ascii="Cambria" w:hAnsi="Cambria" w:cs="Times New Roman"/>
      <w:b/>
      <w:i/>
      <w:iCs/>
    </w:rPr>
  </w:style>
  <w:style w:type="paragraph" w:styleId="a3">
    <w:name w:val="List Paragraph"/>
    <w:basedOn w:val="a"/>
    <w:uiPriority w:val="99"/>
    <w:qFormat/>
    <w:rsid w:val="00516659"/>
    <w:pPr>
      <w:ind w:left="720"/>
      <w:contextualSpacing/>
    </w:pPr>
  </w:style>
  <w:style w:type="paragraph" w:customStyle="1" w:styleId="ConsPlusNormal">
    <w:name w:val="ConsPlusNormal"/>
    <w:uiPriority w:val="99"/>
    <w:rsid w:val="005166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4">
    <w:name w:val="page number"/>
    <w:basedOn w:val="a0"/>
    <w:uiPriority w:val="99"/>
    <w:rsid w:val="00940A49"/>
    <w:rPr>
      <w:rFonts w:cs="Times New Roman"/>
    </w:rPr>
  </w:style>
  <w:style w:type="paragraph" w:styleId="a5">
    <w:name w:val="header"/>
    <w:basedOn w:val="a"/>
    <w:link w:val="a6"/>
    <w:uiPriority w:val="99"/>
    <w:rsid w:val="00940A49"/>
    <w:pPr>
      <w:tabs>
        <w:tab w:val="center" w:pos="4677"/>
        <w:tab w:val="right" w:pos="9355"/>
      </w:tabs>
    </w:pPr>
    <w:rPr>
      <w:rFonts w:eastAsia="Times New Roman"/>
      <w:bCs w:val="0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940A49"/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940A49"/>
    <w:pPr>
      <w:ind w:firstLine="840"/>
      <w:jc w:val="both"/>
    </w:pPr>
    <w:rPr>
      <w:rFonts w:eastAsia="Times New Roman"/>
      <w:bCs w:val="0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940A49"/>
    <w:rPr>
      <w:rFonts w:eastAsia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940A49"/>
    <w:pPr>
      <w:ind w:firstLine="700"/>
      <w:jc w:val="both"/>
    </w:pPr>
    <w:rPr>
      <w:rFonts w:eastAsia="Times New Roman"/>
      <w:bCs w:val="0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940A49"/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40A49"/>
    <w:pPr>
      <w:ind w:firstLine="700"/>
      <w:jc w:val="both"/>
    </w:pPr>
    <w:rPr>
      <w:rFonts w:eastAsia="Times New Roman"/>
      <w:bCs w:val="0"/>
      <w:szCs w:val="24"/>
      <w:u w:val="single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940A49"/>
    <w:rPr>
      <w:rFonts w:eastAsia="Times New Roman" w:cs="Times New Roman"/>
      <w:sz w:val="24"/>
      <w:szCs w:val="24"/>
      <w:u w:val="single"/>
      <w:lang w:eastAsia="ru-RU"/>
    </w:rPr>
  </w:style>
  <w:style w:type="paragraph" w:styleId="23">
    <w:name w:val="Body Text 2"/>
    <w:basedOn w:val="a"/>
    <w:link w:val="24"/>
    <w:uiPriority w:val="99"/>
    <w:rsid w:val="00940A49"/>
    <w:pPr>
      <w:spacing w:after="120" w:line="480" w:lineRule="auto"/>
    </w:pPr>
    <w:rPr>
      <w:rFonts w:eastAsia="Times New Roman" w:cs="Arial"/>
      <w:bCs w:val="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940A49"/>
    <w:rPr>
      <w:rFonts w:eastAsia="Times New Roman" w:cs="Arial"/>
      <w:sz w:val="20"/>
      <w:szCs w:val="20"/>
      <w:lang w:eastAsia="ru-RU"/>
    </w:rPr>
  </w:style>
  <w:style w:type="character" w:styleId="a9">
    <w:name w:val="Hyperlink"/>
    <w:basedOn w:val="a0"/>
    <w:uiPriority w:val="99"/>
    <w:rsid w:val="00940A49"/>
    <w:rPr>
      <w:rFonts w:cs="Times New Roman"/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rsid w:val="00940A49"/>
    <w:rPr>
      <w:rFonts w:eastAsia="Times New Roman" w:cs="Arial"/>
      <w:bCs w:val="0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940A49"/>
    <w:rPr>
      <w:rFonts w:eastAsia="Times New Roman" w:cs="Arial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940A49"/>
    <w:rPr>
      <w:rFonts w:cs="Times New Roman"/>
      <w:vertAlign w:val="superscript"/>
    </w:rPr>
  </w:style>
  <w:style w:type="paragraph" w:styleId="ad">
    <w:name w:val="footer"/>
    <w:basedOn w:val="a"/>
    <w:link w:val="ae"/>
    <w:uiPriority w:val="99"/>
    <w:rsid w:val="00940A49"/>
    <w:pPr>
      <w:tabs>
        <w:tab w:val="center" w:pos="4677"/>
        <w:tab w:val="right" w:pos="9355"/>
      </w:tabs>
    </w:pPr>
    <w:rPr>
      <w:rFonts w:eastAsia="Times New Roman" w:cs="Arial"/>
      <w:bCs w:val="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940A49"/>
    <w:rPr>
      <w:rFonts w:eastAsia="Times New Roman" w:cs="Arial"/>
      <w:sz w:val="20"/>
      <w:szCs w:val="20"/>
      <w:lang w:eastAsia="ru-RU"/>
    </w:rPr>
  </w:style>
  <w:style w:type="table" w:styleId="af">
    <w:name w:val="Table Grid"/>
    <w:basedOn w:val="a1"/>
    <w:uiPriority w:val="99"/>
    <w:rsid w:val="00940A4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40A4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Normal (Web)"/>
    <w:basedOn w:val="a"/>
    <w:uiPriority w:val="99"/>
    <w:rsid w:val="00940A49"/>
    <w:pPr>
      <w:spacing w:before="100" w:beforeAutospacing="1" w:after="100" w:afterAutospacing="1"/>
    </w:pPr>
    <w:rPr>
      <w:rFonts w:eastAsia="Times New Roman"/>
      <w:bCs w:val="0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rsid w:val="00940A49"/>
    <w:rPr>
      <w:rFonts w:ascii="Tahoma" w:eastAsia="Times New Roman" w:hAnsi="Tahoma" w:cs="Tahoma"/>
      <w:bCs w:val="0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940A49"/>
    <w:rPr>
      <w:rFonts w:ascii="Tahoma" w:hAnsi="Tahoma" w:cs="Tahoma"/>
      <w:sz w:val="16"/>
      <w:szCs w:val="16"/>
      <w:lang w:eastAsia="ru-RU"/>
    </w:rPr>
  </w:style>
  <w:style w:type="character" w:styleId="af3">
    <w:name w:val="Strong"/>
    <w:basedOn w:val="a0"/>
    <w:uiPriority w:val="99"/>
    <w:qFormat/>
    <w:rsid w:val="00940A49"/>
    <w:rPr>
      <w:rFonts w:cs="Times New Roman"/>
      <w:b/>
    </w:rPr>
  </w:style>
  <w:style w:type="character" w:customStyle="1" w:styleId="grame">
    <w:name w:val="grame"/>
    <w:basedOn w:val="a0"/>
    <w:uiPriority w:val="99"/>
    <w:rsid w:val="00940A49"/>
    <w:rPr>
      <w:rFonts w:cs="Times New Roman"/>
    </w:rPr>
  </w:style>
  <w:style w:type="paragraph" w:customStyle="1" w:styleId="11">
    <w:name w:val="Знак Знак Знак1 Знак Знак Знак"/>
    <w:basedOn w:val="a"/>
    <w:uiPriority w:val="99"/>
    <w:rsid w:val="00940A49"/>
    <w:pPr>
      <w:spacing w:after="160" w:line="240" w:lineRule="exact"/>
    </w:pPr>
    <w:rPr>
      <w:rFonts w:ascii="Verdana" w:eastAsia="Times New Roman" w:hAnsi="Verdana"/>
      <w:bCs w:val="0"/>
      <w:sz w:val="20"/>
      <w:szCs w:val="20"/>
      <w:lang w:val="en-US"/>
    </w:rPr>
  </w:style>
  <w:style w:type="paragraph" w:styleId="af4">
    <w:name w:val="endnote text"/>
    <w:basedOn w:val="a"/>
    <w:link w:val="af5"/>
    <w:uiPriority w:val="99"/>
    <w:rsid w:val="00940A49"/>
    <w:rPr>
      <w:rFonts w:eastAsia="Times New Roman" w:cs="Arial"/>
      <w:bCs w:val="0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locked/>
    <w:rsid w:val="00940A49"/>
    <w:rPr>
      <w:rFonts w:eastAsia="Times New Roman" w:cs="Arial"/>
      <w:sz w:val="20"/>
      <w:szCs w:val="20"/>
      <w:lang w:eastAsia="ru-RU"/>
    </w:rPr>
  </w:style>
  <w:style w:type="character" w:styleId="af6">
    <w:name w:val="endnote reference"/>
    <w:basedOn w:val="a0"/>
    <w:uiPriority w:val="99"/>
    <w:rsid w:val="00940A49"/>
    <w:rPr>
      <w:rFonts w:cs="Times New Roman"/>
      <w:vertAlign w:val="superscript"/>
    </w:rPr>
  </w:style>
  <w:style w:type="paragraph" w:customStyle="1" w:styleId="af7">
    <w:name w:val="Знак"/>
    <w:basedOn w:val="a"/>
    <w:uiPriority w:val="99"/>
    <w:rsid w:val="00940A49"/>
    <w:rPr>
      <w:rFonts w:ascii="Verdana" w:eastAsia="Times New Roman" w:hAnsi="Verdana" w:cs="Verdana"/>
      <w:bCs w:val="0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940A4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25">
    <w:name w:val="Сетка таблицы2"/>
    <w:uiPriority w:val="99"/>
    <w:rsid w:val="00940A4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Основной текст_"/>
    <w:basedOn w:val="a0"/>
    <w:link w:val="12"/>
    <w:locked/>
    <w:rsid w:val="00810116"/>
    <w:rPr>
      <w:rFonts w:eastAsia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8"/>
    <w:rsid w:val="00810116"/>
    <w:pPr>
      <w:shd w:val="clear" w:color="auto" w:fill="FFFFFF"/>
      <w:spacing w:after="120" w:line="312" w:lineRule="exact"/>
      <w:jc w:val="center"/>
    </w:pPr>
    <w:rPr>
      <w:rFonts w:eastAsia="Times New Roman"/>
      <w:bCs w:val="0"/>
      <w:sz w:val="26"/>
      <w:szCs w:val="26"/>
      <w:lang w:eastAsia="ru-RU"/>
    </w:rPr>
  </w:style>
  <w:style w:type="character" w:customStyle="1" w:styleId="3pt">
    <w:name w:val="Основной текст + Интервал 3 pt"/>
    <w:basedOn w:val="af8"/>
    <w:rsid w:val="00810116"/>
    <w:rPr>
      <w:spacing w:val="70"/>
    </w:rPr>
  </w:style>
  <w:style w:type="character" w:customStyle="1" w:styleId="blk">
    <w:name w:val="blk"/>
    <w:basedOn w:val="a0"/>
    <w:rsid w:val="00DF69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3F5A5-32D5-4789-B4D1-0944FB17D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82</cp:revision>
  <cp:lastPrinted>2019-02-19T08:25:00Z</cp:lastPrinted>
  <dcterms:created xsi:type="dcterms:W3CDTF">2018-03-21T08:01:00Z</dcterms:created>
  <dcterms:modified xsi:type="dcterms:W3CDTF">2019-03-05T12:48:00Z</dcterms:modified>
</cp:coreProperties>
</file>