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FE" w:rsidRDefault="00B442FE" w:rsidP="00B442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442FE" w:rsidRDefault="00B442FE" w:rsidP="00B4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2FE" w:rsidRPr="00E24DDA" w:rsidRDefault="00B442FE" w:rsidP="00B4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D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E24DD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B442FE" w:rsidRPr="00E24DDA" w:rsidRDefault="00B442FE" w:rsidP="00B4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СТАВРОПОЛЬСКОГО КРАЯ</w:t>
      </w:r>
    </w:p>
    <w:p w:rsidR="00B442FE" w:rsidRPr="00E24DDA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42FE" w:rsidRPr="00E24DDA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D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4D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442FE" w:rsidRPr="00E24DDA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B442FE" w:rsidRPr="00E24DDA" w:rsidRDefault="00B442FE" w:rsidP="00B442FE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E24D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. Минеральные Воды                                      № </w:t>
      </w:r>
    </w:p>
    <w:p w:rsidR="00F0477B" w:rsidRPr="00121519" w:rsidRDefault="00F0477B" w:rsidP="00F77A89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0A31" w:rsidRPr="00F77A89" w:rsidRDefault="00F77A89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121519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9BF" w:rsidRPr="00195137" w:rsidRDefault="005F39BF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94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6B12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D70B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Минераловодского городского округа Ставропольского края от 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616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Минераловодского городского округа Ставропольского края на 201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10C6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годов»,</w:t>
      </w:r>
      <w:r w:rsidR="001E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</w:t>
      </w:r>
      <w:proofErr w:type="gramEnd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15.07.2016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1C02C2" w:rsidRPr="00F1001B" w:rsidRDefault="001C02C2" w:rsidP="00F04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35769" w:rsidRPr="00AD3DF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F1001B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55DBA" w:rsidRPr="00AC2F6C" w:rsidRDefault="001C02C2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432"/>
        <w:jc w:val="both"/>
        <w:rPr>
          <w:rFonts w:eastAsiaTheme="minorEastAsia"/>
          <w:color w:val="000000" w:themeColor="text1"/>
          <w:spacing w:val="0"/>
          <w:lang w:eastAsia="ru-RU"/>
        </w:rPr>
      </w:pPr>
      <w:proofErr w:type="gramStart"/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9429DD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AC2F6C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953, от 10.06.2016 № 1348, от 29.08.2016 № 2254, от 24.10.2016</w:t>
      </w:r>
      <w:r w:rsidR="007E3F86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2864, от 03.03.2017 №  456</w:t>
      </w:r>
      <w:proofErr w:type="gramEnd"/>
      <w:r w:rsidR="00755DBA" w:rsidRPr="00AC2F6C">
        <w:rPr>
          <w:color w:val="000000" w:themeColor="text1"/>
          <w:spacing w:val="0"/>
        </w:rPr>
        <w:t>, от 07.06.2017 № 1412</w:t>
      </w:r>
      <w:r w:rsidR="00452B5C" w:rsidRPr="00AC2F6C">
        <w:rPr>
          <w:color w:val="000000" w:themeColor="text1"/>
          <w:spacing w:val="0"/>
        </w:rPr>
        <w:t>, от 27.07.2017</w:t>
      </w:r>
      <w:r w:rsidR="007E3F86" w:rsidRPr="00AC2F6C">
        <w:rPr>
          <w:color w:val="000000" w:themeColor="text1"/>
          <w:spacing w:val="0"/>
        </w:rPr>
        <w:t xml:space="preserve"> </w:t>
      </w:r>
      <w:r w:rsidR="00452B5C" w:rsidRPr="00AC2F6C">
        <w:rPr>
          <w:color w:val="000000" w:themeColor="text1"/>
          <w:spacing w:val="0"/>
        </w:rPr>
        <w:t>№ 1915, от 11.09.2017 № 2406, от 30.10.2017 № 2833</w:t>
      </w:r>
      <w:r w:rsidR="00263923" w:rsidRPr="00AC2F6C">
        <w:rPr>
          <w:color w:val="000000" w:themeColor="text1"/>
          <w:spacing w:val="0"/>
        </w:rPr>
        <w:t>, от 31.01.2018</w:t>
      </w:r>
      <w:r w:rsidR="007E3F86" w:rsidRPr="00AC2F6C">
        <w:rPr>
          <w:color w:val="000000" w:themeColor="text1"/>
          <w:spacing w:val="0"/>
        </w:rPr>
        <w:t xml:space="preserve"> </w:t>
      </w:r>
      <w:r w:rsidR="00263923" w:rsidRPr="00AC2F6C">
        <w:rPr>
          <w:color w:val="000000" w:themeColor="text1"/>
          <w:spacing w:val="0"/>
        </w:rPr>
        <w:t>№ 144</w:t>
      </w:r>
      <w:r w:rsidR="00F00AB1" w:rsidRPr="00AC2F6C">
        <w:rPr>
          <w:color w:val="000000" w:themeColor="text1"/>
          <w:spacing w:val="0"/>
        </w:rPr>
        <w:t xml:space="preserve">, от 27.03.2018 </w:t>
      </w:r>
      <w:r w:rsidR="00121519" w:rsidRPr="00AC2F6C">
        <w:rPr>
          <w:color w:val="000000" w:themeColor="text1"/>
          <w:spacing w:val="0"/>
        </w:rPr>
        <w:t xml:space="preserve">                </w:t>
      </w:r>
      <w:r w:rsidR="00F00AB1" w:rsidRPr="00AC2F6C">
        <w:rPr>
          <w:color w:val="000000" w:themeColor="text1"/>
          <w:spacing w:val="0"/>
        </w:rPr>
        <w:t>№ 680</w:t>
      </w:r>
      <w:r w:rsidR="00E9651D" w:rsidRPr="00AC2F6C">
        <w:rPr>
          <w:color w:val="000000" w:themeColor="text1"/>
          <w:spacing w:val="0"/>
        </w:rPr>
        <w:t>,от 20.07.2018 № 1777</w:t>
      </w:r>
      <w:r w:rsidR="00AD70BB">
        <w:rPr>
          <w:color w:val="000000" w:themeColor="text1"/>
          <w:spacing w:val="0"/>
        </w:rPr>
        <w:t xml:space="preserve">, </w:t>
      </w:r>
      <w:r w:rsidR="00AD70BB" w:rsidRPr="00AD70BB">
        <w:rPr>
          <w:color w:val="000000" w:themeColor="text1"/>
          <w:spacing w:val="0"/>
        </w:rPr>
        <w:t>от 13.12.2018</w:t>
      </w:r>
      <w:r w:rsidR="00AD70BB">
        <w:rPr>
          <w:color w:val="000000" w:themeColor="text1"/>
          <w:spacing w:val="0"/>
        </w:rPr>
        <w:t xml:space="preserve"> </w:t>
      </w:r>
      <w:r w:rsidR="00AD70BB" w:rsidRPr="00AD70BB">
        <w:rPr>
          <w:color w:val="000000" w:themeColor="text1"/>
          <w:spacing w:val="0"/>
        </w:rPr>
        <w:t>№  2957</w:t>
      </w:r>
      <w:r w:rsidR="006B12FF">
        <w:rPr>
          <w:color w:val="000000" w:themeColor="text1"/>
          <w:spacing w:val="0"/>
        </w:rPr>
        <w:t>, от  25.01.2019 № 120</w:t>
      </w:r>
      <w:r w:rsidR="00755DBA" w:rsidRPr="00AC2F6C">
        <w:rPr>
          <w:color w:val="000000" w:themeColor="text1"/>
          <w:spacing w:val="0"/>
        </w:rPr>
        <w:t>).</w:t>
      </w:r>
    </w:p>
    <w:p w:rsidR="00F00AB1" w:rsidRPr="00F1001B" w:rsidRDefault="00F00AB1" w:rsidP="005F39BF">
      <w:pPr>
        <w:pStyle w:val="a3"/>
        <w:widowControl w:val="0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55DBA" w:rsidRPr="00AC2F6C" w:rsidRDefault="00121519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432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 xml:space="preserve"> </w:t>
      </w:r>
      <w:proofErr w:type="gramStart"/>
      <w:r w:rsidR="00755DBA" w:rsidRPr="00AC2F6C">
        <w:rPr>
          <w:color w:val="000000" w:themeColor="text1"/>
          <w:spacing w:val="0"/>
        </w:rPr>
        <w:t>Контроль за</w:t>
      </w:r>
      <w:proofErr w:type="gramEnd"/>
      <w:r w:rsidR="00755DBA" w:rsidRPr="00AC2F6C">
        <w:rPr>
          <w:color w:val="000000" w:themeColor="text1"/>
          <w:spacing w:val="0"/>
        </w:rPr>
        <w:t xml:space="preserve"> выполнением настоящего постановления возложить на </w:t>
      </w:r>
      <w:r w:rsidR="00755DBA" w:rsidRPr="00AC2F6C">
        <w:rPr>
          <w:color w:val="000000" w:themeColor="text1"/>
          <w:spacing w:val="0"/>
        </w:rPr>
        <w:lastRenderedPageBreak/>
        <w:t>заместителя главы администрации Минераловодского городского округа Шевченко А.</w:t>
      </w:r>
      <w:r w:rsidR="00F00AB1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Ф.</w:t>
      </w:r>
    </w:p>
    <w:p w:rsidR="00755DBA" w:rsidRPr="00F1001B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55DBA" w:rsidRPr="00AC2F6C" w:rsidRDefault="00755DBA" w:rsidP="008A63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Временно </w:t>
      </w:r>
      <w:proofErr w:type="gramStart"/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исполняющий</w:t>
      </w:r>
      <w:proofErr w:type="gramEnd"/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полномочия главы</w:t>
      </w: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</w:t>
      </w: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первый заместитель главы администрации </w:t>
      </w:r>
    </w:p>
    <w:p w:rsidR="00F0477B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                       </w:t>
      </w:r>
      <w:r w:rsidR="00F0477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="00B442F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В. Г. Малых</w:t>
      </w:r>
    </w:p>
    <w:p w:rsidR="00F0477B" w:rsidRDefault="00F0477B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0477B" w:rsidRPr="00E97243" w:rsidRDefault="00F0477B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F0477B" w:rsidRPr="00E97243" w:rsidSect="00121519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E97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26.04.2016 № 953, от 10.06.2016 № 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24.10.2016 № 2864, 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27.07.2017 № 1915, 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27.03.2018 № 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  2957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, от 25.01.2019 № 120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Pr="00AD3DF2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302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3859865,109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30240C">
        <w:rPr>
          <w:color w:val="000000" w:themeColor="text1"/>
          <w:spacing w:val="0"/>
        </w:rPr>
        <w:t xml:space="preserve">3859865,109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653731,159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</w:t>
      </w:r>
      <w:r w:rsidR="00A3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351,018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9C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</w:t>
      </w:r>
      <w:r w:rsidR="00A3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463,298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0240C">
        <w:rPr>
          <w:color w:val="000000" w:themeColor="text1"/>
          <w:spacing w:val="0"/>
        </w:rPr>
        <w:t xml:space="preserve"> 1149298,304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>204</w:t>
      </w:r>
      <w:r w:rsidR="005D7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904,832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175 834,700</w:t>
      </w:r>
      <w:r w:rsidR="00A34D0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179 276,800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4C05E5">
        <w:rPr>
          <w:color w:val="000000" w:themeColor="text1"/>
          <w:spacing w:val="0"/>
        </w:rPr>
        <w:t xml:space="preserve"> </w:t>
      </w:r>
      <w:r w:rsidR="00883164">
        <w:rPr>
          <w:color w:val="000000" w:themeColor="text1"/>
          <w:spacing w:val="0"/>
        </w:rPr>
        <w:t>2672</w:t>
      </w:r>
      <w:r w:rsidR="00763B3A">
        <w:rPr>
          <w:color w:val="000000" w:themeColor="text1"/>
          <w:spacing w:val="0"/>
        </w:rPr>
        <w:t xml:space="preserve">219,544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C56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441</w:t>
      </w:r>
      <w:r w:rsidR="005D79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857,111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2020 году – </w:t>
      </w:r>
      <w:r w:rsidR="00A34D08" w:rsidRPr="00A34D08">
        <w:rPr>
          <w:rFonts w:ascii="Times New Roman" w:hAnsi="Times New Roman" w:cs="Times New Roman"/>
          <w:color w:val="000000" w:themeColor="text1"/>
          <w:sz w:val="28"/>
          <w:szCs w:val="28"/>
        </w:rPr>
        <w:t>408 855,600</w:t>
      </w:r>
      <w:r w:rsidR="00A34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B47C75">
        <w:rPr>
          <w:color w:val="000000" w:themeColor="text1"/>
        </w:rPr>
        <w:t xml:space="preserve"> </w:t>
      </w:r>
      <w:r w:rsidR="00B47C75" w:rsidRPr="00B47C75">
        <w:rPr>
          <w:rFonts w:eastAsia="Times New Roman"/>
          <w:color w:val="000000" w:themeColor="text1"/>
          <w:spacing w:val="0"/>
        </w:rPr>
        <w:t>406 125,280</w:t>
      </w:r>
      <w:r w:rsidR="00B47C75">
        <w:rPr>
          <w:rFonts w:eastAsia="Times New Roman"/>
          <w:color w:val="000000" w:themeColor="text1"/>
          <w:spacing w:val="0"/>
        </w:rPr>
        <w:t xml:space="preserve"> 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883164">
        <w:rPr>
          <w:color w:val="000000" w:themeColor="text1"/>
          <w:spacing w:val="0"/>
        </w:rPr>
        <w:t>3</w:t>
      </w:r>
      <w:r w:rsidR="00763B3A">
        <w:rPr>
          <w:color w:val="000000" w:themeColor="text1"/>
          <w:spacing w:val="0"/>
        </w:rPr>
        <w:t xml:space="preserve">8347,261 </w:t>
      </w:r>
      <w:r w:rsidR="008A3E51" w:rsidRPr="00AD3DF2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6969,216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4660,718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A37">
        <w:rPr>
          <w:rFonts w:ascii="Times New Roman" w:hAnsi="Times New Roman" w:cs="Times New Roman"/>
          <w:color w:val="000000" w:themeColor="text1"/>
          <w:sz w:val="28"/>
          <w:szCs w:val="28"/>
        </w:rPr>
        <w:t>4061,218</w:t>
      </w:r>
      <w:r w:rsidR="00E63AE6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D4BE4" w:rsidRPr="00AD3DF2" w:rsidRDefault="007D4BE4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2E1668" w:rsidRPr="00D81B95" w:rsidRDefault="002E1668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2E1668" w:rsidRPr="00717152" w:rsidRDefault="002E1668" w:rsidP="002E1668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>
        <w:rPr>
          <w:spacing w:val="0"/>
        </w:rPr>
        <w:t xml:space="preserve">одпрограммы составит </w:t>
      </w:r>
      <w:r w:rsidR="008B1E1F">
        <w:rPr>
          <w:spacing w:val="0"/>
        </w:rPr>
        <w:t>3659</w:t>
      </w:r>
      <w:r w:rsidR="00B24ABD">
        <w:rPr>
          <w:spacing w:val="0"/>
        </w:rPr>
        <w:t>514,602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2E1668" w:rsidRPr="00717152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B24ABD">
        <w:rPr>
          <w:spacing w:val="0"/>
        </w:rPr>
        <w:t>3659514,602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B1E1F"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0F5889">
        <w:rPr>
          <w:rFonts w:ascii="Times New Roman" w:hAnsi="Times New Roman" w:cs="Times New Roman"/>
          <w:sz w:val="28"/>
          <w:szCs w:val="28"/>
        </w:rPr>
        <w:t xml:space="preserve"> 6</w:t>
      </w:r>
      <w:r w:rsidR="00885A62">
        <w:rPr>
          <w:rFonts w:ascii="Times New Roman" w:hAnsi="Times New Roman" w:cs="Times New Roman"/>
          <w:sz w:val="28"/>
          <w:szCs w:val="28"/>
        </w:rPr>
        <w:t xml:space="preserve">19726,963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57004">
        <w:rPr>
          <w:rFonts w:ascii="Times New Roman" w:hAnsi="Times New Roman" w:cs="Times New Roman"/>
          <w:sz w:val="28"/>
          <w:szCs w:val="28"/>
        </w:rPr>
        <w:t>557594,620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857004">
        <w:rPr>
          <w:rFonts w:ascii="Times New Roman" w:hAnsi="Times New Roman" w:cs="Times New Roman"/>
          <w:sz w:val="28"/>
          <w:szCs w:val="28"/>
        </w:rPr>
        <w:t xml:space="preserve"> 558290,790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5C2F7F">
        <w:rPr>
          <w:spacing w:val="0"/>
        </w:rPr>
        <w:t>1148</w:t>
      </w:r>
      <w:r w:rsidR="000118A1">
        <w:rPr>
          <w:spacing w:val="0"/>
        </w:rPr>
        <w:t xml:space="preserve">819,854 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5C2F7F"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EE1945">
        <w:rPr>
          <w:rFonts w:ascii="Times New Roman" w:hAnsi="Times New Roman" w:cs="Times New Roman"/>
          <w:sz w:val="28"/>
          <w:szCs w:val="28"/>
        </w:rPr>
        <w:t>204</w:t>
      </w:r>
      <w:r w:rsidR="000F5889">
        <w:rPr>
          <w:rFonts w:ascii="Times New Roman" w:hAnsi="Times New Roman" w:cs="Times New Roman"/>
          <w:sz w:val="28"/>
          <w:szCs w:val="28"/>
        </w:rPr>
        <w:t xml:space="preserve">904,832 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57004">
        <w:rPr>
          <w:rFonts w:ascii="Times New Roman" w:hAnsi="Times New Roman" w:cs="Times New Roman"/>
          <w:sz w:val="28"/>
          <w:szCs w:val="28"/>
        </w:rPr>
        <w:t xml:space="preserve">175834,700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857004">
        <w:rPr>
          <w:rFonts w:ascii="Times New Roman" w:hAnsi="Times New Roman" w:cs="Times New Roman"/>
          <w:sz w:val="28"/>
          <w:szCs w:val="28"/>
        </w:rPr>
        <w:t xml:space="preserve"> 179276,800</w:t>
      </w:r>
      <w:r w:rsidR="00857004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5C2F7F" w:rsidRPr="00B63A36">
        <w:rPr>
          <w:spacing w:val="0"/>
        </w:rPr>
        <w:t xml:space="preserve">– </w:t>
      </w:r>
      <w:r w:rsidR="00EE1945">
        <w:rPr>
          <w:spacing w:val="0"/>
        </w:rPr>
        <w:t>2510</w:t>
      </w:r>
      <w:r w:rsidR="00A90A15">
        <w:rPr>
          <w:spacing w:val="0"/>
        </w:rPr>
        <w:t xml:space="preserve">694,747 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EE1945"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B24ABD">
        <w:rPr>
          <w:rFonts w:ascii="Times New Roman" w:hAnsi="Times New Roman" w:cs="Times New Roman"/>
          <w:sz w:val="28"/>
          <w:szCs w:val="28"/>
        </w:rPr>
        <w:t xml:space="preserve"> 414822,131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 w:rsidR="00CB01D1">
        <w:rPr>
          <w:rFonts w:ascii="Times New Roman" w:hAnsi="Times New Roman" w:cs="Times New Roman"/>
          <w:sz w:val="28"/>
          <w:szCs w:val="28"/>
        </w:rPr>
        <w:t xml:space="preserve"> 381759,920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CB01D1">
        <w:rPr>
          <w:rFonts w:ascii="Times New Roman" w:hAnsi="Times New Roman" w:cs="Times New Roman"/>
          <w:sz w:val="28"/>
          <w:szCs w:val="28"/>
        </w:rPr>
        <w:t xml:space="preserve"> 379013,990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0742F" w:rsidRPr="00AD3DF2" w:rsidRDefault="0090742F" w:rsidP="004B62C3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761D54" w:rsidRPr="00D81B95" w:rsidRDefault="00761D54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color w:val="000000" w:themeColor="text1"/>
          <w:spacing w:val="0"/>
        </w:rPr>
        <w:t>В паспорте подпрограммы «</w:t>
      </w:r>
      <w:r w:rsidRPr="00D81B95">
        <w:rPr>
          <w:bCs/>
          <w:color w:val="000000" w:themeColor="text1"/>
          <w:spacing w:val="0"/>
        </w:rPr>
        <w:t>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C90123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14694,419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761D54" w:rsidRPr="0082376E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14694,419</w:t>
      </w:r>
      <w:r w:rsidR="00C1525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5657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41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657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100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11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2535,616</w:t>
      </w:r>
      <w:r w:rsidR="0048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15453" w:rsidRPr="00AD3DF2" w:rsidRDefault="00761D54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14694,419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744AA">
        <w:rPr>
          <w:rFonts w:ascii="Times New Roman" w:hAnsi="Times New Roman" w:cs="Times New Roman"/>
          <w:color w:val="000000" w:themeColor="text1"/>
          <w:sz w:val="28"/>
          <w:szCs w:val="28"/>
        </w:rPr>
        <w:t>3340,274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2841,100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–</w:t>
      </w:r>
      <w:r w:rsidR="0048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D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1935,616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7BCC" w:rsidRPr="003A2F06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761D54" w:rsidRPr="00AD3DF2" w:rsidRDefault="00761D54" w:rsidP="00761D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761D54" w:rsidRPr="00AD3DF2" w:rsidRDefault="00761D54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паспорте подпрограммы «</w:t>
      </w:r>
      <w:r w:rsidRPr="00AD3DF2">
        <w:rPr>
          <w:bCs/>
          <w:color w:val="000000" w:themeColor="text1"/>
          <w:spacing w:val="0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3A2F06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3550,000</w:t>
      </w:r>
      <w:r w:rsidR="00687A5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3550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1350,000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  </w:t>
      </w:r>
      <w:r w:rsidR="00467BE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675,000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  </w:t>
      </w:r>
      <w:r w:rsidR="00467BE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850,000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675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3326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35">
        <w:rPr>
          <w:rFonts w:ascii="Times New Roman" w:hAnsi="Times New Roman" w:cs="Times New Roman"/>
          <w:color w:val="000000" w:themeColor="text1"/>
          <w:sz w:val="28"/>
          <w:szCs w:val="28"/>
        </w:rPr>
        <w:t>3550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1350,000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   675,000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   850,000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675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рублей;</w:t>
      </w:r>
    </w:p>
    <w:p w:rsidR="006E0535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рублей;</w:t>
      </w:r>
    </w:p>
    <w:p w:rsidR="00987BCC" w:rsidRPr="00AD3DF2" w:rsidRDefault="006E0535" w:rsidP="006E0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0,000 тыс. рублей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7D58" w:rsidRPr="003A2F06" w:rsidRDefault="00497D58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497D58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97D58">
        <w:rPr>
          <w:color w:val="000000" w:themeColor="text1"/>
          <w:spacing w:val="0"/>
        </w:rPr>
        <w:t>в 2016 году – 0,000 тыс. рублей;</w:t>
      </w:r>
    </w:p>
    <w:p w:rsidR="00F15453" w:rsidRPr="00AD3DF2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15453" w:rsidRPr="00AD3DF2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15453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B10A31">
      <w:pPr>
        <w:pStyle w:val="a3"/>
        <w:widowControl w:val="0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2020 году – 0,000 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6FA" w:rsidRPr="00AD3DF2" w:rsidRDefault="001833C0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паспорте подпрограммы «</w:t>
      </w:r>
      <w:r w:rsidRPr="00AD3DF2">
        <w:rPr>
          <w:bCs/>
          <w:color w:val="000000" w:themeColor="text1"/>
          <w:spacing w:val="0"/>
        </w:rPr>
        <w:t>Организация социально значимых мероприятий» Программы содержание раздела «Объёмы и источники финансового обеспечения подпрограммы» изложить в следующей редакции:</w:t>
      </w:r>
    </w:p>
    <w:p w:rsidR="001833C0" w:rsidRPr="003A2F06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54422E">
        <w:rPr>
          <w:rFonts w:ascii="Times New Roman" w:hAnsi="Times New Roman" w:cs="Times New Roman"/>
          <w:color w:val="000000" w:themeColor="text1"/>
          <w:sz w:val="28"/>
          <w:szCs w:val="28"/>
        </w:rPr>
        <w:t>7380,673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5442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2E">
        <w:rPr>
          <w:rFonts w:ascii="Times New Roman" w:hAnsi="Times New Roman" w:cs="Times New Roman"/>
          <w:color w:val="000000" w:themeColor="text1"/>
          <w:sz w:val="28"/>
          <w:szCs w:val="28"/>
        </w:rPr>
        <w:t>7380,673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A868A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1785,429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A868A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1274,494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AD3F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3F2A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="00B06D1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AD3DF2" w:rsidRDefault="00E3711C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 году -</w:t>
      </w:r>
      <w:r w:rsidR="001833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1839,064 </w:t>
      </w:r>
      <w:r w:rsidR="001833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AD3DF2" w:rsidRDefault="001833C0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r w:rsidR="003A2F0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510,250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C6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066F23">
        <w:rPr>
          <w:rFonts w:ascii="Times New Roman" w:hAnsi="Times New Roman" w:cs="Times New Roman"/>
          <w:color w:val="000000" w:themeColor="text1"/>
          <w:sz w:val="28"/>
          <w:szCs w:val="28"/>
        </w:rPr>
        <w:t>605</w:t>
      </w:r>
      <w:r w:rsidR="000B64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6F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6434">
        <w:rPr>
          <w:rFonts w:ascii="Times New Roman" w:hAnsi="Times New Roman" w:cs="Times New Roman"/>
          <w:color w:val="000000" w:themeColor="text1"/>
          <w:sz w:val="28"/>
          <w:szCs w:val="28"/>
        </w:rPr>
        <w:t>859</w:t>
      </w:r>
      <w:r w:rsidR="00B1373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066F23" w:rsidRPr="00AD3DF2" w:rsidRDefault="00066F23" w:rsidP="00066F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1785,429 тыс. рублей;</w:t>
      </w:r>
    </w:p>
    <w:p w:rsidR="00066F23" w:rsidRPr="00AD3DF2" w:rsidRDefault="00066F23" w:rsidP="00066F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1274,494 тыс. рублей;</w:t>
      </w:r>
    </w:p>
    <w:p w:rsidR="00066F23" w:rsidRPr="00AD3DF2" w:rsidRDefault="00066F23" w:rsidP="00066F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146</w:t>
      </w:r>
      <w:r w:rsidR="000B643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6434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66F23" w:rsidRPr="00AD3DF2" w:rsidRDefault="00066F23" w:rsidP="00066F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3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1839,064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66F23" w:rsidRPr="00AD3DF2" w:rsidRDefault="00066F23" w:rsidP="00066F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510,250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066F23" w:rsidP="00066F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9E5E0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833C0" w:rsidRPr="003A2F06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51D" w:rsidRPr="00AD3DF2" w:rsidRDefault="0063507C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паспорте подпрограммы «</w:t>
      </w:r>
      <w:r w:rsidRPr="00AD3DF2">
        <w:rPr>
          <w:bCs/>
          <w:color w:val="000000" w:themeColor="text1"/>
          <w:spacing w:val="0"/>
        </w:rPr>
        <w:t>Доступная среда» Программы</w:t>
      </w:r>
      <w:r w:rsidR="00E9651D" w:rsidRPr="00AD3DF2">
        <w:rPr>
          <w:bCs/>
          <w:color w:val="000000" w:themeColor="text1"/>
          <w:spacing w:val="0"/>
        </w:rPr>
        <w:t>:</w:t>
      </w:r>
    </w:p>
    <w:p w:rsidR="00F52927" w:rsidRPr="00F52927" w:rsidRDefault="00F52927" w:rsidP="00F529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:rsidR="0063507C" w:rsidRPr="00F52927" w:rsidRDefault="00E9651D" w:rsidP="00F529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63507C" w:rsidRPr="00F529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63507C" w:rsidRPr="003A2F06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>3028,803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3507C" w:rsidRPr="003A2F0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13731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>3028,803</w:t>
      </w:r>
      <w:r w:rsidR="001321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404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 по годам: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1015,650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975,735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674AD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>037,418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 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52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0,000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52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0,000</w:t>
      </w:r>
      <w:r w:rsidR="003A2F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9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9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529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0,000</w:t>
      </w:r>
      <w:r w:rsidR="009E5E0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507C" w:rsidRPr="003A2F06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бюджет – </w:t>
      </w:r>
      <w:r w:rsidR="002F243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478,450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2F243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478,450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3A2F06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A8538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513,300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2017 году – </w:t>
      </w:r>
      <w:r w:rsidR="00A8538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513,300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3A2F06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3A2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49C">
        <w:rPr>
          <w:rFonts w:ascii="Times New Roman" w:hAnsi="Times New Roman" w:cs="Times New Roman"/>
          <w:color w:val="000000" w:themeColor="text1"/>
          <w:sz w:val="28"/>
          <w:szCs w:val="28"/>
        </w:rPr>
        <w:t>2037,053</w:t>
      </w:r>
      <w:r w:rsidR="00F6079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9E5E0C" w:rsidRPr="00AD3DF2" w:rsidRDefault="009E5E0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AD3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60795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537,200</w:t>
      </w:r>
      <w:r w:rsidR="002207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  </w:t>
      </w:r>
      <w:r w:rsidR="00132165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462,435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AD349C" w:rsidRPr="00AD3DF2" w:rsidRDefault="00AD349C" w:rsidP="00AD34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037,418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AD349C" w:rsidRPr="00AD3DF2" w:rsidRDefault="00AD349C" w:rsidP="00AD34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AD349C" w:rsidRPr="00AD3DF2" w:rsidRDefault="00AD349C" w:rsidP="00AD34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AD349C" w:rsidP="00AD34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0,000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9E5E0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507C" w:rsidRPr="003A2F0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3507C" w:rsidRPr="003A2F06" w:rsidRDefault="0063507C" w:rsidP="0063507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3507C" w:rsidRPr="003A2F0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3507C" w:rsidRPr="00AD3DF2" w:rsidRDefault="0063507C" w:rsidP="006350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63507C" w:rsidRPr="00AD3DF2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674ADE" w:rsidRPr="00150D3A" w:rsidRDefault="00674ADE" w:rsidP="0082123B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150D3A">
        <w:rPr>
          <w:color w:val="000000" w:themeColor="text1"/>
          <w:spacing w:val="0"/>
        </w:rPr>
        <w:t>В паспорте подпрограммы «Обеспечение реализации программы и общепрограммные мероприятия» Программы содержание раздела «Объёмы и источники финансового обеспечения подпрограммы» изложить в следующей редакции:</w:t>
      </w:r>
    </w:p>
    <w:p w:rsidR="00674ADE" w:rsidRPr="00150D3A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171</w:t>
      </w:r>
      <w:r w:rsidR="000071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615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171696,615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28036,148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28671,621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902</w:t>
      </w:r>
      <w:r w:rsidR="000071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640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28649,032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28710,532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28726,642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161011,497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25983,400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26651,100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27135,047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27034,980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27095,680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27111,290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118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2052,748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2020,521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6CA3">
        <w:rPr>
          <w:rFonts w:ascii="Times New Roman" w:hAnsi="Times New Roman" w:cs="Times New Roman"/>
          <w:color w:val="000000" w:themeColor="text1"/>
          <w:sz w:val="28"/>
          <w:szCs w:val="28"/>
        </w:rPr>
        <w:t>593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74ADE" w:rsidRPr="00AD3DF2" w:rsidRDefault="00674ADE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64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1614,052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AD3DF2" w:rsidRDefault="00674ADE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64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1614,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>852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674ADE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</w:t>
      </w:r>
      <w:r w:rsidR="00150D3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64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1615,</w:t>
      </w:r>
      <w:r w:rsidR="007D2FCE">
        <w:rPr>
          <w:rFonts w:ascii="Times New Roman" w:hAnsi="Times New Roman" w:cs="Times New Roman"/>
          <w:color w:val="000000" w:themeColor="text1"/>
          <w:sz w:val="28"/>
          <w:szCs w:val="28"/>
        </w:rPr>
        <w:t>352</w:t>
      </w:r>
      <w:r w:rsidR="00FE7FB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74ADE" w:rsidRPr="00150D3A" w:rsidRDefault="00674ADE" w:rsidP="00674AD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2019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74ADE" w:rsidRPr="00AD3DF2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674ADE" w:rsidRPr="00AD3DF2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EB" w:rsidRPr="00C366EE" w:rsidRDefault="00800448" w:rsidP="008212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C366EE">
        <w:rPr>
          <w:color w:val="000000" w:themeColor="text1"/>
          <w:spacing w:val="0"/>
        </w:rPr>
        <w:t>С</w:t>
      </w:r>
      <w:r w:rsidR="00DD7859" w:rsidRPr="00C366EE">
        <w:rPr>
          <w:color w:val="000000" w:themeColor="text1"/>
          <w:spacing w:val="0"/>
        </w:rPr>
        <w:t xml:space="preserve">одержание </w:t>
      </w:r>
      <w:r w:rsidR="002D7AEB" w:rsidRPr="00C366EE">
        <w:rPr>
          <w:color w:val="000000" w:themeColor="text1"/>
          <w:spacing w:val="0"/>
        </w:rPr>
        <w:t>п.</w:t>
      </w:r>
      <w:r w:rsidR="00EE3790">
        <w:rPr>
          <w:color w:val="000000" w:themeColor="text1"/>
          <w:spacing w:val="0"/>
        </w:rPr>
        <w:t xml:space="preserve"> </w:t>
      </w:r>
      <w:r w:rsidR="002D7AEB" w:rsidRPr="00C366EE">
        <w:rPr>
          <w:color w:val="000000" w:themeColor="text1"/>
          <w:spacing w:val="0"/>
        </w:rPr>
        <w:t xml:space="preserve">1.7. </w:t>
      </w:r>
      <w:r w:rsidR="00DD7859" w:rsidRPr="00C366EE">
        <w:rPr>
          <w:color w:val="000000" w:themeColor="text1"/>
          <w:spacing w:val="0"/>
        </w:rPr>
        <w:t>«</w:t>
      </w:r>
      <w:r w:rsidR="002D7AEB" w:rsidRPr="00C366EE">
        <w:rPr>
          <w:color w:val="000000" w:themeColor="text1"/>
          <w:spacing w:val="0"/>
        </w:rPr>
        <w:t>Информация о финансовом обеспечении Программы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раздел</w:t>
      </w:r>
      <w:r w:rsidR="00DD7859" w:rsidRPr="00C366EE">
        <w:rPr>
          <w:color w:val="000000" w:themeColor="text1"/>
          <w:spacing w:val="0"/>
        </w:rPr>
        <w:t>а 1. «</w:t>
      </w:r>
      <w:r w:rsidR="002D7AEB" w:rsidRPr="00C366EE">
        <w:rPr>
          <w:color w:val="000000" w:themeColor="text1"/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</w:t>
      </w:r>
      <w:r w:rsidR="00A37AC6" w:rsidRPr="00C366EE">
        <w:rPr>
          <w:color w:val="000000" w:themeColor="text1"/>
          <w:spacing w:val="0"/>
        </w:rPr>
        <w:t>текстовой части Программы изложить в  следующей</w:t>
      </w:r>
      <w:r w:rsidR="00DD7859" w:rsidRPr="00C366EE">
        <w:rPr>
          <w:color w:val="000000" w:themeColor="text1"/>
          <w:spacing w:val="0"/>
        </w:rPr>
        <w:t xml:space="preserve"> редакции</w:t>
      </w:r>
      <w:r w:rsidR="00A37AC6" w:rsidRPr="00C366EE">
        <w:rPr>
          <w:color w:val="000000" w:themeColor="text1"/>
          <w:spacing w:val="0"/>
        </w:rPr>
        <w:t>:</w:t>
      </w:r>
    </w:p>
    <w:p w:rsidR="00A37AC6" w:rsidRPr="00AD3DF2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35781" w:rsidRPr="00AD3DF2" w:rsidRDefault="00A37AC6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 </w:t>
      </w:r>
      <w:r w:rsidR="0003578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544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3859865,111 </w:t>
      </w:r>
      <w:r w:rsidR="0003578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035781" w:rsidRPr="00AD3DF2" w:rsidRDefault="00035781" w:rsidP="00035781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54422E">
        <w:rPr>
          <w:color w:val="000000" w:themeColor="text1"/>
          <w:spacing w:val="0"/>
        </w:rPr>
        <w:t>3859865,111 тыс,</w:t>
      </w:r>
      <w:r w:rsidRPr="00AD3DF2">
        <w:rPr>
          <w:color w:val="000000" w:themeColor="text1"/>
          <w:spacing w:val="0"/>
        </w:rPr>
        <w:t xml:space="preserve"> рублей, в том числе по годам: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Default="00035781" w:rsidP="0003578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E3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653731,159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D0221E" w:rsidRDefault="00035781" w:rsidP="0003578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589 351,018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589 463,298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федеральный бюджет – </w:t>
      </w:r>
      <w:r>
        <w:rPr>
          <w:color w:val="000000" w:themeColor="text1"/>
          <w:spacing w:val="0"/>
        </w:rPr>
        <w:t xml:space="preserve">1149031,702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204</w:t>
      </w:r>
      <w:r w:rsidR="00E3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904,832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175 834,700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179 276,800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>
        <w:rPr>
          <w:color w:val="000000" w:themeColor="text1"/>
          <w:spacing w:val="0"/>
        </w:rPr>
        <w:t xml:space="preserve"> 2672082,713</w:t>
      </w:r>
      <w:r w:rsidRPr="00AD3DF2">
        <w:rPr>
          <w:color w:val="000000" w:themeColor="text1"/>
          <w:spacing w:val="0"/>
        </w:rPr>
        <w:t xml:space="preserve"> тыс. рублей, в том числе по годам: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441</w:t>
      </w:r>
      <w:r w:rsidR="00E371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857,111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Pr="00A34D08">
        <w:rPr>
          <w:rFonts w:ascii="Times New Roman" w:hAnsi="Times New Roman" w:cs="Times New Roman"/>
          <w:color w:val="000000" w:themeColor="text1"/>
          <w:sz w:val="28"/>
          <w:szCs w:val="28"/>
        </w:rPr>
        <w:t>408 855,600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Pr="00B47C75">
        <w:rPr>
          <w:rFonts w:eastAsia="Times New Roman"/>
          <w:color w:val="000000" w:themeColor="text1"/>
          <w:spacing w:val="0"/>
        </w:rPr>
        <w:t>406 125,280</w:t>
      </w:r>
      <w:r>
        <w:rPr>
          <w:rFonts w:eastAsia="Times New Roman"/>
          <w:color w:val="000000" w:themeColor="text1"/>
          <w:spacing w:val="0"/>
        </w:rPr>
        <w:t xml:space="preserve">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035781" w:rsidRPr="007D4BE4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>37018,447</w:t>
      </w:r>
      <w:r w:rsidRPr="00AD3DF2">
        <w:rPr>
          <w:color w:val="000000" w:themeColor="text1"/>
          <w:spacing w:val="0"/>
        </w:rPr>
        <w:t xml:space="preserve"> тыс. рублей, в том числе по годам: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2016 году – 6981,724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E3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6969,216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4061,218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035781" w:rsidRPr="007D4BE4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035781" w:rsidRPr="007D4BE4" w:rsidRDefault="00035781" w:rsidP="0003578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035781" w:rsidRPr="007D4BE4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35781" w:rsidRPr="00AD3DF2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035781" w:rsidRPr="00AD3DF2" w:rsidRDefault="00035781" w:rsidP="0003578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E3790" w:rsidRPr="00035781" w:rsidRDefault="00035781" w:rsidP="00035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781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</w:t>
      </w:r>
      <w:r w:rsidR="00EE3790" w:rsidRPr="000357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3790" w:rsidRPr="00EE3790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D1734" w:rsidRPr="00AD3DF2" w:rsidRDefault="00DD1734" w:rsidP="00EE3790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3.</w:t>
      </w:r>
    </w:p>
    <w:p w:rsidR="002D7AEB" w:rsidRPr="00AD3DF2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B65" w:rsidRPr="00EE3790" w:rsidRDefault="00E83B65" w:rsidP="008212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EE3790">
        <w:rPr>
          <w:color w:val="000000" w:themeColor="text1"/>
          <w:spacing w:val="0"/>
        </w:rPr>
        <w:t>Таблицу № 3 «</w:t>
      </w:r>
      <w:r w:rsidR="00F807FF" w:rsidRPr="00EE3790">
        <w:rPr>
          <w:color w:val="000000" w:themeColor="text1"/>
          <w:spacing w:val="0"/>
          <w:kern w:val="1"/>
          <w:lang w:eastAsia="ar-SA"/>
        </w:rPr>
        <w:t>Объемы и источники финансового обеспечения</w:t>
      </w:r>
      <w:r w:rsidRPr="00EE3790">
        <w:rPr>
          <w:color w:val="000000" w:themeColor="text1"/>
          <w:spacing w:val="0"/>
          <w:kern w:val="1"/>
          <w:lang w:eastAsia="ar-SA"/>
        </w:rPr>
        <w:t xml:space="preserve"> Программы</w:t>
      </w:r>
      <w:r w:rsidRPr="00EE3790">
        <w:rPr>
          <w:color w:val="000000" w:themeColor="text1"/>
          <w:spacing w:val="0"/>
        </w:rPr>
        <w:t>» изложить в новой редакции согласно приложению к настоящим изменениям</w:t>
      </w:r>
      <w:r w:rsidR="00BF28A3">
        <w:rPr>
          <w:color w:val="000000" w:themeColor="text1"/>
          <w:spacing w:val="0"/>
        </w:rPr>
        <w:t>.</w:t>
      </w:r>
    </w:p>
    <w:p w:rsidR="002D7AEB" w:rsidRPr="00AD3DF2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C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417"/>
        <w:gridCol w:w="1418"/>
        <w:gridCol w:w="1417"/>
      </w:tblGrid>
      <w:tr w:rsidR="00121519" w:rsidRPr="001F219E" w:rsidTr="00121519">
        <w:trPr>
          <w:gridBefore w:val="2"/>
          <w:wBefore w:w="67" w:type="dxa"/>
          <w:trHeight w:val="25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82123B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>
              <w:rPr>
                <w:spacing w:val="0"/>
              </w:rPr>
              <w:lastRenderedPageBreak/>
              <w:t>Приложение</w:t>
            </w:r>
          </w:p>
          <w:p w:rsidR="00121519" w:rsidRPr="00B630DB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опольского края от </w:t>
            </w:r>
            <w:r w:rsidRPr="005A3FB6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F219E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519" w:rsidRPr="001F219E" w:rsidTr="00121519">
        <w:trPr>
          <w:gridBefore w:val="2"/>
          <w:wBefore w:w="67" w:type="dxa"/>
          <w:trHeight w:val="37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F219E" w:rsidTr="00121519">
        <w:trPr>
          <w:gridBefore w:val="2"/>
          <w:wBefore w:w="67" w:type="dxa"/>
          <w:trHeight w:val="37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F219E" w:rsidTr="00121519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F219E" w:rsidTr="00121519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DE7522" w:rsidTr="00121519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инераловодского городского округа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26D8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E7522" w:rsidRDefault="00FC7FAB" w:rsidP="000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1609F" w:rsidRDefault="006B6333" w:rsidP="005F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653</w:t>
            </w:r>
            <w:r w:rsidR="005F3689">
              <w:rPr>
                <w:rFonts w:ascii="Times New Roman" w:eastAsia="Times New Roman" w:hAnsi="Times New Roman" w:cs="Times New Roman"/>
                <w:b/>
              </w:rPr>
              <w:t>731,159</w:t>
            </w:r>
          </w:p>
        </w:tc>
        <w:tc>
          <w:tcPr>
            <w:tcW w:w="1418" w:type="dxa"/>
            <w:vAlign w:val="center"/>
          </w:tcPr>
          <w:p w:rsidR="00121519" w:rsidRPr="00F746F4" w:rsidRDefault="0032499E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589351,018</w:t>
            </w:r>
          </w:p>
        </w:tc>
        <w:tc>
          <w:tcPr>
            <w:tcW w:w="1417" w:type="dxa"/>
            <w:vAlign w:val="center"/>
          </w:tcPr>
          <w:p w:rsidR="00121519" w:rsidRPr="008646B1" w:rsidRDefault="00041DF3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589463,298</w:t>
            </w:r>
          </w:p>
        </w:tc>
      </w:tr>
      <w:tr w:rsidR="008646B1" w:rsidRPr="00DE7522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F219E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F219E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F219E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7B21E8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E26D86" w:rsidRDefault="008646B1" w:rsidP="008646B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F57234" w:rsidRDefault="00FC7FAB" w:rsidP="00041D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8646B1" w:rsidRDefault="006B6333" w:rsidP="005F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653</w:t>
            </w:r>
            <w:r w:rsidR="005F3689">
              <w:rPr>
                <w:rFonts w:ascii="Times New Roman" w:eastAsia="Times New Roman" w:hAnsi="Times New Roman" w:cs="Times New Roman"/>
              </w:rPr>
              <w:t>731,159</w:t>
            </w:r>
          </w:p>
        </w:tc>
        <w:tc>
          <w:tcPr>
            <w:tcW w:w="1418" w:type="dxa"/>
            <w:vAlign w:val="center"/>
          </w:tcPr>
          <w:p w:rsidR="008646B1" w:rsidRPr="008646B1" w:rsidRDefault="0032499E" w:rsidP="0086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589351,018</w:t>
            </w:r>
          </w:p>
        </w:tc>
        <w:tc>
          <w:tcPr>
            <w:tcW w:w="1417" w:type="dxa"/>
            <w:vAlign w:val="center"/>
          </w:tcPr>
          <w:p w:rsidR="008646B1" w:rsidRPr="00E04D2A" w:rsidRDefault="00041DF3" w:rsidP="0086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589463,298</w:t>
            </w:r>
          </w:p>
        </w:tc>
      </w:tr>
      <w:tr w:rsidR="00121519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FC7FAB" w:rsidP="00121519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10BCF" w:rsidRDefault="00BE266C" w:rsidP="005F3689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</w:t>
            </w:r>
            <w:r w:rsidR="005F36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904,832</w:t>
            </w:r>
          </w:p>
        </w:tc>
        <w:tc>
          <w:tcPr>
            <w:tcW w:w="1418" w:type="dxa"/>
            <w:vAlign w:val="center"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center"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1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567421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567421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A832BC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FC7FAB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D1454" w:rsidRDefault="00BE266C" w:rsidP="005F368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</w:t>
            </w:r>
            <w:r w:rsidR="005F36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904,832</w:t>
            </w:r>
          </w:p>
        </w:tc>
        <w:tc>
          <w:tcPr>
            <w:tcW w:w="1418" w:type="dxa"/>
            <w:vAlign w:val="center"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center"/>
          </w:tcPr>
          <w:p w:rsidR="00121519" w:rsidRPr="00B373E0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B37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0A18F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0A18F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A18F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580A8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580A8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97C99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26D86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F57234" w:rsidRDefault="004C47A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050B7" w:rsidRDefault="006B633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441857,111</w:t>
            </w:r>
          </w:p>
        </w:tc>
        <w:tc>
          <w:tcPr>
            <w:tcW w:w="1418" w:type="dxa"/>
            <w:vAlign w:val="center"/>
          </w:tcPr>
          <w:p w:rsidR="00121519" w:rsidRPr="00E050B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408855,600</w:t>
            </w:r>
          </w:p>
        </w:tc>
        <w:tc>
          <w:tcPr>
            <w:tcW w:w="1417" w:type="dxa"/>
            <w:vAlign w:val="center"/>
          </w:tcPr>
          <w:p w:rsidR="00121519" w:rsidRPr="00E050B7" w:rsidRDefault="00A628EB" w:rsidP="00E04D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406125,280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E26D8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80496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C6E5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F4C84" w:rsidRDefault="004C47A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050B7" w:rsidRDefault="006B633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423293,701</w:t>
            </w:r>
          </w:p>
        </w:tc>
        <w:tc>
          <w:tcPr>
            <w:tcW w:w="1418" w:type="dxa"/>
            <w:vAlign w:val="center"/>
          </w:tcPr>
          <w:p w:rsidR="00121519" w:rsidRPr="00E050B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390292,190</w:t>
            </w:r>
          </w:p>
        </w:tc>
        <w:tc>
          <w:tcPr>
            <w:tcW w:w="1417" w:type="dxa"/>
            <w:vAlign w:val="center"/>
          </w:tcPr>
          <w:p w:rsidR="00121519" w:rsidRPr="00E050B7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387561,870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2167BA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2167BA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F65F26" w:rsidRDefault="004C47A1" w:rsidP="001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F65F26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166CBE" w:rsidRPr="00F65F26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</w:tcPr>
          <w:p w:rsidR="00166CBE" w:rsidRPr="00F65F26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9A2E52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DF390F" w:rsidRDefault="004C47A1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vAlign w:val="center"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vAlign w:val="center"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526B53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97C99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F4C84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1609F" w:rsidRDefault="006B633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6969,216</w:t>
            </w:r>
          </w:p>
        </w:tc>
        <w:tc>
          <w:tcPr>
            <w:tcW w:w="1418" w:type="dxa"/>
            <w:vAlign w:val="center"/>
          </w:tcPr>
          <w:p w:rsidR="00121519" w:rsidRPr="0081609F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4660,718</w:t>
            </w:r>
          </w:p>
        </w:tc>
        <w:tc>
          <w:tcPr>
            <w:tcW w:w="1417" w:type="dxa"/>
            <w:vAlign w:val="center"/>
          </w:tcPr>
          <w:p w:rsidR="00121519" w:rsidRPr="00B373E0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4061,218</w:t>
            </w:r>
          </w:p>
        </w:tc>
      </w:tr>
      <w:tr w:rsidR="00121519" w:rsidRPr="00526B53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E26D8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E04EC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526B53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526B53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924E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F4C84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A4720" w:rsidRDefault="006B633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6136,320</w:t>
            </w:r>
          </w:p>
        </w:tc>
        <w:tc>
          <w:tcPr>
            <w:tcW w:w="1418" w:type="dxa"/>
            <w:vAlign w:val="center"/>
          </w:tcPr>
          <w:p w:rsidR="00121519" w:rsidRPr="00E050B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3827,822</w:t>
            </w:r>
          </w:p>
        </w:tc>
        <w:tc>
          <w:tcPr>
            <w:tcW w:w="1417" w:type="dxa"/>
            <w:vAlign w:val="center"/>
          </w:tcPr>
          <w:p w:rsidR="00121519" w:rsidRPr="00B373E0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3228,322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924E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center"/>
          </w:tcPr>
          <w:p w:rsidR="00121519" w:rsidRPr="001F219E" w:rsidRDefault="00934049" w:rsidP="009C238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center"/>
          </w:tcPr>
          <w:p w:rsidR="00A628EB" w:rsidRPr="001F219E" w:rsidRDefault="00A628EB" w:rsidP="00A628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580A8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43C0D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E43C0D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E43C0D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924E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355533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center"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4C47A1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93404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93404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A628EB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D1403A" w:rsidRDefault="00121519" w:rsidP="001215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E2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2E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7B214A" w:rsidP="00A6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6B6333" w:rsidP="005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619</w:t>
            </w:r>
            <w:r w:rsidR="005F3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726,963</w:t>
            </w:r>
          </w:p>
        </w:tc>
        <w:tc>
          <w:tcPr>
            <w:tcW w:w="1418" w:type="dxa"/>
            <w:vAlign w:val="bottom"/>
          </w:tcPr>
          <w:p w:rsidR="00121519" w:rsidRPr="00E4387F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557594,620</w:t>
            </w:r>
          </w:p>
        </w:tc>
        <w:tc>
          <w:tcPr>
            <w:tcW w:w="1417" w:type="dxa"/>
            <w:vAlign w:val="bottom"/>
          </w:tcPr>
          <w:p w:rsidR="00121519" w:rsidRPr="00E4387F" w:rsidRDefault="00A628EB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558290,790</w:t>
            </w:r>
          </w:p>
        </w:tc>
      </w:tr>
      <w:tr w:rsidR="00E04D2A" w:rsidRPr="0051653D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F219E" w:rsidRDefault="00E04D2A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F219E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F219E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7B21E8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773A31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E4387F" w:rsidRDefault="007B214A" w:rsidP="00CB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9C238F" w:rsidRDefault="006B6333" w:rsidP="005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5F3689">
              <w:rPr>
                <w:rFonts w:ascii="Times New Roman" w:eastAsia="Times New Roman" w:hAnsi="Times New Roman" w:cs="Times New Roman"/>
                <w:sz w:val="20"/>
                <w:szCs w:val="20"/>
              </w:rPr>
              <w:t>726,963</w:t>
            </w:r>
          </w:p>
        </w:tc>
        <w:tc>
          <w:tcPr>
            <w:tcW w:w="1418" w:type="dxa"/>
            <w:vAlign w:val="bottom"/>
          </w:tcPr>
          <w:p w:rsidR="00E04D2A" w:rsidRPr="009C238F" w:rsidRDefault="00463FBC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557594,620</w:t>
            </w:r>
          </w:p>
        </w:tc>
        <w:tc>
          <w:tcPr>
            <w:tcW w:w="1417" w:type="dxa"/>
            <w:vAlign w:val="bottom"/>
          </w:tcPr>
          <w:p w:rsidR="00E04D2A" w:rsidRPr="00E04D2A" w:rsidRDefault="00A628EB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558290,790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7B214A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0446E8" w:rsidP="005F36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</w:t>
            </w:r>
            <w:r w:rsidR="005F3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904,832</w:t>
            </w:r>
          </w:p>
        </w:tc>
        <w:tc>
          <w:tcPr>
            <w:tcW w:w="1418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6636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7B214A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0446E8" w:rsidP="005F368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  <w:r w:rsidR="005F3689">
              <w:rPr>
                <w:rFonts w:ascii="Times New Roman" w:eastAsia="Times New Roman" w:hAnsi="Times New Roman" w:cs="Times New Roman"/>
                <w:sz w:val="20"/>
                <w:szCs w:val="20"/>
              </w:rPr>
              <w:t>904,832</w:t>
            </w:r>
          </w:p>
        </w:tc>
        <w:tc>
          <w:tcPr>
            <w:tcW w:w="1418" w:type="dxa"/>
            <w:vAlign w:val="bottom"/>
          </w:tcPr>
          <w:p w:rsidR="00121519" w:rsidRPr="00463FBC" w:rsidRDefault="00121519" w:rsidP="00121519">
            <w:pPr>
              <w:spacing w:after="0" w:line="240" w:lineRule="auto"/>
              <w:jc w:val="right"/>
            </w:pPr>
            <w:r w:rsidRPr="00463FBC">
              <w:rPr>
                <w:rFonts w:ascii="Times New Roman" w:eastAsia="Times New Roman" w:hAnsi="Times New Roman" w:cs="Times New Roman"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bottom"/>
          </w:tcPr>
          <w:p w:rsidR="00121519" w:rsidRPr="00463FBC" w:rsidRDefault="00121519" w:rsidP="00121519">
            <w:pPr>
              <w:spacing w:after="0" w:line="240" w:lineRule="auto"/>
              <w:jc w:val="right"/>
            </w:pPr>
            <w:r w:rsidRPr="00463FBC">
              <w:rPr>
                <w:rFonts w:ascii="Times New Roman" w:eastAsia="Times New Roman" w:hAnsi="Times New Roman" w:cs="Times New Roman"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01323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6B6333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414822,131</w:t>
            </w:r>
          </w:p>
        </w:tc>
        <w:tc>
          <w:tcPr>
            <w:tcW w:w="1418" w:type="dxa"/>
            <w:vAlign w:val="bottom"/>
          </w:tcPr>
          <w:p w:rsidR="00121519" w:rsidRPr="00E4387F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381759,920</w:t>
            </w:r>
          </w:p>
        </w:tc>
        <w:tc>
          <w:tcPr>
            <w:tcW w:w="1417" w:type="dxa"/>
            <w:vAlign w:val="bottom"/>
          </w:tcPr>
          <w:p w:rsidR="00121519" w:rsidRPr="00E4387F" w:rsidRDefault="002A5234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379013,990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452403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F62D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C582A" w:rsidRDefault="0001323B" w:rsidP="00B71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C582A" w:rsidRDefault="006B6333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396258,721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0C582A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363196,510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0C582A" w:rsidRDefault="00286EC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360450,580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486B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872524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F65F26" w:rsidRDefault="0001323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F65F26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8" w:type="dxa"/>
            <w:vAlign w:val="bottom"/>
          </w:tcPr>
          <w:p w:rsidR="003D486B" w:rsidRPr="00F65F26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7" w:type="dxa"/>
            <w:vAlign w:val="bottom"/>
          </w:tcPr>
          <w:p w:rsidR="003D486B" w:rsidRPr="00F65F26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872524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D45EC0" w:rsidRDefault="0001323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D45EC0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486B" w:rsidRPr="00D45EC0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486B" w:rsidRPr="00D45EC0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23D00" w:rsidTr="00121519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842329" w:rsidP="00532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00898" w:rsidRDefault="006B6333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</w:t>
            </w:r>
            <w:r w:rsidR="00217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498,833</w:t>
            </w:r>
          </w:p>
        </w:tc>
        <w:tc>
          <w:tcPr>
            <w:tcW w:w="1418" w:type="dxa"/>
            <w:vAlign w:val="bottom"/>
          </w:tcPr>
          <w:p w:rsidR="00121519" w:rsidRPr="000834AA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371820,940</w:t>
            </w:r>
          </w:p>
        </w:tc>
        <w:tc>
          <w:tcPr>
            <w:tcW w:w="1417" w:type="dxa"/>
            <w:vAlign w:val="bottom"/>
          </w:tcPr>
          <w:p w:rsidR="00121519" w:rsidRPr="000834AA" w:rsidRDefault="0021418E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367827,630</w:t>
            </w:r>
          </w:p>
        </w:tc>
      </w:tr>
      <w:tr w:rsidR="0021418E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F219E" w:rsidRDefault="0021418E" w:rsidP="0021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F219E" w:rsidRDefault="0021418E" w:rsidP="002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F219E" w:rsidRDefault="0021418E" w:rsidP="002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0231EE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773A31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E4387F" w:rsidRDefault="00842329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A66807" w:rsidRDefault="008378ED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  <w:r w:rsidR="0021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498,833</w:t>
            </w:r>
          </w:p>
        </w:tc>
        <w:tc>
          <w:tcPr>
            <w:tcW w:w="1418" w:type="dxa"/>
            <w:vAlign w:val="bottom"/>
          </w:tcPr>
          <w:p w:rsidR="0021418E" w:rsidRPr="00A6680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371820,940</w:t>
            </w:r>
          </w:p>
        </w:tc>
        <w:tc>
          <w:tcPr>
            <w:tcW w:w="1417" w:type="dxa"/>
            <w:vAlign w:val="bottom"/>
          </w:tcPr>
          <w:p w:rsidR="0021418E" w:rsidRPr="0021418E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367827,630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84232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0446E8" w:rsidP="00217B6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</w:t>
            </w:r>
            <w:r w:rsidR="00217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467,402</w:t>
            </w:r>
          </w:p>
        </w:tc>
        <w:tc>
          <w:tcPr>
            <w:tcW w:w="1418" w:type="dxa"/>
            <w:vAlign w:val="bottom"/>
          </w:tcPr>
          <w:p w:rsidR="00121519" w:rsidRPr="00550B48" w:rsidRDefault="00121519" w:rsidP="00121519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92518,800</w:t>
            </w:r>
          </w:p>
        </w:tc>
        <w:tc>
          <w:tcPr>
            <w:tcW w:w="1417" w:type="dxa"/>
            <w:vAlign w:val="bottom"/>
          </w:tcPr>
          <w:p w:rsidR="00121519" w:rsidRPr="00550B48" w:rsidRDefault="00121519" w:rsidP="00121519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92865,900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0446E8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="00217B69">
              <w:rPr>
                <w:rFonts w:ascii="Times New Roman" w:eastAsia="Times New Roman" w:hAnsi="Times New Roman" w:cs="Times New Roman"/>
                <w:sz w:val="20"/>
                <w:szCs w:val="20"/>
              </w:rPr>
              <w:t>467,402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A836E9" w:rsidRDefault="00121519" w:rsidP="00121519">
            <w:pPr>
              <w:spacing w:after="0" w:line="240" w:lineRule="auto"/>
              <w:jc w:val="right"/>
            </w:pPr>
            <w:r w:rsidRPr="00A83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92518,800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A836E9" w:rsidRDefault="00121519" w:rsidP="00121519">
            <w:pPr>
              <w:spacing w:after="0" w:line="240" w:lineRule="auto"/>
              <w:jc w:val="right"/>
            </w:pPr>
            <w:r w:rsidRPr="00A83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92865,900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725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23D0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0AA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F3561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76899" w:rsidRDefault="008378ED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282031,431</w:t>
            </w:r>
          </w:p>
        </w:tc>
        <w:tc>
          <w:tcPr>
            <w:tcW w:w="1418" w:type="dxa"/>
            <w:vAlign w:val="bottom"/>
          </w:tcPr>
          <w:p w:rsidR="00121519" w:rsidRPr="00CF3561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279302,140</w:t>
            </w:r>
          </w:p>
        </w:tc>
        <w:tc>
          <w:tcPr>
            <w:tcW w:w="1417" w:type="dxa"/>
            <w:vAlign w:val="bottom"/>
          </w:tcPr>
          <w:p w:rsidR="00121519" w:rsidRPr="00CF3561" w:rsidRDefault="0021418E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274961,730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8378ED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263468,021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260738,730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21418E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256398,320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872524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9D547B" w:rsidRDefault="0001323B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9D547B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8" w:type="dxa"/>
            <w:vAlign w:val="bottom"/>
          </w:tcPr>
          <w:p w:rsidR="00751ADF" w:rsidRPr="009D547B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7" w:type="dxa"/>
            <w:vAlign w:val="bottom"/>
          </w:tcPr>
          <w:p w:rsidR="00751ADF" w:rsidRPr="009D547B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F219E" w:rsidTr="00121519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872524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D45EC0" w:rsidRDefault="0001323B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D45EC0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1ADF" w:rsidRPr="00D45EC0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1ADF" w:rsidRPr="00D45EC0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725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69515C" w:rsidTr="00121519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переданного полномочия Российской Федерации по </w:t>
            </w: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61E09" w:rsidRDefault="00C93F6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61E09" w:rsidRDefault="000446E8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217B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626,602</w:t>
            </w:r>
          </w:p>
        </w:tc>
        <w:tc>
          <w:tcPr>
            <w:tcW w:w="1418" w:type="dxa"/>
            <w:vAlign w:val="bottom"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121519" w:rsidRPr="009318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69515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C93F6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217B6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8626,602</w:t>
            </w:r>
          </w:p>
        </w:tc>
        <w:tc>
          <w:tcPr>
            <w:tcW w:w="1418" w:type="dxa"/>
            <w:vAlign w:val="bottom"/>
          </w:tcPr>
          <w:p w:rsidR="00121519" w:rsidRPr="00AE033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E03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121519" w:rsidRPr="00AE033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E03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0446E8" w:rsidRPr="0069515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773A31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661E09" w:rsidRDefault="00C93F65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661E09" w:rsidRDefault="00217B69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8626,602</w:t>
            </w:r>
          </w:p>
        </w:tc>
        <w:tc>
          <w:tcPr>
            <w:tcW w:w="1418" w:type="dxa"/>
            <w:vAlign w:val="bottom"/>
          </w:tcPr>
          <w:p w:rsidR="000446E8" w:rsidRPr="00661E09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0446E8" w:rsidRPr="009318C4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69515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46E8" w:rsidRPr="0069515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773A31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D241DE" w:rsidRDefault="00C93F65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0446E8" w:rsidRDefault="00217B69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8626,602</w:t>
            </w:r>
          </w:p>
        </w:tc>
        <w:tc>
          <w:tcPr>
            <w:tcW w:w="1418" w:type="dxa"/>
            <w:vAlign w:val="bottom"/>
          </w:tcPr>
          <w:p w:rsidR="000446E8" w:rsidRPr="00661E09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0446E8" w:rsidRPr="009318C4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ED6182" w:rsidRDefault="00571091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65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A72B8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A72B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2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79508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F219E" w:rsidRDefault="0079508A" w:rsidP="0079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79508A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950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0A5620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79508A" w:rsidRPr="00463FBC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79508A" w:rsidRPr="00463FBC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B654E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ED6182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ED6182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79508A" w:rsidRPr="00ED6182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79508A" w:rsidRPr="00ED6182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F219E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F219E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79508A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9508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0A5620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79508A" w:rsidRPr="00463FBC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79508A" w:rsidRPr="00463FBC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F219E" w:rsidTr="00121519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F219E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B654E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736E5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F219E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5F216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B654E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F219E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736E5A" w:rsidRPr="00463FBC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576F3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136,831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773A31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CC51E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9830E5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0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ED6182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F219E" w:rsidRDefault="00A90A15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136,831</w:t>
            </w:r>
          </w:p>
        </w:tc>
        <w:tc>
          <w:tcPr>
            <w:tcW w:w="1418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773A31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73A31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CC51E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736E5A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36E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F219E" w:rsidRDefault="00A90A15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136,831</w:t>
            </w:r>
          </w:p>
        </w:tc>
        <w:tc>
          <w:tcPr>
            <w:tcW w:w="1418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736E5A" w:rsidRPr="001F219E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FF31F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F219E" w:rsidRDefault="00FF31FA" w:rsidP="00FF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FF31FA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F31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463FBC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FF31FA" w:rsidRPr="00463FBC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FF31FA" w:rsidRPr="00463FBC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63FB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E9189D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FF31FA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F31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A6100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610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FF31FA" w:rsidRPr="00A6100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610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FF31FA" w:rsidRPr="00A6100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610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A9094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FF31F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F219E" w:rsidRDefault="00FF31FA" w:rsidP="00FF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FF31FA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F31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E9189D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FF31FA" w:rsidRPr="00ED6182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F219E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F219E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FF31FA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F31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FF31FA" w:rsidRPr="00CC6261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421A4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F219E" w:rsidRDefault="00912B5B" w:rsidP="0091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912B5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865650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E9189D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A421A4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B363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912B5B" w:rsidRPr="00B363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912B5B" w:rsidRPr="00B363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912B5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95D0B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F219E" w:rsidRDefault="00912B5B" w:rsidP="0091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912B5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865650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E9189D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395D0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0C314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912B5B" w:rsidRPr="000C314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912B5B" w:rsidRPr="000C314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F219E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F219E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912B5B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912B5B" w:rsidRPr="00CC6261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6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CC46FE" w:rsidTr="00121519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4D197F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8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7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</w:tr>
      <w:tr w:rsidR="0064265D" w:rsidRPr="00CC46F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F219E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7068E5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C73D2E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64265D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5D">
              <w:rPr>
                <w:rFonts w:ascii="Times New Roman" w:eastAsia="Times New Roman" w:hAnsi="Times New Roman" w:cs="Times New Roman"/>
                <w:sz w:val="20"/>
                <w:szCs w:val="20"/>
              </w:rPr>
              <w:t>18563,410</w:t>
            </w:r>
          </w:p>
        </w:tc>
        <w:tc>
          <w:tcPr>
            <w:tcW w:w="1418" w:type="dxa"/>
            <w:vAlign w:val="bottom"/>
          </w:tcPr>
          <w:p w:rsidR="0064265D" w:rsidRPr="0064265D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5D">
              <w:rPr>
                <w:rFonts w:ascii="Times New Roman" w:eastAsia="Times New Roman" w:hAnsi="Times New Roman" w:cs="Times New Roman"/>
                <w:sz w:val="20"/>
                <w:szCs w:val="20"/>
              </w:rPr>
              <w:t>18563,410</w:t>
            </w:r>
          </w:p>
        </w:tc>
        <w:tc>
          <w:tcPr>
            <w:tcW w:w="1417" w:type="dxa"/>
            <w:vAlign w:val="bottom"/>
          </w:tcPr>
          <w:p w:rsidR="0064265D" w:rsidRPr="0064265D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5D">
              <w:rPr>
                <w:rFonts w:ascii="Times New Roman" w:eastAsia="Times New Roman" w:hAnsi="Times New Roman" w:cs="Times New Roman"/>
                <w:sz w:val="20"/>
                <w:szCs w:val="20"/>
              </w:rPr>
              <w:t>18563,410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865650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865650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4D197F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8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7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18" w:type="dxa"/>
            <w:vAlign w:val="bottom"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17" w:type="dxa"/>
            <w:vAlign w:val="bottom"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8D40AC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8D40AC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vAlign w:val="bottom"/>
          </w:tcPr>
          <w:p w:rsidR="0064265D" w:rsidRPr="008D40AC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vAlign w:val="bottom"/>
          </w:tcPr>
          <w:p w:rsidR="0064265D" w:rsidRPr="008D40AC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 расходов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уплату взноса на капитальный ремонт общего имущества в многоквартирном доме отдельным категориям 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E1389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E1389" w:rsidRDefault="000446E8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18" w:type="dxa"/>
            <w:vAlign w:val="bottom"/>
          </w:tcPr>
          <w:p w:rsidR="00121519" w:rsidRPr="00FE1389" w:rsidRDefault="00121519" w:rsidP="00CC6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C62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417" w:type="dxa"/>
            <w:vAlign w:val="bottom"/>
          </w:tcPr>
          <w:p w:rsidR="00121519" w:rsidRPr="00FE1389" w:rsidRDefault="003A2F2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F219E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851BA6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0446E8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18" w:type="dxa"/>
            <w:vAlign w:val="bottom"/>
          </w:tcPr>
          <w:p w:rsidR="00F960FF" w:rsidRPr="000446E8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417" w:type="dxa"/>
            <w:vAlign w:val="bottom"/>
          </w:tcPr>
          <w:p w:rsidR="00F960FF" w:rsidRPr="00F960FF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21363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851BA6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BD65E2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BD65E2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18" w:type="dxa"/>
            <w:vAlign w:val="bottom"/>
          </w:tcPr>
          <w:p w:rsidR="00F960FF" w:rsidRPr="00FE1389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417" w:type="dxa"/>
            <w:vAlign w:val="bottom"/>
          </w:tcPr>
          <w:p w:rsidR="00F960FF" w:rsidRPr="00FE1389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0FF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851BA6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0446E8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18" w:type="dxa"/>
            <w:vAlign w:val="bottom"/>
          </w:tcPr>
          <w:p w:rsidR="00F960FF" w:rsidRPr="000446E8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417" w:type="dxa"/>
            <w:vAlign w:val="bottom"/>
          </w:tcPr>
          <w:p w:rsidR="00F960FF" w:rsidRPr="00F960FF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1363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1363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D226CC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F219E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912B5B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4E6F36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4E6F36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D226CC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46E8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F219E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F219E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912B5B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0446E8" w:rsidRPr="000446E8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6B3854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3653C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3653C" w:rsidRDefault="002D5D3A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245228,130</w:t>
            </w:r>
          </w:p>
        </w:tc>
        <w:tc>
          <w:tcPr>
            <w:tcW w:w="1418" w:type="dxa"/>
            <w:vAlign w:val="bottom"/>
          </w:tcPr>
          <w:p w:rsidR="00121519" w:rsidRPr="0003653C" w:rsidRDefault="009C3B9A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185773,680</w:t>
            </w:r>
          </w:p>
        </w:tc>
        <w:tc>
          <w:tcPr>
            <w:tcW w:w="1417" w:type="dxa"/>
            <w:vAlign w:val="bottom"/>
          </w:tcPr>
          <w:p w:rsidR="00121519" w:rsidRPr="0003653C" w:rsidRDefault="00F960FF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190463,160</w:t>
            </w:r>
          </w:p>
        </w:tc>
      </w:tr>
      <w:tr w:rsidR="00F960FF" w:rsidRPr="003E43E8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F219E" w:rsidRDefault="00F960FF" w:rsidP="00F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773A31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773A31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773A31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773A31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D241D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2D5D3A" w:rsidRDefault="00F960FF" w:rsidP="00F960F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245228,130</w:t>
            </w:r>
          </w:p>
        </w:tc>
        <w:tc>
          <w:tcPr>
            <w:tcW w:w="1418" w:type="dxa"/>
            <w:vAlign w:val="bottom"/>
          </w:tcPr>
          <w:p w:rsidR="00F960FF" w:rsidRPr="002D5D3A" w:rsidRDefault="00F960FF" w:rsidP="00F960F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185773,680</w:t>
            </w:r>
          </w:p>
        </w:tc>
        <w:tc>
          <w:tcPr>
            <w:tcW w:w="1417" w:type="dxa"/>
            <w:vAlign w:val="bottom"/>
          </w:tcPr>
          <w:p w:rsidR="00F960FF" w:rsidRPr="00F960FF" w:rsidRDefault="00F960FF" w:rsidP="00F960F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9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190463,160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5C4E61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2D5D3A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112437,430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A752E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A752E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5C4E61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2D5D3A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112437,430</w:t>
            </w:r>
          </w:p>
        </w:tc>
        <w:tc>
          <w:tcPr>
            <w:tcW w:w="1418" w:type="dxa"/>
            <w:vAlign w:val="bottom"/>
          </w:tcPr>
          <w:p w:rsidR="00121519" w:rsidRPr="009C3B9A" w:rsidRDefault="00121519" w:rsidP="00121519">
            <w:pPr>
              <w:spacing w:after="0" w:line="240" w:lineRule="auto"/>
              <w:jc w:val="right"/>
            </w:pPr>
            <w:r w:rsidRPr="009C3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Pr="009C3B9A" w:rsidRDefault="00121519" w:rsidP="00121519">
            <w:pPr>
              <w:spacing w:after="0" w:line="240" w:lineRule="auto"/>
              <w:jc w:val="right"/>
            </w:pPr>
            <w:r w:rsidRPr="009C3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5335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011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2D5D3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132790,700</w:t>
            </w:r>
          </w:p>
        </w:tc>
        <w:tc>
          <w:tcPr>
            <w:tcW w:w="1418" w:type="dxa"/>
            <w:vAlign w:val="bottom"/>
          </w:tcPr>
          <w:p w:rsidR="00121519" w:rsidRPr="00D5335B" w:rsidRDefault="009C3B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417" w:type="dxa"/>
            <w:vAlign w:val="bottom"/>
          </w:tcPr>
          <w:p w:rsidR="00121519" w:rsidRPr="00D5335B" w:rsidRDefault="00F960FF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D5335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D5335B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D5335B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D5335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F219E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F219E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5A04E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5C4E61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9C3B9A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B9A">
              <w:rPr>
                <w:rFonts w:ascii="Times New Roman" w:hAnsi="Times New Roman" w:cs="Times New Roman"/>
                <w:sz w:val="20"/>
                <w:szCs w:val="20"/>
              </w:rPr>
              <w:t>132790,700</w:t>
            </w:r>
          </w:p>
        </w:tc>
        <w:tc>
          <w:tcPr>
            <w:tcW w:w="1418" w:type="dxa"/>
            <w:vAlign w:val="bottom"/>
          </w:tcPr>
          <w:p w:rsidR="00F960FF" w:rsidRPr="009C3B9A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417" w:type="dxa"/>
            <w:vAlign w:val="bottom"/>
          </w:tcPr>
          <w:p w:rsidR="00F960FF" w:rsidRPr="00F960FF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60FF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A134F9" w:rsidTr="00121519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деятельности, полномочий физическими лицами), в соответствии с Федеральным законом от 19 мая 1995 года № 81-ФЗ "О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пособиях гражданам,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 детей", всего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F219E" w:rsidRDefault="005C4E61" w:rsidP="005C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5C4E61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7207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7207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5C4E61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2D5D3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F219E" w:rsidRDefault="005C4E61" w:rsidP="005C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5C4E61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7207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7207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5020F4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5C4E61" w:rsidRPr="00D226CC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F219E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F219E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5C4E61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5C4E61" w:rsidRPr="002D5D3A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2D5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2D5D3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18" w:type="dxa"/>
            <w:vAlign w:val="bottom"/>
          </w:tcPr>
          <w:p w:rsidR="00121519" w:rsidRPr="00D226CC" w:rsidRDefault="009C3B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121519" w:rsidRPr="00D226CC" w:rsidRDefault="00B94FB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F219E" w:rsidRDefault="00B94FB0" w:rsidP="00B9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</w:t>
            </w:r>
          </w:p>
        </w:tc>
        <w:tc>
          <w:tcPr>
            <w:tcW w:w="1418" w:type="dxa"/>
            <w:vAlign w:val="bottom"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B94FB0" w:rsidRPr="00B94FB0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4E6F36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4E6F36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4E6F36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4E6F36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18" w:type="dxa"/>
            <w:vAlign w:val="bottom"/>
          </w:tcPr>
          <w:p w:rsidR="00B94FB0" w:rsidRPr="00D226CC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B94FB0" w:rsidRPr="00D226CC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F219E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18" w:type="dxa"/>
            <w:vAlign w:val="bottom"/>
          </w:tcPr>
          <w:p w:rsidR="00B94FB0" w:rsidRPr="001F219E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B94FB0" w:rsidRPr="00B94FB0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4F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6B3854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ребенком 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543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18" w:type="dxa"/>
            <w:vAlign w:val="bottom"/>
          </w:tcPr>
          <w:p w:rsidR="00121519" w:rsidRPr="00D226CC" w:rsidRDefault="00EC0A4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226CC" w:rsidRDefault="00EC0A4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254344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5C4E61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0361CF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61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408E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08E7" w:rsidRDefault="000361C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32446,430</w:t>
            </w:r>
          </w:p>
        </w:tc>
        <w:tc>
          <w:tcPr>
            <w:tcW w:w="1418" w:type="dxa"/>
            <w:vAlign w:val="bottom"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5C4446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C4446" w:rsidRDefault="000361C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32446,430</w:t>
            </w:r>
          </w:p>
        </w:tc>
        <w:tc>
          <w:tcPr>
            <w:tcW w:w="1418" w:type="dxa"/>
            <w:vAlign w:val="bottom"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E408E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E408E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E408E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D226CC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D226CC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32446,430</w:t>
            </w:r>
          </w:p>
        </w:tc>
        <w:tc>
          <w:tcPr>
            <w:tcW w:w="1418" w:type="dxa"/>
            <w:vAlign w:val="bottom"/>
          </w:tcPr>
          <w:p w:rsidR="00EC0A46" w:rsidRPr="00D226CC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D226CC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5C4E61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5C44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32446,430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6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4AB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6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которых в период с 1 января 2011 г по 31 декабря 2015 г родился третий или последующий ребенок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127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95F2C" w:rsidTr="00E514FC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21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21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21418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21418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121519" w:rsidRPr="00921418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121519" w:rsidRPr="00921418" w:rsidRDefault="00B94FB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B912AF" w:rsidRPr="00B95F2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F219E" w:rsidRDefault="00B912AF" w:rsidP="00B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F219E" w:rsidRDefault="00B912AF" w:rsidP="00B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F219E" w:rsidRDefault="00B912AF" w:rsidP="00B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F219E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3B1A5C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E514FC" w:rsidRDefault="00E5429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6D2ED0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B912AF" w:rsidRPr="006D2ED0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B912AF" w:rsidRPr="00B912AF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2AF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F219E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F219E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F219E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0119C2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3B1A5C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921418" w:rsidRDefault="00E5429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921418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9E2978" w:rsidRPr="00921418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9E2978" w:rsidRPr="00921418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3B1A5C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E514FC" w:rsidRDefault="00E54297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Default="00E514FC" w:rsidP="00E514F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18" w:type="dxa"/>
            <w:vAlign w:val="bottom"/>
          </w:tcPr>
          <w:p w:rsidR="00E514FC" w:rsidRDefault="00E514FC" w:rsidP="00E514F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417" w:type="dxa"/>
            <w:vAlign w:val="bottom"/>
          </w:tcPr>
          <w:p w:rsidR="00E514FC" w:rsidRDefault="00A003E0" w:rsidP="00E514F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91367A" w:rsidTr="00121519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1367A" w:rsidRDefault="00E54297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7B5D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0119C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B95F2C" w:rsidTr="00121519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4A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4A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4A44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4A44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121519" w:rsidRPr="00574A44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121519" w:rsidRPr="00574A44" w:rsidRDefault="00A003E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A003E0" w:rsidRPr="00B95F2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F219E" w:rsidRDefault="00A003E0" w:rsidP="00A0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F219E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3B1A5C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695563" w:rsidRDefault="00E5429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6D2ED0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A003E0" w:rsidRPr="006D2ED0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A003E0" w:rsidRPr="00A003E0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3E0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0119C2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3B1A5C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574A44" w:rsidRDefault="00E5429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574A44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A003E0" w:rsidRPr="00574A44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A003E0" w:rsidRPr="00574A44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F219E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F219E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3B1A5C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Default="00E54297" w:rsidP="00A003E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6D2ED0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18" w:type="dxa"/>
            <w:vAlign w:val="bottom"/>
          </w:tcPr>
          <w:p w:rsidR="00A003E0" w:rsidRPr="006D2ED0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417" w:type="dxa"/>
            <w:vAlign w:val="bottom"/>
          </w:tcPr>
          <w:p w:rsidR="00A003E0" w:rsidRPr="00B23269" w:rsidRDefault="00B23269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326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1102,720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91367A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1367A" w:rsidRDefault="00E54297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0119C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Tr="00121519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D937D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Default="00E54297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8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7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F219E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A03EDB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E96C8D" w:rsidRDefault="00E54297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6D2ED0" w:rsidRDefault="006D2ED0" w:rsidP="006D2ED0">
            <w:pPr>
              <w:spacing w:after="0" w:line="240" w:lineRule="auto"/>
              <w:jc w:val="right"/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832,896</w:t>
            </w:r>
          </w:p>
        </w:tc>
        <w:tc>
          <w:tcPr>
            <w:tcW w:w="1418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832,896</w:t>
            </w:r>
          </w:p>
        </w:tc>
        <w:tc>
          <w:tcPr>
            <w:tcW w:w="1417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832,896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8F444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2216B2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Default="00E54297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8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7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25654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BF746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06671F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E54297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D937D8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E514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121519" w:rsidRPr="00D937D8" w:rsidRDefault="009F2DB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F219E" w:rsidTr="00121519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F219E" w:rsidRDefault="009F2DB5" w:rsidP="009F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2B2EFB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E514FC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C328F6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9F2DB5" w:rsidRPr="00C328F6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9F2DB5" w:rsidRPr="009F2DB5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2216B2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2216B2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D937D8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D937D8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9F2DB5" w:rsidRPr="00D937D8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9F2DB5" w:rsidRPr="00D937D8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2DB5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F219E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F219E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E514FC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C328F6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9F2DB5" w:rsidRPr="001F219E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9F2DB5" w:rsidRPr="009F2DB5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937D8" w:rsidTr="00121519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E514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F219E" w:rsidRDefault="00E514FC" w:rsidP="00E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E514FC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2216B2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2216B2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D937D8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D937D8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E514FC" w:rsidRPr="00D937D8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E514FC" w:rsidRPr="00D937D8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F219E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F219E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E514FC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E514FC" w:rsidRPr="0012781A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B26E6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F662F6" w:rsidRPr="002216B2" w:rsidTr="00121519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F219E" w:rsidRDefault="00F662F6" w:rsidP="00F6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B26E6C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Средства бюджета Минераловодского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7E345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F662F6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6D2ED0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2216B2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7E345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D937D8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2216B2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F662F6" w:rsidRPr="002216B2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F662F6" w:rsidRPr="002216B2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F219E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7E345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F662F6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6D2ED0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F662F6" w:rsidRPr="001F219E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B26E6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512DC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512DCC" w:rsidRPr="002216B2" w:rsidTr="00121519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F219E" w:rsidRDefault="00512DCC" w:rsidP="005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B26E6C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7E345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512DCC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2216B2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7E345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D937D8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2216B2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12DCC" w:rsidRPr="002216B2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512DCC" w:rsidRPr="002216B2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F219E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7E345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512DCC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512DCC" w:rsidRPr="001F219E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95F2C" w:rsidTr="00121519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B95F2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0119C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224EFE" w:rsidTr="00121519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"Социальная поддержка общественных организаций ветеранов, инвалидов и иных социально ориентированных некоммерческих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7D2673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7D2673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7D2673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7D2673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224EF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224EF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7575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2781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224EFE" w:rsidTr="00121519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345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7575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2781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224EF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224EF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7575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2781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224EFE" w:rsidTr="00121519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900E8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900E8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345C4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5C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F219E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7575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2781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280FE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224EF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BD57A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F219E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F219E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75752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2781A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C0A46" w:rsidRPr="00EC0A46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B447DE" w:rsidTr="00121519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B84785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B84785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18" w:type="dxa"/>
            <w:vAlign w:val="bottom"/>
          </w:tcPr>
          <w:p w:rsidR="0012781A" w:rsidRPr="00B84785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733CA9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F219E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512DCC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2781A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18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3E33EF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B84785" w:rsidRDefault="006C3AD5" w:rsidP="006C3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B84785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18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2477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512DCC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2781A" w:rsidRDefault="00D80217" w:rsidP="00D8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18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C02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B447DE" w:rsidTr="00121519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B447DE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986D7F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B84785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B84785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18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F219E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512DCC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2781A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18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3E33EF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B84785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B84785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18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B84785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2477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F219E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F219E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460D33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512DCC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2781A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18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417" w:type="dxa"/>
            <w:vAlign w:val="bottom"/>
          </w:tcPr>
          <w:p w:rsidR="0012781A" w:rsidRPr="0012781A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C02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B447DE" w:rsidTr="00121519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F219E" w:rsidRDefault="000A66C4" w:rsidP="000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F219E" w:rsidRDefault="000A66C4" w:rsidP="000A66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F219E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B447DE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460D33" w:rsidRDefault="006C3AD5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18" w:type="dxa"/>
            <w:vAlign w:val="bottom"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17" w:type="dxa"/>
            <w:vAlign w:val="bottom"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B447D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F219E" w:rsidRDefault="000A66C4" w:rsidP="000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F219E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F219E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B447DE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75752" w:rsidRDefault="006C3AD5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460D33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18" w:type="dxa"/>
            <w:vAlign w:val="bottom"/>
          </w:tcPr>
          <w:p w:rsidR="000A66C4" w:rsidRPr="000A66C4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6C4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17" w:type="dxa"/>
            <w:vAlign w:val="bottom"/>
          </w:tcPr>
          <w:p w:rsidR="000A66C4" w:rsidRPr="000A66C4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6C4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DD008D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60D33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60D33" w:rsidRDefault="006C3AD5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60D33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18" w:type="dxa"/>
            <w:vAlign w:val="bottom"/>
          </w:tcPr>
          <w:p w:rsidR="00B27ED7" w:rsidRPr="00460D33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17" w:type="dxa"/>
            <w:vAlign w:val="bottom"/>
          </w:tcPr>
          <w:p w:rsidR="00B27ED7" w:rsidRPr="00460D33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60D33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75752" w:rsidRDefault="006C3AD5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2781A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1A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18" w:type="dxa"/>
            <w:vAlign w:val="bottom"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17" w:type="dxa"/>
            <w:vAlign w:val="bottom"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7E2EC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6C3AD5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7E2ECD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Tr="00937454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F219E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новогодних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F219E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460D33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460D33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460D33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F6495F" w:rsidRPr="00460D33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F6495F" w:rsidRPr="00460D33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B447DE" w:rsidTr="00121519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8" w:type="dxa"/>
            <w:vAlign w:val="bottom"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vAlign w:val="bottom"/>
          </w:tcPr>
          <w:p w:rsidR="00B27ED7" w:rsidRPr="00B447D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F219E" w:rsidRDefault="00B27ED7" w:rsidP="00B2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F219E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75752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716780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8" w:type="dxa"/>
            <w:vAlign w:val="bottom"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vAlign w:val="bottom"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F219E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F219E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F219E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DD008D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DD008D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B447DE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B447DE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8" w:type="dxa"/>
            <w:vAlign w:val="bottom"/>
          </w:tcPr>
          <w:p w:rsidR="00077B89" w:rsidRPr="00B447DE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vAlign w:val="bottom"/>
          </w:tcPr>
          <w:p w:rsidR="00077B89" w:rsidRPr="00B447DE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F219E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F219E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F219E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F219E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F219E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75752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2151FC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8" w:type="dxa"/>
            <w:vAlign w:val="bottom"/>
          </w:tcPr>
          <w:p w:rsidR="00FF2844" w:rsidRPr="002151FC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vAlign w:val="bottom"/>
          </w:tcPr>
          <w:p w:rsidR="00FF2844" w:rsidRPr="002151FC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18" w:type="dxa"/>
            <w:vAlign w:val="bottom"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17" w:type="dxa"/>
            <w:vAlign w:val="bottom"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18" w:type="dxa"/>
            <w:vAlign w:val="bottom"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17" w:type="dxa"/>
            <w:vAlign w:val="bottom"/>
          </w:tcPr>
          <w:p w:rsidR="008D5ACE" w:rsidRPr="001F219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F219E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Default="008D5ACE" w:rsidP="008D5A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18" w:type="dxa"/>
            <w:vAlign w:val="bottom"/>
          </w:tcPr>
          <w:p w:rsidR="008D5ACE" w:rsidRDefault="008D5ACE" w:rsidP="008D5A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17" w:type="dxa"/>
            <w:vAlign w:val="bottom"/>
          </w:tcPr>
          <w:p w:rsidR="008D5ACE" w:rsidRDefault="008D5ACE" w:rsidP="008D5AC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Default="009A2E0D" w:rsidP="009A2E0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A2E0D" w:rsidRDefault="009A2E0D" w:rsidP="009A2E0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9A2E0D" w:rsidRDefault="009A2E0D" w:rsidP="009A2E0D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CF686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F6862" w:rsidRDefault="00121519" w:rsidP="00121519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CF6862" w:rsidRDefault="00121519" w:rsidP="00121519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CF6862" w:rsidRDefault="00121519" w:rsidP="00121519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292049" w:rsidTr="00121519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292049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8" w:type="dxa"/>
            <w:vAlign w:val="bottom"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292049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512DCC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2E0D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8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9A5670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5670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292049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8" w:type="dxa"/>
            <w:vAlign w:val="bottom"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292049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D315BD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F219E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512DCC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2E0D" w:rsidRDefault="00413EA5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8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2E0D" w:rsidRDefault="00576F3F" w:rsidP="0057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1195,238</w:t>
            </w:r>
          </w:p>
        </w:tc>
        <w:tc>
          <w:tcPr>
            <w:tcW w:w="1418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576F3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2E0D" w:rsidRDefault="00576F3F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18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F219E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9A2E0D" w:rsidRDefault="00576F3F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18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A2E0D" w:rsidRPr="009A2E0D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2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447DE" w:rsidTr="00121519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2477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C02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Tr="00121519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F219E" w:rsidRDefault="00A0475B" w:rsidP="00A0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F219E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F219E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5A26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5A26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5A26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6661CC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0475B" w:rsidRPr="006661CC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0475B" w:rsidRPr="006661CC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36596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F219E" w:rsidRDefault="00A0475B" w:rsidP="00A0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F219E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F219E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F219E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804166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8671D8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1D8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A0475B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0475B" w:rsidRPr="00A0475B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0475B" w:rsidRPr="00A0475B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5C4F9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6321F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F219E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2B22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A0475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A0475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47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6321F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A0475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24AC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24AC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24AC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8179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Tr="00121519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36596" w:rsidTr="00121519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0416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8671D8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1D8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5C4F9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27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5A26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8179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3A3DFF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F80E8F" w:rsidTr="00121519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3DFF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F80E8F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Tr="00121519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584E92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9A5670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A5670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9A5670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7904A7" w:rsidTr="00121519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образования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584E92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№ 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6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C6675A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9A5670" w:rsidTr="00121519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50428C" w:rsidTr="00121519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50428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0428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6651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6651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6651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50428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904A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137C4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Минераловодском городском округе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137C4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7E345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на перекрестке                         ул. Ставропольская/               ул. Пушкина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54157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894A54" w:rsidTr="00121519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671BA3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894A5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94A5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894A5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F219E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FD178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54157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41578" w:rsidTr="00121519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582B8B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5E7593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</w:t>
            </w: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121519" w:rsidRPr="00B964DF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54157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541578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541578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894A54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541578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541578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541578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FD178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детской городской библиотеки МБУК «Центральная </w:t>
            </w: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5E7593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E36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E36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7E345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FD178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121519" w:rsidRPr="00B964DF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20D1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20D1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20D1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61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D61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D61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оборудование средствами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доступности для инвалидов и других маломобильных групп населения </w:t>
            </w:r>
            <w:r w:rsidRPr="00F86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EC7F0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EC7F0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4D56D1" w:rsidRDefault="008E4139" w:rsidP="008E41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B27ED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B27ED7" w:rsidRDefault="008E4139" w:rsidP="008E4139">
            <w:pPr>
              <w:spacing w:after="0" w:line="240" w:lineRule="auto"/>
              <w:jc w:val="right"/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4D56D1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B27ED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F219E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4D56D1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B27ED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ED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27ED7" w:rsidRPr="00955BDB" w:rsidRDefault="00B27ED7" w:rsidP="00B27ED7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B27ED7" w:rsidRDefault="0099094F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99094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Левокумского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909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909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94F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</w:t>
            </w: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proofErr w:type="gramEnd"/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A1435F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8E4139" w:rsidRDefault="008E4139" w:rsidP="008E4139">
            <w:pPr>
              <w:spacing w:after="0" w:line="240" w:lineRule="auto"/>
              <w:jc w:val="right"/>
              <w:rPr>
                <w:b/>
              </w:rPr>
            </w:pPr>
            <w:r w:rsidRPr="008E4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3E690D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20390F">
              <w:rPr>
                <w:rStyle w:val="a7"/>
                <w:shd w:val="clear" w:color="auto" w:fill="FFFFFF"/>
              </w:rPr>
              <w:t xml:space="preserve"> </w:t>
            </w:r>
            <w:r w:rsidRPr="00AF798A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9328CD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F219E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4D56D1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390F">
              <w:rPr>
                <w:rStyle w:val="a7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9328CD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C847C5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E4139" w:rsidRPr="00955BDB" w:rsidRDefault="008E4139" w:rsidP="008E413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36596" w:rsidTr="00121519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5C4F9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121519" w:rsidRPr="00570195" w:rsidRDefault="00121519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417" w:type="dxa"/>
            <w:vAlign w:val="bottom"/>
          </w:tcPr>
          <w:p w:rsidR="00121519" w:rsidRPr="00570195" w:rsidRDefault="0014313E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F219E" w:rsidTr="00121519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F219E" w:rsidRDefault="0014313E" w:rsidP="0014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F219E" w:rsidRDefault="0014313E" w:rsidP="0014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F219E" w:rsidRDefault="0014313E" w:rsidP="0014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570195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570195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92877" w:rsidRDefault="001F4E62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BB213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14313E" w:rsidRPr="0014313E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417" w:type="dxa"/>
            <w:vAlign w:val="bottom"/>
          </w:tcPr>
          <w:p w:rsidR="0014313E" w:rsidRPr="0014313E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A7A7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vAlign w:val="bottom"/>
          </w:tcPr>
          <w:p w:rsidR="00121519" w:rsidRPr="00E15DA7" w:rsidRDefault="00DF4704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223C81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223C81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223C81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BB213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417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E15DA7" w:rsidTr="00121519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121519" w:rsidRPr="00570195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417" w:type="dxa"/>
            <w:vAlign w:val="bottom"/>
          </w:tcPr>
          <w:p w:rsidR="00121519" w:rsidRPr="00570195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F219E" w:rsidRDefault="00DF4704" w:rsidP="00DF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570195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570195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B614DF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BB213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417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F219E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223C81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223C81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223C81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BB213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417" w:type="dxa"/>
            <w:vAlign w:val="bottom"/>
          </w:tcPr>
          <w:p w:rsidR="00DF4704" w:rsidRPr="00DF4704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E15DA7" w:rsidTr="00121519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121519" w:rsidRPr="00B83144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417" w:type="dxa"/>
            <w:vAlign w:val="bottom"/>
          </w:tcPr>
          <w:p w:rsidR="00121519" w:rsidRPr="00B83144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268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268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E15DA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E15DA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2A7A7D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B83144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813266" w:rsidRPr="00B83144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417" w:type="dxa"/>
            <w:vAlign w:val="bottom"/>
          </w:tcPr>
          <w:p w:rsidR="00813266" w:rsidRPr="00B83144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F219E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F219E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72684F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72684F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2E7FB9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813266" w:rsidRPr="00813266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417" w:type="dxa"/>
            <w:vAlign w:val="bottom"/>
          </w:tcPr>
          <w:p w:rsidR="00813266" w:rsidRPr="00813266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409A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F219E" w:rsidRDefault="00B614DF" w:rsidP="00B6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B614DF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E15DA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E15DA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7B409A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7B409A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B614DF" w:rsidRPr="007B409A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B614DF" w:rsidRPr="007B409A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F219E" w:rsidTr="00121519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F219E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F219E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B614DF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B614DF" w:rsidRPr="002E7FB9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9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A1" w:rsidRDefault="000118A1" w:rsidP="004A0673">
      <w:pPr>
        <w:spacing w:after="0" w:line="240" w:lineRule="auto"/>
      </w:pPr>
      <w:r>
        <w:separator/>
      </w:r>
    </w:p>
  </w:endnote>
  <w:endnote w:type="continuationSeparator" w:id="1">
    <w:p w:rsidR="000118A1" w:rsidRDefault="000118A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A1" w:rsidRDefault="000118A1" w:rsidP="004A0673">
      <w:pPr>
        <w:spacing w:after="0" w:line="240" w:lineRule="auto"/>
      </w:pPr>
      <w:r>
        <w:separator/>
      </w:r>
    </w:p>
  </w:footnote>
  <w:footnote w:type="continuationSeparator" w:id="1">
    <w:p w:rsidR="000118A1" w:rsidRDefault="000118A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6239"/>
      <w:docPartObj>
        <w:docPartGallery w:val="Page Numbers (Top of Page)"/>
        <w:docPartUnique/>
      </w:docPartObj>
    </w:sdtPr>
    <w:sdtContent>
      <w:p w:rsidR="000118A1" w:rsidRDefault="000D650F">
        <w:pPr>
          <w:pStyle w:val="a9"/>
          <w:jc w:val="center"/>
        </w:pPr>
        <w:fldSimple w:instr=" PAGE   \* MERGEFORMAT ">
          <w:r w:rsidR="005F39BF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A1" w:rsidRDefault="000D650F">
    <w:pPr>
      <w:pStyle w:val="a9"/>
      <w:jc w:val="center"/>
    </w:pPr>
    <w:fldSimple w:instr=" PAGE   \* MERGEFORMAT ">
      <w:r w:rsidR="005F39BF">
        <w:rPr>
          <w:noProof/>
        </w:rPr>
        <w:t>74</w:t>
      </w:r>
    </w:fldSimple>
  </w:p>
  <w:p w:rsidR="000118A1" w:rsidRDefault="000118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8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9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18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5"/>
  </w:num>
  <w:num w:numId="5">
    <w:abstractNumId w:val="26"/>
  </w:num>
  <w:num w:numId="6">
    <w:abstractNumId w:val="6"/>
  </w:num>
  <w:num w:numId="7">
    <w:abstractNumId w:val="24"/>
  </w:num>
  <w:num w:numId="8">
    <w:abstractNumId w:val="22"/>
  </w:num>
  <w:num w:numId="9">
    <w:abstractNumId w:val="11"/>
  </w:num>
  <w:num w:numId="10">
    <w:abstractNumId w:val="20"/>
  </w:num>
  <w:num w:numId="11">
    <w:abstractNumId w:val="14"/>
  </w:num>
  <w:num w:numId="12">
    <w:abstractNumId w:val="7"/>
  </w:num>
  <w:num w:numId="13">
    <w:abstractNumId w:val="4"/>
  </w:num>
  <w:num w:numId="14">
    <w:abstractNumId w:val="21"/>
  </w:num>
  <w:num w:numId="15">
    <w:abstractNumId w:val="1"/>
  </w:num>
  <w:num w:numId="16">
    <w:abstractNumId w:val="8"/>
  </w:num>
  <w:num w:numId="17">
    <w:abstractNumId w:val="16"/>
  </w:num>
  <w:num w:numId="18">
    <w:abstractNumId w:val="18"/>
  </w:num>
  <w:num w:numId="19">
    <w:abstractNumId w:val="17"/>
  </w:num>
  <w:num w:numId="20">
    <w:abstractNumId w:val="23"/>
  </w:num>
  <w:num w:numId="21">
    <w:abstractNumId w:val="25"/>
  </w:num>
  <w:num w:numId="22">
    <w:abstractNumId w:val="13"/>
  </w:num>
  <w:num w:numId="23">
    <w:abstractNumId w:val="5"/>
  </w:num>
  <w:num w:numId="24">
    <w:abstractNumId w:val="2"/>
  </w:num>
  <w:num w:numId="25">
    <w:abstractNumId w:val="12"/>
  </w:num>
  <w:num w:numId="26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8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F4"/>
    <w:rsid w:val="00003305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781"/>
    <w:rsid w:val="00035E94"/>
    <w:rsid w:val="000361CF"/>
    <w:rsid w:val="00037012"/>
    <w:rsid w:val="00040452"/>
    <w:rsid w:val="000416A1"/>
    <w:rsid w:val="00041DF3"/>
    <w:rsid w:val="00042BED"/>
    <w:rsid w:val="000433DF"/>
    <w:rsid w:val="000446E8"/>
    <w:rsid w:val="00046233"/>
    <w:rsid w:val="00046275"/>
    <w:rsid w:val="00046663"/>
    <w:rsid w:val="000468F2"/>
    <w:rsid w:val="000473CE"/>
    <w:rsid w:val="000479C2"/>
    <w:rsid w:val="00047BE1"/>
    <w:rsid w:val="00051BDB"/>
    <w:rsid w:val="0005493A"/>
    <w:rsid w:val="00054B80"/>
    <w:rsid w:val="00055AA6"/>
    <w:rsid w:val="00057DE6"/>
    <w:rsid w:val="00065B92"/>
    <w:rsid w:val="00066644"/>
    <w:rsid w:val="00066F23"/>
    <w:rsid w:val="00067AE1"/>
    <w:rsid w:val="0007216B"/>
    <w:rsid w:val="000724AE"/>
    <w:rsid w:val="00073A97"/>
    <w:rsid w:val="00077B89"/>
    <w:rsid w:val="00077FF6"/>
    <w:rsid w:val="00080167"/>
    <w:rsid w:val="00080CB3"/>
    <w:rsid w:val="00081938"/>
    <w:rsid w:val="00081AD2"/>
    <w:rsid w:val="00083C9D"/>
    <w:rsid w:val="000840F3"/>
    <w:rsid w:val="00084213"/>
    <w:rsid w:val="00085883"/>
    <w:rsid w:val="00086D04"/>
    <w:rsid w:val="0008752B"/>
    <w:rsid w:val="000905DA"/>
    <w:rsid w:val="000926BC"/>
    <w:rsid w:val="00092A97"/>
    <w:rsid w:val="000960D4"/>
    <w:rsid w:val="00097856"/>
    <w:rsid w:val="000A03EE"/>
    <w:rsid w:val="000A18F6"/>
    <w:rsid w:val="000A1E3F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434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50F"/>
    <w:rsid w:val="000D69ED"/>
    <w:rsid w:val="000D733C"/>
    <w:rsid w:val="000D79FC"/>
    <w:rsid w:val="000D7E4A"/>
    <w:rsid w:val="000E032C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F93"/>
    <w:rsid w:val="001007B0"/>
    <w:rsid w:val="00102AFA"/>
    <w:rsid w:val="00104053"/>
    <w:rsid w:val="001047FC"/>
    <w:rsid w:val="00105B57"/>
    <w:rsid w:val="00105F08"/>
    <w:rsid w:val="001104C0"/>
    <w:rsid w:val="00111BD5"/>
    <w:rsid w:val="001137C4"/>
    <w:rsid w:val="00115E98"/>
    <w:rsid w:val="00116C18"/>
    <w:rsid w:val="0011793F"/>
    <w:rsid w:val="0012036D"/>
    <w:rsid w:val="00120E17"/>
    <w:rsid w:val="00121519"/>
    <w:rsid w:val="00123463"/>
    <w:rsid w:val="00124809"/>
    <w:rsid w:val="00125895"/>
    <w:rsid w:val="0012601B"/>
    <w:rsid w:val="0012700C"/>
    <w:rsid w:val="00127061"/>
    <w:rsid w:val="0012781A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6CBE"/>
    <w:rsid w:val="00167AC2"/>
    <w:rsid w:val="001709B7"/>
    <w:rsid w:val="00171739"/>
    <w:rsid w:val="00174C51"/>
    <w:rsid w:val="00175752"/>
    <w:rsid w:val="00175F9F"/>
    <w:rsid w:val="001833C0"/>
    <w:rsid w:val="0018396D"/>
    <w:rsid w:val="00185EB5"/>
    <w:rsid w:val="00186F8D"/>
    <w:rsid w:val="00191C1A"/>
    <w:rsid w:val="001925F2"/>
    <w:rsid w:val="00192743"/>
    <w:rsid w:val="00192877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B042E"/>
    <w:rsid w:val="001B3F15"/>
    <w:rsid w:val="001B56E0"/>
    <w:rsid w:val="001B6A92"/>
    <w:rsid w:val="001C02C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10C6"/>
    <w:rsid w:val="001E3775"/>
    <w:rsid w:val="001E6B9F"/>
    <w:rsid w:val="001E7AA0"/>
    <w:rsid w:val="001F0AA0"/>
    <w:rsid w:val="001F219E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2078E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86EC7"/>
    <w:rsid w:val="00290639"/>
    <w:rsid w:val="00292049"/>
    <w:rsid w:val="002932C0"/>
    <w:rsid w:val="002935BA"/>
    <w:rsid w:val="002951D2"/>
    <w:rsid w:val="00297D8E"/>
    <w:rsid w:val="002A4496"/>
    <w:rsid w:val="002A5234"/>
    <w:rsid w:val="002B2EFB"/>
    <w:rsid w:val="002B30BC"/>
    <w:rsid w:val="002B32CD"/>
    <w:rsid w:val="002B4834"/>
    <w:rsid w:val="002C0616"/>
    <w:rsid w:val="002C447A"/>
    <w:rsid w:val="002C5326"/>
    <w:rsid w:val="002D1DE4"/>
    <w:rsid w:val="002D2F0D"/>
    <w:rsid w:val="002D436E"/>
    <w:rsid w:val="002D4722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40C"/>
    <w:rsid w:val="003029E8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5C47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647C6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A05D9"/>
    <w:rsid w:val="003A0971"/>
    <w:rsid w:val="003A2F06"/>
    <w:rsid w:val="003A2F21"/>
    <w:rsid w:val="003A3DFF"/>
    <w:rsid w:val="003A5412"/>
    <w:rsid w:val="003A5A37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37F6"/>
    <w:rsid w:val="003D486B"/>
    <w:rsid w:val="003D5F03"/>
    <w:rsid w:val="003E0728"/>
    <w:rsid w:val="003E494B"/>
    <w:rsid w:val="003E4B7E"/>
    <w:rsid w:val="003E5F7C"/>
    <w:rsid w:val="003E5F82"/>
    <w:rsid w:val="003E61F3"/>
    <w:rsid w:val="003E690D"/>
    <w:rsid w:val="003E7877"/>
    <w:rsid w:val="003F43FD"/>
    <w:rsid w:val="003F49A0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06827"/>
    <w:rsid w:val="00411399"/>
    <w:rsid w:val="00412701"/>
    <w:rsid w:val="00412B5A"/>
    <w:rsid w:val="004130E2"/>
    <w:rsid w:val="00413EA5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55A43"/>
    <w:rsid w:val="00460D33"/>
    <w:rsid w:val="00463F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2D63"/>
    <w:rsid w:val="004839FC"/>
    <w:rsid w:val="00483AC8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58DB"/>
    <w:rsid w:val="004A6305"/>
    <w:rsid w:val="004A7B29"/>
    <w:rsid w:val="004B092C"/>
    <w:rsid w:val="004B1185"/>
    <w:rsid w:val="004B2733"/>
    <w:rsid w:val="004B48B3"/>
    <w:rsid w:val="004B62C3"/>
    <w:rsid w:val="004B653E"/>
    <w:rsid w:val="004C05E5"/>
    <w:rsid w:val="004C1283"/>
    <w:rsid w:val="004C13A6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033B"/>
    <w:rsid w:val="004F4411"/>
    <w:rsid w:val="004F4A0D"/>
    <w:rsid w:val="004F5D2A"/>
    <w:rsid w:val="004F759A"/>
    <w:rsid w:val="00500829"/>
    <w:rsid w:val="00501C40"/>
    <w:rsid w:val="005039B1"/>
    <w:rsid w:val="00505E13"/>
    <w:rsid w:val="0050610C"/>
    <w:rsid w:val="00507738"/>
    <w:rsid w:val="005105B3"/>
    <w:rsid w:val="005127FA"/>
    <w:rsid w:val="00512DCC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2FC5"/>
    <w:rsid w:val="0053395C"/>
    <w:rsid w:val="0053404D"/>
    <w:rsid w:val="0053525E"/>
    <w:rsid w:val="00536DC0"/>
    <w:rsid w:val="00536F80"/>
    <w:rsid w:val="00537688"/>
    <w:rsid w:val="005424EA"/>
    <w:rsid w:val="00543E3C"/>
    <w:rsid w:val="00544068"/>
    <w:rsid w:val="0054422E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5768"/>
    <w:rsid w:val="00566BCC"/>
    <w:rsid w:val="00571091"/>
    <w:rsid w:val="00572AE3"/>
    <w:rsid w:val="00572B3A"/>
    <w:rsid w:val="00573183"/>
    <w:rsid w:val="0057464A"/>
    <w:rsid w:val="005757CF"/>
    <w:rsid w:val="00576F3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87C66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2F7F"/>
    <w:rsid w:val="005C4446"/>
    <w:rsid w:val="005C4E61"/>
    <w:rsid w:val="005C4F95"/>
    <w:rsid w:val="005C55CC"/>
    <w:rsid w:val="005C60B9"/>
    <w:rsid w:val="005D067A"/>
    <w:rsid w:val="005D360A"/>
    <w:rsid w:val="005D4B8E"/>
    <w:rsid w:val="005D7982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3689"/>
    <w:rsid w:val="005F39BF"/>
    <w:rsid w:val="005F602A"/>
    <w:rsid w:val="005F61B6"/>
    <w:rsid w:val="005F70BD"/>
    <w:rsid w:val="00602474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2425"/>
    <w:rsid w:val="0064265D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DE4"/>
    <w:rsid w:val="006604ED"/>
    <w:rsid w:val="00661A07"/>
    <w:rsid w:val="00664D82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938"/>
    <w:rsid w:val="006A3AF4"/>
    <w:rsid w:val="006A431F"/>
    <w:rsid w:val="006A4A53"/>
    <w:rsid w:val="006A6163"/>
    <w:rsid w:val="006A7BCA"/>
    <w:rsid w:val="006B0717"/>
    <w:rsid w:val="006B12FF"/>
    <w:rsid w:val="006B3B0E"/>
    <w:rsid w:val="006B4871"/>
    <w:rsid w:val="006B6333"/>
    <w:rsid w:val="006B6D0E"/>
    <w:rsid w:val="006C253D"/>
    <w:rsid w:val="006C2733"/>
    <w:rsid w:val="006C3AD5"/>
    <w:rsid w:val="006C3B1B"/>
    <w:rsid w:val="006C43D7"/>
    <w:rsid w:val="006C6AB6"/>
    <w:rsid w:val="006C783F"/>
    <w:rsid w:val="006D2334"/>
    <w:rsid w:val="006D2948"/>
    <w:rsid w:val="006D2ED0"/>
    <w:rsid w:val="006E0535"/>
    <w:rsid w:val="006E27C1"/>
    <w:rsid w:val="006F026F"/>
    <w:rsid w:val="006F10F6"/>
    <w:rsid w:val="00700436"/>
    <w:rsid w:val="007009B4"/>
    <w:rsid w:val="00703971"/>
    <w:rsid w:val="00711D7F"/>
    <w:rsid w:val="00712294"/>
    <w:rsid w:val="00712617"/>
    <w:rsid w:val="00716780"/>
    <w:rsid w:val="00717152"/>
    <w:rsid w:val="00717DA7"/>
    <w:rsid w:val="007200E7"/>
    <w:rsid w:val="00721B6E"/>
    <w:rsid w:val="00721E08"/>
    <w:rsid w:val="0072463F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E5A"/>
    <w:rsid w:val="00737328"/>
    <w:rsid w:val="00737B3B"/>
    <w:rsid w:val="00741D16"/>
    <w:rsid w:val="0074230F"/>
    <w:rsid w:val="0074418E"/>
    <w:rsid w:val="00745DD1"/>
    <w:rsid w:val="00747B92"/>
    <w:rsid w:val="00751338"/>
    <w:rsid w:val="00751ADF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3B3A"/>
    <w:rsid w:val="0076657A"/>
    <w:rsid w:val="00766DFD"/>
    <w:rsid w:val="00770299"/>
    <w:rsid w:val="0077105F"/>
    <w:rsid w:val="007711DA"/>
    <w:rsid w:val="00771F94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08A"/>
    <w:rsid w:val="00795281"/>
    <w:rsid w:val="00796228"/>
    <w:rsid w:val="007970EC"/>
    <w:rsid w:val="007974F9"/>
    <w:rsid w:val="007A05A5"/>
    <w:rsid w:val="007A0F67"/>
    <w:rsid w:val="007A1DB0"/>
    <w:rsid w:val="007A1E33"/>
    <w:rsid w:val="007A2525"/>
    <w:rsid w:val="007A2AB0"/>
    <w:rsid w:val="007A2F23"/>
    <w:rsid w:val="007A7EA2"/>
    <w:rsid w:val="007B05C4"/>
    <w:rsid w:val="007B0783"/>
    <w:rsid w:val="007B214A"/>
    <w:rsid w:val="007B21E8"/>
    <w:rsid w:val="007B705F"/>
    <w:rsid w:val="007C1D19"/>
    <w:rsid w:val="007C3FB5"/>
    <w:rsid w:val="007C4977"/>
    <w:rsid w:val="007C5C9B"/>
    <w:rsid w:val="007C6AEA"/>
    <w:rsid w:val="007D2673"/>
    <w:rsid w:val="007D2FCE"/>
    <w:rsid w:val="007D34AD"/>
    <w:rsid w:val="007D3D11"/>
    <w:rsid w:val="007D4BE4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1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266"/>
    <w:rsid w:val="008139B6"/>
    <w:rsid w:val="00813E41"/>
    <w:rsid w:val="0082021E"/>
    <w:rsid w:val="0082123B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329"/>
    <w:rsid w:val="008424B5"/>
    <w:rsid w:val="00843733"/>
    <w:rsid w:val="00844A16"/>
    <w:rsid w:val="00845AB5"/>
    <w:rsid w:val="00845C4F"/>
    <w:rsid w:val="00845D39"/>
    <w:rsid w:val="00846200"/>
    <w:rsid w:val="0085122C"/>
    <w:rsid w:val="008518AD"/>
    <w:rsid w:val="00851BA6"/>
    <w:rsid w:val="00853473"/>
    <w:rsid w:val="00855727"/>
    <w:rsid w:val="00857004"/>
    <w:rsid w:val="00857938"/>
    <w:rsid w:val="00862206"/>
    <w:rsid w:val="008646B1"/>
    <w:rsid w:val="00865B6B"/>
    <w:rsid w:val="0086673A"/>
    <w:rsid w:val="008668ED"/>
    <w:rsid w:val="008671D8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69D3"/>
    <w:rsid w:val="00877474"/>
    <w:rsid w:val="00880BC5"/>
    <w:rsid w:val="00883164"/>
    <w:rsid w:val="00885A62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1E1F"/>
    <w:rsid w:val="008B2670"/>
    <w:rsid w:val="008B372F"/>
    <w:rsid w:val="008C0894"/>
    <w:rsid w:val="008C266A"/>
    <w:rsid w:val="008C31E8"/>
    <w:rsid w:val="008C4658"/>
    <w:rsid w:val="008C4B27"/>
    <w:rsid w:val="008C66B2"/>
    <w:rsid w:val="008D0B0F"/>
    <w:rsid w:val="008D1901"/>
    <w:rsid w:val="008D4A8E"/>
    <w:rsid w:val="008D5ACE"/>
    <w:rsid w:val="008D662F"/>
    <w:rsid w:val="008D6BE0"/>
    <w:rsid w:val="008D6D1C"/>
    <w:rsid w:val="008E00BF"/>
    <w:rsid w:val="008E037A"/>
    <w:rsid w:val="008E2798"/>
    <w:rsid w:val="008E3A3A"/>
    <w:rsid w:val="008E4139"/>
    <w:rsid w:val="008E66B6"/>
    <w:rsid w:val="008E6D1B"/>
    <w:rsid w:val="008E6F30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2B5B"/>
    <w:rsid w:val="0091444E"/>
    <w:rsid w:val="00914740"/>
    <w:rsid w:val="00916C55"/>
    <w:rsid w:val="00916CA3"/>
    <w:rsid w:val="009172AC"/>
    <w:rsid w:val="00921AF8"/>
    <w:rsid w:val="00923979"/>
    <w:rsid w:val="009270E6"/>
    <w:rsid w:val="009312A1"/>
    <w:rsid w:val="009329B6"/>
    <w:rsid w:val="00934049"/>
    <w:rsid w:val="00936868"/>
    <w:rsid w:val="00936B04"/>
    <w:rsid w:val="0093745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3C03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094F"/>
    <w:rsid w:val="0099131B"/>
    <w:rsid w:val="009950E5"/>
    <w:rsid w:val="00996714"/>
    <w:rsid w:val="00996CB3"/>
    <w:rsid w:val="00997A53"/>
    <w:rsid w:val="009A0127"/>
    <w:rsid w:val="009A0DA0"/>
    <w:rsid w:val="009A2DB5"/>
    <w:rsid w:val="009A2E0D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F"/>
    <w:rsid w:val="009C238F"/>
    <w:rsid w:val="009C3B9A"/>
    <w:rsid w:val="009C3FB9"/>
    <w:rsid w:val="009C443B"/>
    <w:rsid w:val="009C4C66"/>
    <w:rsid w:val="009C508A"/>
    <w:rsid w:val="009C73DB"/>
    <w:rsid w:val="009C7768"/>
    <w:rsid w:val="009C7FF0"/>
    <w:rsid w:val="009D0479"/>
    <w:rsid w:val="009D3B20"/>
    <w:rsid w:val="009D547B"/>
    <w:rsid w:val="009D55E0"/>
    <w:rsid w:val="009D56FE"/>
    <w:rsid w:val="009D5E72"/>
    <w:rsid w:val="009D67AA"/>
    <w:rsid w:val="009D6A3D"/>
    <w:rsid w:val="009E2978"/>
    <w:rsid w:val="009E36BE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2DB5"/>
    <w:rsid w:val="009F3BBF"/>
    <w:rsid w:val="009F4D54"/>
    <w:rsid w:val="009F5768"/>
    <w:rsid w:val="009F5CBA"/>
    <w:rsid w:val="009F6824"/>
    <w:rsid w:val="00A003E0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3026"/>
    <w:rsid w:val="00A33CAF"/>
    <w:rsid w:val="00A34A36"/>
    <w:rsid w:val="00A34D08"/>
    <w:rsid w:val="00A35160"/>
    <w:rsid w:val="00A35A3E"/>
    <w:rsid w:val="00A37366"/>
    <w:rsid w:val="00A37AB8"/>
    <w:rsid w:val="00A37AC6"/>
    <w:rsid w:val="00A41743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1002"/>
    <w:rsid w:val="00A628E4"/>
    <w:rsid w:val="00A628EB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CBB"/>
    <w:rsid w:val="00A92E14"/>
    <w:rsid w:val="00A92F8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B95"/>
    <w:rsid w:val="00AC7802"/>
    <w:rsid w:val="00AC7A8A"/>
    <w:rsid w:val="00AD17FF"/>
    <w:rsid w:val="00AD2FCD"/>
    <w:rsid w:val="00AD349C"/>
    <w:rsid w:val="00AD3DF2"/>
    <w:rsid w:val="00AD3F2A"/>
    <w:rsid w:val="00AD4F79"/>
    <w:rsid w:val="00AD51BD"/>
    <w:rsid w:val="00AD5828"/>
    <w:rsid w:val="00AD6BF8"/>
    <w:rsid w:val="00AD70BB"/>
    <w:rsid w:val="00AE033B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3269"/>
    <w:rsid w:val="00B24ABD"/>
    <w:rsid w:val="00B26797"/>
    <w:rsid w:val="00B2739A"/>
    <w:rsid w:val="00B27ED7"/>
    <w:rsid w:val="00B3115B"/>
    <w:rsid w:val="00B328AE"/>
    <w:rsid w:val="00B3326E"/>
    <w:rsid w:val="00B351F7"/>
    <w:rsid w:val="00B369E1"/>
    <w:rsid w:val="00B373BE"/>
    <w:rsid w:val="00B405B2"/>
    <w:rsid w:val="00B41297"/>
    <w:rsid w:val="00B41952"/>
    <w:rsid w:val="00B442FE"/>
    <w:rsid w:val="00B447DE"/>
    <w:rsid w:val="00B45B2F"/>
    <w:rsid w:val="00B4622A"/>
    <w:rsid w:val="00B47C75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4073"/>
    <w:rsid w:val="00B64552"/>
    <w:rsid w:val="00B6500B"/>
    <w:rsid w:val="00B658EB"/>
    <w:rsid w:val="00B67F7E"/>
    <w:rsid w:val="00B708E9"/>
    <w:rsid w:val="00B70A3A"/>
    <w:rsid w:val="00B70AAE"/>
    <w:rsid w:val="00B71801"/>
    <w:rsid w:val="00B71B7E"/>
    <w:rsid w:val="00B771A6"/>
    <w:rsid w:val="00B77825"/>
    <w:rsid w:val="00B86C33"/>
    <w:rsid w:val="00B86D56"/>
    <w:rsid w:val="00B86E43"/>
    <w:rsid w:val="00B87DE9"/>
    <w:rsid w:val="00B912AF"/>
    <w:rsid w:val="00B925BF"/>
    <w:rsid w:val="00B92E36"/>
    <w:rsid w:val="00B94FB0"/>
    <w:rsid w:val="00B9503A"/>
    <w:rsid w:val="00B96465"/>
    <w:rsid w:val="00BA0792"/>
    <w:rsid w:val="00BA141C"/>
    <w:rsid w:val="00BB0286"/>
    <w:rsid w:val="00BB058F"/>
    <w:rsid w:val="00BB2056"/>
    <w:rsid w:val="00BB2B4D"/>
    <w:rsid w:val="00BB4BAE"/>
    <w:rsid w:val="00BB60F9"/>
    <w:rsid w:val="00BC5360"/>
    <w:rsid w:val="00BC7425"/>
    <w:rsid w:val="00BC777E"/>
    <w:rsid w:val="00BC7990"/>
    <w:rsid w:val="00BD06B2"/>
    <w:rsid w:val="00BD08F1"/>
    <w:rsid w:val="00BD0E20"/>
    <w:rsid w:val="00BD3894"/>
    <w:rsid w:val="00BD4AFD"/>
    <w:rsid w:val="00BD50F9"/>
    <w:rsid w:val="00BD74AF"/>
    <w:rsid w:val="00BE266C"/>
    <w:rsid w:val="00BE4DAB"/>
    <w:rsid w:val="00BE695F"/>
    <w:rsid w:val="00BE699D"/>
    <w:rsid w:val="00BE7056"/>
    <w:rsid w:val="00BE7C01"/>
    <w:rsid w:val="00BF0949"/>
    <w:rsid w:val="00BF28A3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27A1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078D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3F8A"/>
    <w:rsid w:val="00C84590"/>
    <w:rsid w:val="00C862CF"/>
    <w:rsid w:val="00C87313"/>
    <w:rsid w:val="00C90123"/>
    <w:rsid w:val="00C91DB1"/>
    <w:rsid w:val="00C93F65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5FD7"/>
    <w:rsid w:val="00CA6048"/>
    <w:rsid w:val="00CA644E"/>
    <w:rsid w:val="00CA6A8F"/>
    <w:rsid w:val="00CB01D1"/>
    <w:rsid w:val="00CB032F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261"/>
    <w:rsid w:val="00CC69E3"/>
    <w:rsid w:val="00CC77A4"/>
    <w:rsid w:val="00CD0D96"/>
    <w:rsid w:val="00CD146B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4CA2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4FF"/>
    <w:rsid w:val="00D6689F"/>
    <w:rsid w:val="00D67A04"/>
    <w:rsid w:val="00D71779"/>
    <w:rsid w:val="00D71FCA"/>
    <w:rsid w:val="00D735DA"/>
    <w:rsid w:val="00D73BDD"/>
    <w:rsid w:val="00D765BB"/>
    <w:rsid w:val="00D77C44"/>
    <w:rsid w:val="00D80217"/>
    <w:rsid w:val="00D80C7D"/>
    <w:rsid w:val="00D80C95"/>
    <w:rsid w:val="00D81B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DF4704"/>
    <w:rsid w:val="00E00B19"/>
    <w:rsid w:val="00E01654"/>
    <w:rsid w:val="00E032B9"/>
    <w:rsid w:val="00E04ADB"/>
    <w:rsid w:val="00E04D2A"/>
    <w:rsid w:val="00E0516E"/>
    <w:rsid w:val="00E05702"/>
    <w:rsid w:val="00E1052B"/>
    <w:rsid w:val="00E10603"/>
    <w:rsid w:val="00E10EBA"/>
    <w:rsid w:val="00E1233A"/>
    <w:rsid w:val="00E13C31"/>
    <w:rsid w:val="00E151B5"/>
    <w:rsid w:val="00E15336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304"/>
    <w:rsid w:val="00E366CD"/>
    <w:rsid w:val="00E3711C"/>
    <w:rsid w:val="00E40307"/>
    <w:rsid w:val="00E427FE"/>
    <w:rsid w:val="00E42DF2"/>
    <w:rsid w:val="00E43668"/>
    <w:rsid w:val="00E44FC4"/>
    <w:rsid w:val="00E4508A"/>
    <w:rsid w:val="00E45709"/>
    <w:rsid w:val="00E47D6C"/>
    <w:rsid w:val="00E506DD"/>
    <w:rsid w:val="00E50F84"/>
    <w:rsid w:val="00E513FF"/>
    <w:rsid w:val="00E514FC"/>
    <w:rsid w:val="00E53989"/>
    <w:rsid w:val="00E54297"/>
    <w:rsid w:val="00E54EF6"/>
    <w:rsid w:val="00E551D3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97243"/>
    <w:rsid w:val="00EA1E6A"/>
    <w:rsid w:val="00EA299A"/>
    <w:rsid w:val="00EA3082"/>
    <w:rsid w:val="00EA33E4"/>
    <w:rsid w:val="00EA499B"/>
    <w:rsid w:val="00EA4A1D"/>
    <w:rsid w:val="00EA61AA"/>
    <w:rsid w:val="00EA6E12"/>
    <w:rsid w:val="00EB2A29"/>
    <w:rsid w:val="00EB51F7"/>
    <w:rsid w:val="00EB52D8"/>
    <w:rsid w:val="00EB5734"/>
    <w:rsid w:val="00EB5987"/>
    <w:rsid w:val="00EB5C37"/>
    <w:rsid w:val="00EB6A4F"/>
    <w:rsid w:val="00EC0A46"/>
    <w:rsid w:val="00EC2588"/>
    <w:rsid w:val="00EC2A81"/>
    <w:rsid w:val="00EC3150"/>
    <w:rsid w:val="00EC3A41"/>
    <w:rsid w:val="00EC3F36"/>
    <w:rsid w:val="00EC4021"/>
    <w:rsid w:val="00EC5455"/>
    <w:rsid w:val="00EC567B"/>
    <w:rsid w:val="00EC5B9E"/>
    <w:rsid w:val="00EC6E67"/>
    <w:rsid w:val="00EC7172"/>
    <w:rsid w:val="00EC7F0E"/>
    <w:rsid w:val="00ED39E5"/>
    <w:rsid w:val="00ED4111"/>
    <w:rsid w:val="00ED550F"/>
    <w:rsid w:val="00ED5CAE"/>
    <w:rsid w:val="00ED7492"/>
    <w:rsid w:val="00EE1945"/>
    <w:rsid w:val="00EE2967"/>
    <w:rsid w:val="00EE2A0C"/>
    <w:rsid w:val="00EE2EF2"/>
    <w:rsid w:val="00EE3646"/>
    <w:rsid w:val="00EE3790"/>
    <w:rsid w:val="00EE3E56"/>
    <w:rsid w:val="00EE57CC"/>
    <w:rsid w:val="00EE755B"/>
    <w:rsid w:val="00EF17FF"/>
    <w:rsid w:val="00EF566F"/>
    <w:rsid w:val="00EF5D69"/>
    <w:rsid w:val="00EF6C74"/>
    <w:rsid w:val="00F00AB1"/>
    <w:rsid w:val="00F010F7"/>
    <w:rsid w:val="00F01845"/>
    <w:rsid w:val="00F0477B"/>
    <w:rsid w:val="00F1001B"/>
    <w:rsid w:val="00F11057"/>
    <w:rsid w:val="00F11F9A"/>
    <w:rsid w:val="00F12A0D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739"/>
    <w:rsid w:val="00F25869"/>
    <w:rsid w:val="00F304A2"/>
    <w:rsid w:val="00F31233"/>
    <w:rsid w:val="00F327D2"/>
    <w:rsid w:val="00F34A99"/>
    <w:rsid w:val="00F400C3"/>
    <w:rsid w:val="00F42780"/>
    <w:rsid w:val="00F4407F"/>
    <w:rsid w:val="00F45348"/>
    <w:rsid w:val="00F4672F"/>
    <w:rsid w:val="00F47921"/>
    <w:rsid w:val="00F5154E"/>
    <w:rsid w:val="00F51711"/>
    <w:rsid w:val="00F52927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705A7"/>
    <w:rsid w:val="00F71E93"/>
    <w:rsid w:val="00F73DA8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0FF"/>
    <w:rsid w:val="00F96A40"/>
    <w:rsid w:val="00FA32D5"/>
    <w:rsid w:val="00FA35D2"/>
    <w:rsid w:val="00FB25CE"/>
    <w:rsid w:val="00FB38A5"/>
    <w:rsid w:val="00FB4373"/>
    <w:rsid w:val="00FB7ED6"/>
    <w:rsid w:val="00FC12B0"/>
    <w:rsid w:val="00FC2BC6"/>
    <w:rsid w:val="00FC3079"/>
    <w:rsid w:val="00FC325F"/>
    <w:rsid w:val="00FC3643"/>
    <w:rsid w:val="00FC528A"/>
    <w:rsid w:val="00FC59A6"/>
    <w:rsid w:val="00FC7FAB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2844"/>
    <w:rsid w:val="00FF2B2B"/>
    <w:rsid w:val="00FF31F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4E20-BC8F-474B-8D60-AAF8B893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88</Pages>
  <Words>20804</Words>
  <Characters>118585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13</cp:revision>
  <cp:lastPrinted>2018-12-25T13:09:00Z</cp:lastPrinted>
  <dcterms:created xsi:type="dcterms:W3CDTF">2019-02-12T14:11:00Z</dcterms:created>
  <dcterms:modified xsi:type="dcterms:W3CDTF">2019-02-14T10:10:00Z</dcterms:modified>
</cp:coreProperties>
</file>