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6801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3E7CED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18</w:t>
      </w:r>
      <w:r w:rsidR="008C4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052">
        <w:rPr>
          <w:rFonts w:ascii="Times New Roman" w:eastAsia="Calibri" w:hAnsi="Times New Roman" w:cs="Times New Roman"/>
          <w:sz w:val="28"/>
          <w:szCs w:val="28"/>
        </w:rPr>
        <w:t xml:space="preserve">февраля </w:t>
      </w:r>
      <w:r w:rsidR="008C47F5">
        <w:rPr>
          <w:rFonts w:ascii="Times New Roman" w:eastAsia="Calibri" w:hAnsi="Times New Roman" w:cs="Times New Roman"/>
          <w:sz w:val="28"/>
          <w:szCs w:val="28"/>
        </w:rPr>
        <w:t>2022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3820">
        <w:rPr>
          <w:rFonts w:ascii="Times New Roman" w:eastAsia="Calibri" w:hAnsi="Times New Roman" w:cs="Times New Roman"/>
          <w:sz w:val="28"/>
          <w:szCs w:val="28"/>
        </w:rPr>
        <w:t>г.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138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105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9694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</w:t>
      </w:r>
      <w:r w:rsidR="00C1382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154</w:t>
      </w:r>
    </w:p>
    <w:p w:rsid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26563B" w:rsidRPr="00FF2B35" w:rsidRDefault="0026563B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A148D5" w:rsidP="00F97A7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внесении изменения</w:t>
      </w:r>
      <w:r w:rsidR="008C47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Положение</w:t>
      </w:r>
      <w:r w:rsidR="00FF2B35"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E00C8"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муниципальном</w:t>
      </w:r>
      <w:r w:rsidR="007E00C8" w:rsidRPr="007E00C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лесном</w:t>
      </w:r>
      <w:r w:rsidR="00123A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D0E03">
        <w:rPr>
          <w:rFonts w:ascii="Times New Roman" w:eastAsia="Calibri" w:hAnsi="Times New Roman" w:cs="Times New Roman"/>
          <w:b/>
          <w:sz w:val="28"/>
          <w:szCs w:val="28"/>
        </w:rPr>
        <w:t>контроле на территории Минераловодского городского округа</w:t>
      </w:r>
      <w:r w:rsidR="008C47F5">
        <w:rPr>
          <w:rFonts w:ascii="Times New Roman" w:eastAsia="Calibri" w:hAnsi="Times New Roman" w:cs="Times New Roman"/>
          <w:b/>
          <w:sz w:val="28"/>
          <w:szCs w:val="28"/>
        </w:rPr>
        <w:t>, утверждённое</w:t>
      </w:r>
      <w:r w:rsidR="008C47F5" w:rsidRPr="008C47F5">
        <w:rPr>
          <w:rFonts w:ascii="Times New Roman" w:eastAsia="Calibri" w:hAnsi="Times New Roman" w:cs="Times New Roman"/>
          <w:b/>
          <w:sz w:val="28"/>
          <w:szCs w:val="28"/>
        </w:rPr>
        <w:t xml:space="preserve"> решением Совета депутатов Минераловодского городского округа Ставропольского края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0D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 29 октября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 xml:space="preserve">2021 </w:t>
      </w:r>
      <w:r w:rsidR="00FC06C5">
        <w:rPr>
          <w:rFonts w:ascii="Times New Roman" w:eastAsia="Calibri" w:hAnsi="Times New Roman" w:cs="Times New Roman"/>
          <w:b/>
          <w:sz w:val="28"/>
          <w:szCs w:val="28"/>
        </w:rPr>
        <w:t xml:space="preserve">года </w:t>
      </w:r>
      <w:r w:rsidR="00DE7A09">
        <w:rPr>
          <w:rFonts w:ascii="Times New Roman" w:eastAsia="Calibri" w:hAnsi="Times New Roman" w:cs="Times New Roman"/>
          <w:b/>
          <w:sz w:val="28"/>
          <w:szCs w:val="28"/>
        </w:rPr>
        <w:t>№ 117</w:t>
      </w:r>
    </w:p>
    <w:p w:rsid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26563B" w:rsidRPr="00FF2B35" w:rsidRDefault="0026563B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46942" w:rsidRPr="00FF2B35" w:rsidRDefault="00FF2B35" w:rsidP="002656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A2F87">
        <w:rPr>
          <w:rFonts w:ascii="Times New Roman" w:eastAsia="Calibri" w:hAnsi="Times New Roman" w:cs="Times New Roman"/>
          <w:sz w:val="28"/>
          <w:szCs w:val="28"/>
        </w:rPr>
        <w:t>частью 5 статьи 30 Федерального  закона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A2F87" w:rsidRPr="00FF2B3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A2F87">
        <w:rPr>
          <w:rFonts w:ascii="Times New Roman" w:eastAsia="Calibri" w:hAnsi="Times New Roman" w:cs="Times New Roman"/>
          <w:sz w:val="28"/>
          <w:szCs w:val="28"/>
        </w:rPr>
        <w:t>31.07.2020</w:t>
      </w:r>
      <w:r w:rsidR="009E56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6E8C" w:rsidRPr="00FF2B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46E8C">
        <w:rPr>
          <w:rFonts w:ascii="Times New Roman" w:eastAsia="Calibri" w:hAnsi="Times New Roman" w:cs="Times New Roman"/>
          <w:sz w:val="28"/>
          <w:szCs w:val="28"/>
        </w:rPr>
        <w:t>248</w:t>
      </w:r>
      <w:r w:rsidR="00BA2F87">
        <w:rPr>
          <w:rFonts w:ascii="Times New Roman" w:eastAsia="Calibri" w:hAnsi="Times New Roman" w:cs="Times New Roman"/>
          <w:sz w:val="28"/>
          <w:szCs w:val="28"/>
        </w:rPr>
        <w:t xml:space="preserve">-ФЗ </w:t>
      </w:r>
      <w:r w:rsidRPr="00FF2B35">
        <w:rPr>
          <w:rFonts w:ascii="Times New Roman" w:eastAsia="Calibri" w:hAnsi="Times New Roman" w:cs="Times New Roman"/>
          <w:sz w:val="28"/>
          <w:szCs w:val="28"/>
        </w:rPr>
        <w:t>«</w:t>
      </w:r>
      <w:r w:rsidR="00767728">
        <w:rPr>
          <w:rFonts w:ascii="Times New Roman" w:eastAsia="Calibri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», Совет депутатов Минераловодского городского округа Ставропольского края </w:t>
      </w:r>
    </w:p>
    <w:p w:rsidR="00FF2B35" w:rsidRPr="00FF2B35" w:rsidRDefault="00E80BFA" w:rsidP="00E80BFA">
      <w:pPr>
        <w:widowControl w:val="0"/>
        <w:suppressAutoHyphens/>
        <w:autoSpaceDN w:val="0"/>
        <w:spacing w:after="0" w:line="240" w:lineRule="auto"/>
        <w:ind w:left="708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  <w:r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  <w:t xml:space="preserve">     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9E5668" w:rsidRPr="00F76C69" w:rsidRDefault="00FF2B35" w:rsidP="00F76C69">
      <w:pPr>
        <w:pStyle w:val="a6"/>
        <w:numPr>
          <w:ilvl w:val="0"/>
          <w:numId w:val="5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Положение о муниципальном </w:t>
      </w:r>
      <w:r w:rsidR="00DE7A09">
        <w:rPr>
          <w:rFonts w:ascii="Times New Roman" w:eastAsia="Times New Roman" w:hAnsi="Times New Roman"/>
          <w:bCs/>
          <w:sz w:val="28"/>
          <w:szCs w:val="28"/>
          <w:lang w:eastAsia="ar-SA"/>
        </w:rPr>
        <w:t>лесном</w:t>
      </w:r>
      <w:r w:rsid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контроле на</w:t>
      </w:r>
      <w:r w:rsidR="009E5668" w:rsidRPr="009E56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>территории Минераловодского</w:t>
      </w:r>
      <w:r w:rsid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городского округа, утверждённое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решением Совета депутатов Минераловодского городского округа Ставропольского края от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29 октября 2021 года № 117</w:t>
      </w:r>
      <w:r w:rsidR="009E5668" w:rsidRPr="009E566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F76C69" w:rsidRPr="00F76C69">
        <w:rPr>
          <w:rFonts w:ascii="Times New Roman" w:eastAsia="Times New Roman" w:hAnsi="Times New Roman"/>
          <w:sz w:val="28"/>
          <w:szCs w:val="28"/>
          <w:lang w:eastAsia="ar-SA"/>
        </w:rPr>
        <w:t>изменение, дополнив разделом 5 следующего содержания:</w:t>
      </w:r>
    </w:p>
    <w:p w:rsidR="009E5668" w:rsidRPr="00F76C69" w:rsidRDefault="00F76C69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5668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0B6A70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7444F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Ключевые показатели и их целевые значения, и индикативные показатели результативности и эффективности при осуществлении муниципального </w:t>
      </w:r>
      <w:r w:rsidR="00DE7A09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>лесного</w:t>
      </w:r>
      <w:r w:rsidR="0047444F" w:rsidRPr="00F76C6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контроля.</w:t>
      </w:r>
    </w:p>
    <w:p w:rsidR="000B6A70" w:rsidRDefault="00F76C69" w:rsidP="00D51ADE">
      <w:pPr>
        <w:pStyle w:val="a6"/>
        <w:tabs>
          <w:tab w:val="left" w:pos="0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5.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1. Ключевые показатели и их целевые значения при осуществлении муниципального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лесного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на территории Минераловодского городского округа:</w:t>
      </w:r>
    </w:p>
    <w:p w:rsidR="000B6A70" w:rsidRDefault="000B6A70" w:rsidP="009E5668">
      <w:pPr>
        <w:pStyle w:val="a6"/>
        <w:tabs>
          <w:tab w:val="left" w:pos="993"/>
        </w:tabs>
        <w:suppressAutoHyphens/>
        <w:ind w:left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399"/>
      </w:tblGrid>
      <w:tr w:rsidR="000B6A70" w:rsidTr="004F3B3A">
        <w:tc>
          <w:tcPr>
            <w:tcW w:w="4962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Ключевые показатели</w:t>
            </w:r>
          </w:p>
        </w:tc>
        <w:tc>
          <w:tcPr>
            <w:tcW w:w="4399" w:type="dxa"/>
          </w:tcPr>
          <w:p w:rsidR="000B6A70" w:rsidRDefault="000B6A70" w:rsidP="009E5668">
            <w:pPr>
              <w:pStyle w:val="a6"/>
              <w:tabs>
                <w:tab w:val="left" w:pos="993"/>
              </w:tabs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Целевые значения, %</w:t>
            </w:r>
          </w:p>
        </w:tc>
      </w:tr>
      <w:tr w:rsidR="000B6A70" w:rsidTr="004F3B3A">
        <w:tc>
          <w:tcPr>
            <w:tcW w:w="4962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устраненных нарушений обязательных требований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числа выявленных нарушений обязательных требований</w:t>
            </w:r>
          </w:p>
        </w:tc>
        <w:tc>
          <w:tcPr>
            <w:tcW w:w="4399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50</w:t>
            </w:r>
          </w:p>
        </w:tc>
      </w:tr>
      <w:tr w:rsidR="000B6A70" w:rsidTr="004F3B3A">
        <w:tc>
          <w:tcPr>
            <w:tcW w:w="4962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Доля обоснованных жалоб на действия (бездействие)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контрольного органа и (или) его должностных лиц </w:t>
            </w:r>
            <w:proofErr w:type="gramStart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при</w:t>
            </w:r>
            <w:proofErr w:type="gramEnd"/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проведении</w:t>
            </w:r>
            <w:proofErr w:type="gramEnd"/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контрольных мероприятий </w:t>
            </w: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от общего количества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поступивших жалоб </w:t>
            </w:r>
          </w:p>
        </w:tc>
        <w:tc>
          <w:tcPr>
            <w:tcW w:w="4399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0</w:t>
            </w:r>
          </w:p>
        </w:tc>
      </w:tr>
      <w:tr w:rsidR="000B6A70" w:rsidTr="004F3B3A">
        <w:tc>
          <w:tcPr>
            <w:tcW w:w="4962" w:type="dxa"/>
          </w:tcPr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Доля решений, принятых по результатам контрольных</w:t>
            </w:r>
          </w:p>
          <w:p w:rsidR="000B6A70" w:rsidRP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мероприятий, отмененных контрольным органом и (или) судом,</w:t>
            </w:r>
          </w:p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B6A70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 общего количества решений </w:t>
            </w:r>
          </w:p>
        </w:tc>
        <w:tc>
          <w:tcPr>
            <w:tcW w:w="4399" w:type="dxa"/>
          </w:tcPr>
          <w:p w:rsidR="000B6A70" w:rsidRDefault="000B6A70" w:rsidP="000B6A70">
            <w:pPr>
              <w:pStyle w:val="a6"/>
              <w:tabs>
                <w:tab w:val="left" w:pos="993"/>
              </w:tabs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0B6A70" w:rsidRDefault="000B6A70" w:rsidP="000B6A70">
      <w:pPr>
        <w:pStyle w:val="a6"/>
        <w:tabs>
          <w:tab w:val="left" w:pos="993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B6A70" w:rsidRDefault="00F76C69" w:rsidP="004165B4">
      <w:pPr>
        <w:pStyle w:val="a6"/>
        <w:tabs>
          <w:tab w:val="left" w:pos="709"/>
        </w:tabs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.2. Индикативные показатели 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при осуществлении муниципального </w:t>
      </w:r>
      <w:r w:rsidR="00DE7A09">
        <w:rPr>
          <w:rFonts w:ascii="Times New Roman" w:eastAsia="Times New Roman" w:hAnsi="Times New Roman"/>
          <w:sz w:val="28"/>
          <w:szCs w:val="28"/>
          <w:lang w:eastAsia="ar-SA"/>
        </w:rPr>
        <w:t>лесного</w:t>
      </w:r>
      <w:r w:rsidR="000B6A70" w:rsidRPr="000B6A70">
        <w:rPr>
          <w:rFonts w:ascii="Times New Roman" w:eastAsia="Times New Roman" w:hAnsi="Times New Roman"/>
          <w:sz w:val="28"/>
          <w:szCs w:val="28"/>
          <w:lang w:eastAsia="ar-SA"/>
        </w:rPr>
        <w:t xml:space="preserve"> контроля на территории Минераловодского городского округа: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</w:t>
      </w:r>
      <w:r w:rsidR="00D51ADE">
        <w:rPr>
          <w:color w:val="010101"/>
          <w:sz w:val="28"/>
          <w:szCs w:val="28"/>
        </w:rPr>
        <w:t>отдел;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2) количество проведенных </w:t>
      </w:r>
      <w:r w:rsidR="00D51ADE">
        <w:rPr>
          <w:color w:val="010101"/>
          <w:sz w:val="28"/>
          <w:szCs w:val="28"/>
        </w:rPr>
        <w:t xml:space="preserve">отделом </w:t>
      </w:r>
      <w:r w:rsidRPr="000B6A70">
        <w:rPr>
          <w:color w:val="010101"/>
          <w:sz w:val="28"/>
          <w:szCs w:val="28"/>
        </w:rPr>
        <w:t>внеп</w:t>
      </w:r>
      <w:r w:rsidR="00D51ADE">
        <w:rPr>
          <w:color w:val="010101"/>
          <w:sz w:val="28"/>
          <w:szCs w:val="28"/>
        </w:rPr>
        <w:t>лановых контрольных мероприятий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3) количество принятых органами прокуратуры решений о согласовании проведения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внеплан</w:t>
      </w:r>
      <w:r w:rsidR="00D51ADE">
        <w:rPr>
          <w:color w:val="010101"/>
          <w:sz w:val="28"/>
          <w:szCs w:val="28"/>
        </w:rPr>
        <w:t>ового контрольного мероприятия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4) количество выявленных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нарушений обязательных требований;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5) количество устраненных нар</w:t>
      </w:r>
      <w:r w:rsidR="00D51ADE">
        <w:rPr>
          <w:color w:val="010101"/>
          <w:sz w:val="28"/>
          <w:szCs w:val="28"/>
        </w:rPr>
        <w:t>ушений обязательных требований</w:t>
      </w:r>
      <w:r w:rsidRPr="000B6A70">
        <w:rPr>
          <w:color w:val="010101"/>
          <w:sz w:val="28"/>
          <w:szCs w:val="28"/>
        </w:rPr>
        <w:t>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>6) количество поступивших возражений в отношении акта контрольного мероприятия;</w:t>
      </w:r>
    </w:p>
    <w:p w:rsidR="000B6A70" w:rsidRPr="000B6A70" w:rsidRDefault="000B6A70" w:rsidP="004F3B3A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0B6A70">
        <w:rPr>
          <w:color w:val="010101"/>
          <w:sz w:val="28"/>
          <w:szCs w:val="28"/>
        </w:rPr>
        <w:t xml:space="preserve">7) количество выданных </w:t>
      </w:r>
      <w:r w:rsidR="00D51ADE">
        <w:rPr>
          <w:color w:val="010101"/>
          <w:sz w:val="28"/>
          <w:szCs w:val="28"/>
        </w:rPr>
        <w:t>отделом</w:t>
      </w:r>
      <w:r w:rsidRPr="000B6A70">
        <w:rPr>
          <w:color w:val="010101"/>
          <w:sz w:val="28"/>
          <w:szCs w:val="28"/>
        </w:rPr>
        <w:t xml:space="preserve"> предписаний об устранении нару</w:t>
      </w:r>
      <w:r w:rsidR="00D51ADE">
        <w:rPr>
          <w:color w:val="010101"/>
          <w:sz w:val="28"/>
          <w:szCs w:val="28"/>
        </w:rPr>
        <w:t>шений обязательных требований</w:t>
      </w:r>
      <w:proofErr w:type="gramStart"/>
      <w:r w:rsidRPr="000B6A70">
        <w:rPr>
          <w:color w:val="010101"/>
          <w:sz w:val="28"/>
          <w:szCs w:val="28"/>
        </w:rPr>
        <w:t>.</w:t>
      </w:r>
      <w:r w:rsidR="00E87B1B">
        <w:rPr>
          <w:color w:val="010101"/>
          <w:sz w:val="28"/>
          <w:szCs w:val="28"/>
        </w:rPr>
        <w:t>»</w:t>
      </w:r>
      <w:r w:rsidR="004F3B3A">
        <w:rPr>
          <w:color w:val="010101"/>
          <w:sz w:val="28"/>
          <w:szCs w:val="28"/>
        </w:rPr>
        <w:t>.</w:t>
      </w:r>
      <w:proofErr w:type="gramEnd"/>
    </w:p>
    <w:p w:rsidR="00FF2B35" w:rsidRPr="00BA1530" w:rsidRDefault="006D0E03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="00FF2B35"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2B35" w:rsidRDefault="006D0E03" w:rsidP="006D0E03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FF2B35" w:rsidRPr="00BA1530">
        <w:rPr>
          <w:rFonts w:eastAsia="Calibri"/>
          <w:sz w:val="28"/>
          <w:szCs w:val="28"/>
        </w:rPr>
        <w:t>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 xml:space="preserve">Настоящее решение вступает в силу </w:t>
      </w:r>
      <w:r w:rsidR="00D51ADE">
        <w:rPr>
          <w:rFonts w:eastAsia="Calibri"/>
          <w:sz w:val="28"/>
          <w:szCs w:val="28"/>
        </w:rPr>
        <w:t xml:space="preserve">со дня его обнародования </w:t>
      </w:r>
      <w:r w:rsidR="00BA1530">
        <w:rPr>
          <w:rFonts w:eastAsia="Calibri"/>
          <w:sz w:val="28"/>
          <w:szCs w:val="28"/>
        </w:rPr>
        <w:t>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6D0E03" w:rsidRPr="00767488" w:rsidRDefault="006D0E03" w:rsidP="006D0E03">
      <w:pPr>
        <w:pStyle w:val="ConsNormal"/>
        <w:widowControl/>
        <w:ind w:firstLine="709"/>
        <w:jc w:val="both"/>
        <w:rPr>
          <w:sz w:val="22"/>
          <w:szCs w:val="22"/>
        </w:rPr>
      </w:pPr>
    </w:p>
    <w:p w:rsidR="00A538FD" w:rsidRPr="00767488" w:rsidRDefault="00A538FD" w:rsidP="00A538F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57CD9" w:rsidRPr="00767488" w:rsidRDefault="00A57CD9" w:rsidP="00C040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804"/>
        <w:gridCol w:w="4802"/>
      </w:tblGrid>
      <w:tr w:rsidR="00BA1530" w:rsidRPr="00BA1530" w:rsidTr="00525368">
        <w:tc>
          <w:tcPr>
            <w:tcW w:w="4804" w:type="dxa"/>
            <w:shd w:val="clear" w:color="auto" w:fill="auto"/>
          </w:tcPr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BA1530" w:rsidRPr="00BA1530" w:rsidRDefault="00BA1530" w:rsidP="00BA15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25368" w:rsidRDefault="00BA1530" w:rsidP="005253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253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A538FD" w:rsidRDefault="00A538FD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488" w:rsidRPr="00767488" w:rsidRDefault="00767488" w:rsidP="0052536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1530" w:rsidRPr="00BA1530" w:rsidRDefault="00BA1530" w:rsidP="004165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4F3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BA1530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4802" w:type="dxa"/>
            <w:shd w:val="clear" w:color="auto" w:fill="auto"/>
          </w:tcPr>
          <w:p w:rsidR="00A538FD" w:rsidRPr="007825C7" w:rsidRDefault="00336645" w:rsidP="00A538F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Исполняющий полномочия </w:t>
            </w:r>
            <w:r w:rsidR="00A538FD"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главы</w:t>
            </w:r>
          </w:p>
          <w:p w:rsidR="00525368" w:rsidRPr="00A538FD" w:rsidRDefault="00A538FD" w:rsidP="00DE7A0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25C7">
              <w:rPr>
                <w:rFonts w:ascii="Times New Roman" w:eastAsia="Calibri" w:hAnsi="Times New Roman" w:cs="Times New Roman"/>
                <w:sz w:val="28"/>
                <w:szCs w:val="28"/>
              </w:rPr>
              <w:t>Минераловодского городского округа</w:t>
            </w:r>
          </w:p>
          <w:p w:rsidR="00767488" w:rsidRPr="00767488" w:rsidRDefault="00767488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645" w:rsidRDefault="0033664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645" w:rsidRDefault="0033664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645" w:rsidRDefault="00336645" w:rsidP="00D51A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530" w:rsidRPr="00BA1530" w:rsidRDefault="00DE7A09" w:rsidP="004165B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4F3B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 Городний</w:t>
            </w:r>
            <w:r w:rsidR="00BA1530" w:rsidRPr="00BA153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4F3B3A" w:rsidRDefault="004F3B3A" w:rsidP="00C10D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3A" w:rsidRDefault="004F3B3A" w:rsidP="00C10D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B3A" w:rsidRDefault="004F3B3A" w:rsidP="00C10D5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4F3B3A" w:rsidSect="00CD715D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9C" w:rsidRDefault="00B2719C">
      <w:pPr>
        <w:spacing w:after="0" w:line="240" w:lineRule="auto"/>
      </w:pPr>
      <w:r>
        <w:separator/>
      </w:r>
    </w:p>
  </w:endnote>
  <w:endnote w:type="continuationSeparator" w:id="0">
    <w:p w:rsidR="00B2719C" w:rsidRDefault="00B27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9C" w:rsidRDefault="00B2719C">
      <w:pPr>
        <w:spacing w:after="0" w:line="240" w:lineRule="auto"/>
      </w:pPr>
      <w:r>
        <w:separator/>
      </w:r>
    </w:p>
  </w:footnote>
  <w:footnote w:type="continuationSeparator" w:id="0">
    <w:p w:rsidR="00B2719C" w:rsidRDefault="00B27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EBEE8FA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8"/>
        <w:szCs w:val="28"/>
      </w:rPr>
    </w:lvl>
    <w:lvl w:ilvl="1">
      <w:start w:val="7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0FF0EEB"/>
    <w:multiLevelType w:val="hybridMultilevel"/>
    <w:tmpl w:val="AD786228"/>
    <w:lvl w:ilvl="0" w:tplc="5742F8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847B1"/>
    <w:multiLevelType w:val="hybridMultilevel"/>
    <w:tmpl w:val="28441600"/>
    <w:lvl w:ilvl="0" w:tplc="04190011">
      <w:start w:val="1"/>
      <w:numFmt w:val="decimal"/>
      <w:lvlText w:val="%1)"/>
      <w:lvlJc w:val="left"/>
      <w:pPr>
        <w:ind w:left="1716" w:hanging="360"/>
      </w:pPr>
    </w:lvl>
    <w:lvl w:ilvl="1" w:tplc="04190019" w:tentative="1">
      <w:start w:val="1"/>
      <w:numFmt w:val="lowerLetter"/>
      <w:lvlText w:val="%2."/>
      <w:lvlJc w:val="left"/>
      <w:pPr>
        <w:ind w:left="2436" w:hanging="360"/>
      </w:pPr>
    </w:lvl>
    <w:lvl w:ilvl="2" w:tplc="0419001B" w:tentative="1">
      <w:start w:val="1"/>
      <w:numFmt w:val="lowerRoman"/>
      <w:lvlText w:val="%3."/>
      <w:lvlJc w:val="right"/>
      <w:pPr>
        <w:ind w:left="3156" w:hanging="180"/>
      </w:pPr>
    </w:lvl>
    <w:lvl w:ilvl="3" w:tplc="0419000F" w:tentative="1">
      <w:start w:val="1"/>
      <w:numFmt w:val="decimal"/>
      <w:lvlText w:val="%4."/>
      <w:lvlJc w:val="left"/>
      <w:pPr>
        <w:ind w:left="3876" w:hanging="360"/>
      </w:pPr>
    </w:lvl>
    <w:lvl w:ilvl="4" w:tplc="04190019" w:tentative="1">
      <w:start w:val="1"/>
      <w:numFmt w:val="lowerLetter"/>
      <w:lvlText w:val="%5."/>
      <w:lvlJc w:val="left"/>
      <w:pPr>
        <w:ind w:left="4596" w:hanging="360"/>
      </w:pPr>
    </w:lvl>
    <w:lvl w:ilvl="5" w:tplc="0419001B" w:tentative="1">
      <w:start w:val="1"/>
      <w:numFmt w:val="lowerRoman"/>
      <w:lvlText w:val="%6."/>
      <w:lvlJc w:val="right"/>
      <w:pPr>
        <w:ind w:left="5316" w:hanging="180"/>
      </w:pPr>
    </w:lvl>
    <w:lvl w:ilvl="6" w:tplc="0419000F" w:tentative="1">
      <w:start w:val="1"/>
      <w:numFmt w:val="decimal"/>
      <w:lvlText w:val="%7."/>
      <w:lvlJc w:val="left"/>
      <w:pPr>
        <w:ind w:left="6036" w:hanging="360"/>
      </w:pPr>
    </w:lvl>
    <w:lvl w:ilvl="7" w:tplc="04190019" w:tentative="1">
      <w:start w:val="1"/>
      <w:numFmt w:val="lowerLetter"/>
      <w:lvlText w:val="%8."/>
      <w:lvlJc w:val="left"/>
      <w:pPr>
        <w:ind w:left="6756" w:hanging="360"/>
      </w:pPr>
    </w:lvl>
    <w:lvl w:ilvl="8" w:tplc="0419001B" w:tentative="1">
      <w:start w:val="1"/>
      <w:numFmt w:val="lowerRoman"/>
      <w:lvlText w:val="%9."/>
      <w:lvlJc w:val="right"/>
      <w:pPr>
        <w:ind w:left="7476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104F5"/>
    <w:rsid w:val="0004703B"/>
    <w:rsid w:val="000519FD"/>
    <w:rsid w:val="0005757C"/>
    <w:rsid w:val="00062EA0"/>
    <w:rsid w:val="00072757"/>
    <w:rsid w:val="0009295A"/>
    <w:rsid w:val="000A3048"/>
    <w:rsid w:val="000B6A70"/>
    <w:rsid w:val="000C1FDD"/>
    <w:rsid w:val="000D738C"/>
    <w:rsid w:val="000E632D"/>
    <w:rsid w:val="00113F56"/>
    <w:rsid w:val="00117A5D"/>
    <w:rsid w:val="00123A57"/>
    <w:rsid w:val="00132C19"/>
    <w:rsid w:val="001451DF"/>
    <w:rsid w:val="00167A17"/>
    <w:rsid w:val="001929C7"/>
    <w:rsid w:val="001A2051"/>
    <w:rsid w:val="001B0E15"/>
    <w:rsid w:val="001B58B0"/>
    <w:rsid w:val="001C2142"/>
    <w:rsid w:val="001C5867"/>
    <w:rsid w:val="001D4C05"/>
    <w:rsid w:val="00207B35"/>
    <w:rsid w:val="00215083"/>
    <w:rsid w:val="00217ACE"/>
    <w:rsid w:val="00220D88"/>
    <w:rsid w:val="002252B0"/>
    <w:rsid w:val="00226099"/>
    <w:rsid w:val="002277EE"/>
    <w:rsid w:val="00251811"/>
    <w:rsid w:val="00263070"/>
    <w:rsid w:val="0026563B"/>
    <w:rsid w:val="00284987"/>
    <w:rsid w:val="002C1052"/>
    <w:rsid w:val="002C3125"/>
    <w:rsid w:val="002C3955"/>
    <w:rsid w:val="002D2ABB"/>
    <w:rsid w:val="002E33ED"/>
    <w:rsid w:val="002E3607"/>
    <w:rsid w:val="002F6F33"/>
    <w:rsid w:val="00301CD7"/>
    <w:rsid w:val="0031671A"/>
    <w:rsid w:val="00336645"/>
    <w:rsid w:val="00350020"/>
    <w:rsid w:val="00360A9C"/>
    <w:rsid w:val="00384DCE"/>
    <w:rsid w:val="00397A2E"/>
    <w:rsid w:val="003B1D02"/>
    <w:rsid w:val="003B797C"/>
    <w:rsid w:val="003D48DA"/>
    <w:rsid w:val="003E73D5"/>
    <w:rsid w:val="003E7CED"/>
    <w:rsid w:val="003F26A6"/>
    <w:rsid w:val="003F3F56"/>
    <w:rsid w:val="00402CAA"/>
    <w:rsid w:val="00407AD2"/>
    <w:rsid w:val="00410C9D"/>
    <w:rsid w:val="004165B4"/>
    <w:rsid w:val="004378A2"/>
    <w:rsid w:val="00441E6A"/>
    <w:rsid w:val="0044707D"/>
    <w:rsid w:val="00464305"/>
    <w:rsid w:val="004656A0"/>
    <w:rsid w:val="0047444F"/>
    <w:rsid w:val="00494184"/>
    <w:rsid w:val="004C1AD0"/>
    <w:rsid w:val="004C7F2C"/>
    <w:rsid w:val="004D14F1"/>
    <w:rsid w:val="004D6551"/>
    <w:rsid w:val="004F3915"/>
    <w:rsid w:val="004F3B3A"/>
    <w:rsid w:val="00512A32"/>
    <w:rsid w:val="00521AA2"/>
    <w:rsid w:val="00525368"/>
    <w:rsid w:val="00533C65"/>
    <w:rsid w:val="005641BC"/>
    <w:rsid w:val="005B36E2"/>
    <w:rsid w:val="005C1891"/>
    <w:rsid w:val="005D344C"/>
    <w:rsid w:val="005F144B"/>
    <w:rsid w:val="005F6339"/>
    <w:rsid w:val="00604439"/>
    <w:rsid w:val="0060658B"/>
    <w:rsid w:val="00613745"/>
    <w:rsid w:val="00643574"/>
    <w:rsid w:val="00646E8C"/>
    <w:rsid w:val="00651B45"/>
    <w:rsid w:val="006801EF"/>
    <w:rsid w:val="006809FF"/>
    <w:rsid w:val="006A2FC3"/>
    <w:rsid w:val="006C3EC6"/>
    <w:rsid w:val="006D0E03"/>
    <w:rsid w:val="006D1577"/>
    <w:rsid w:val="006E2CD1"/>
    <w:rsid w:val="006E459E"/>
    <w:rsid w:val="0071480C"/>
    <w:rsid w:val="00727ED2"/>
    <w:rsid w:val="00736C09"/>
    <w:rsid w:val="00767488"/>
    <w:rsid w:val="00767728"/>
    <w:rsid w:val="007740E6"/>
    <w:rsid w:val="0078366C"/>
    <w:rsid w:val="0079510E"/>
    <w:rsid w:val="007B098A"/>
    <w:rsid w:val="007E00C8"/>
    <w:rsid w:val="008252FF"/>
    <w:rsid w:val="00833A39"/>
    <w:rsid w:val="008368F5"/>
    <w:rsid w:val="0085312A"/>
    <w:rsid w:val="00854505"/>
    <w:rsid w:val="00857F8F"/>
    <w:rsid w:val="0086672E"/>
    <w:rsid w:val="008B4F9B"/>
    <w:rsid w:val="008C47F5"/>
    <w:rsid w:val="008C745F"/>
    <w:rsid w:val="008D6B72"/>
    <w:rsid w:val="008E7BAD"/>
    <w:rsid w:val="008F54E0"/>
    <w:rsid w:val="00901027"/>
    <w:rsid w:val="009060FC"/>
    <w:rsid w:val="0090618D"/>
    <w:rsid w:val="00922A32"/>
    <w:rsid w:val="009521B2"/>
    <w:rsid w:val="009578FC"/>
    <w:rsid w:val="009702B7"/>
    <w:rsid w:val="00971F06"/>
    <w:rsid w:val="00990040"/>
    <w:rsid w:val="009C042D"/>
    <w:rsid w:val="009C0870"/>
    <w:rsid w:val="009C4DB2"/>
    <w:rsid w:val="009C5E59"/>
    <w:rsid w:val="009E5668"/>
    <w:rsid w:val="009F799C"/>
    <w:rsid w:val="00A03679"/>
    <w:rsid w:val="00A0378E"/>
    <w:rsid w:val="00A05FEB"/>
    <w:rsid w:val="00A148D5"/>
    <w:rsid w:val="00A25E0D"/>
    <w:rsid w:val="00A3136F"/>
    <w:rsid w:val="00A4092D"/>
    <w:rsid w:val="00A538FD"/>
    <w:rsid w:val="00A57CD9"/>
    <w:rsid w:val="00A63BA2"/>
    <w:rsid w:val="00A64AF5"/>
    <w:rsid w:val="00A667C9"/>
    <w:rsid w:val="00AB46D5"/>
    <w:rsid w:val="00AD1297"/>
    <w:rsid w:val="00AD7DFE"/>
    <w:rsid w:val="00AE33CF"/>
    <w:rsid w:val="00AE4D92"/>
    <w:rsid w:val="00AE62ED"/>
    <w:rsid w:val="00AE79AB"/>
    <w:rsid w:val="00B17BB9"/>
    <w:rsid w:val="00B2719C"/>
    <w:rsid w:val="00B33B3D"/>
    <w:rsid w:val="00B51047"/>
    <w:rsid w:val="00B763D3"/>
    <w:rsid w:val="00B92EBD"/>
    <w:rsid w:val="00BA1530"/>
    <w:rsid w:val="00BA2F87"/>
    <w:rsid w:val="00BB0B2E"/>
    <w:rsid w:val="00BD5D25"/>
    <w:rsid w:val="00BD6457"/>
    <w:rsid w:val="00BD7EE7"/>
    <w:rsid w:val="00BF60B1"/>
    <w:rsid w:val="00C01A03"/>
    <w:rsid w:val="00C04012"/>
    <w:rsid w:val="00C07CB8"/>
    <w:rsid w:val="00C10D5D"/>
    <w:rsid w:val="00C13820"/>
    <w:rsid w:val="00C16B51"/>
    <w:rsid w:val="00C1734D"/>
    <w:rsid w:val="00C65483"/>
    <w:rsid w:val="00C7345A"/>
    <w:rsid w:val="00C962E7"/>
    <w:rsid w:val="00CA3FFC"/>
    <w:rsid w:val="00CC0A0C"/>
    <w:rsid w:val="00CD715D"/>
    <w:rsid w:val="00CF0ACA"/>
    <w:rsid w:val="00CF7958"/>
    <w:rsid w:val="00D07EB2"/>
    <w:rsid w:val="00D10CF2"/>
    <w:rsid w:val="00D230E5"/>
    <w:rsid w:val="00D35C91"/>
    <w:rsid w:val="00D51ADE"/>
    <w:rsid w:val="00D64698"/>
    <w:rsid w:val="00D80571"/>
    <w:rsid w:val="00DA6EB8"/>
    <w:rsid w:val="00DE7A09"/>
    <w:rsid w:val="00E06720"/>
    <w:rsid w:val="00E22F8C"/>
    <w:rsid w:val="00E56C60"/>
    <w:rsid w:val="00E639A4"/>
    <w:rsid w:val="00E6755A"/>
    <w:rsid w:val="00E80BFA"/>
    <w:rsid w:val="00E8347F"/>
    <w:rsid w:val="00E87B1B"/>
    <w:rsid w:val="00E95430"/>
    <w:rsid w:val="00E961F3"/>
    <w:rsid w:val="00E963AB"/>
    <w:rsid w:val="00EA3603"/>
    <w:rsid w:val="00EC33BB"/>
    <w:rsid w:val="00ED6F7E"/>
    <w:rsid w:val="00F17C2C"/>
    <w:rsid w:val="00F249A3"/>
    <w:rsid w:val="00F32948"/>
    <w:rsid w:val="00F33ADD"/>
    <w:rsid w:val="00F368F4"/>
    <w:rsid w:val="00F3768E"/>
    <w:rsid w:val="00F46942"/>
    <w:rsid w:val="00F50D4E"/>
    <w:rsid w:val="00F51541"/>
    <w:rsid w:val="00F76C69"/>
    <w:rsid w:val="00F83E14"/>
    <w:rsid w:val="00F96941"/>
    <w:rsid w:val="00F97A7D"/>
    <w:rsid w:val="00FA21FC"/>
    <w:rsid w:val="00FB232C"/>
    <w:rsid w:val="00FC06C5"/>
    <w:rsid w:val="00FE3771"/>
    <w:rsid w:val="00FE4DAC"/>
    <w:rsid w:val="00FF0C9C"/>
    <w:rsid w:val="00FF2B35"/>
    <w:rsid w:val="00FF36D6"/>
    <w:rsid w:val="00FF439E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styleId="ac">
    <w:name w:val="Hyperlink"/>
    <w:basedOn w:val="a0"/>
    <w:uiPriority w:val="99"/>
    <w:unhideWhenUsed/>
    <w:rsid w:val="008368F5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B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CF3F-9E41-4724-8E0C-68416BDA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УправлениеИмуществом</dc:creator>
  <cp:lastModifiedBy>1</cp:lastModifiedBy>
  <cp:revision>30</cp:revision>
  <cp:lastPrinted>2022-02-03T06:35:00Z</cp:lastPrinted>
  <dcterms:created xsi:type="dcterms:W3CDTF">2022-01-11T11:28:00Z</dcterms:created>
  <dcterms:modified xsi:type="dcterms:W3CDTF">2022-02-21T08:33:00Z</dcterms:modified>
</cp:coreProperties>
</file>