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60" w:rsidRPr="009C02EA" w:rsidRDefault="00A23E60" w:rsidP="00A23E60">
      <w:pPr>
        <w:pStyle w:val="2"/>
      </w:pPr>
      <w:r w:rsidRPr="009C02EA">
        <w:t>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9C02EA">
        <w:t>с</w:t>
      </w:r>
      <w:r w:rsidRPr="009C02EA">
        <w:t>тавление государственной услуги, с указанием их реквизитов и источников официального опубликования</w:t>
      </w:r>
    </w:p>
    <w:p w:rsid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E60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осуществляются в соответс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 xml:space="preserve">вии </w:t>
      </w:r>
      <w:proofErr w:type="gramStart"/>
      <w:r w:rsidRPr="00A23E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23E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E60" w:rsidRP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E6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</w:t>
      </w:r>
      <w:r w:rsidRPr="00A23E60">
        <w:rPr>
          <w:rFonts w:ascii="Times New Roman" w:eastAsia="Times New Roman" w:hAnsi="Times New Roman" w:cs="Times New Roman"/>
          <w:szCs w:val="28"/>
        </w:rPr>
        <w:footnoteReference w:id="1"/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3E60" w:rsidRPr="009C02EA" w:rsidRDefault="00A23E60" w:rsidP="00A23E60">
      <w:pPr>
        <w:pStyle w:val="a4"/>
        <w:ind w:firstLine="709"/>
      </w:pPr>
      <w:r w:rsidRPr="009C02EA">
        <w:t>Федеральным законом от 24 ноября 1995 года № 181-ФЗ «О социал</w:t>
      </w:r>
      <w:r w:rsidRPr="009C02EA">
        <w:t>ь</w:t>
      </w:r>
      <w:r w:rsidRPr="009C02EA">
        <w:t>ной защите инвалидов в Российской Федерации»</w:t>
      </w:r>
      <w:r w:rsidRPr="00A23E60">
        <w:footnoteReference w:id="2"/>
      </w:r>
      <w:r w:rsidRPr="009C02EA">
        <w:t xml:space="preserve">; </w:t>
      </w:r>
    </w:p>
    <w:p w:rsidR="00A23E60" w:rsidRPr="009C02EA" w:rsidRDefault="00A23E60" w:rsidP="00A23E60">
      <w:pPr>
        <w:pStyle w:val="a4"/>
        <w:ind w:firstLine="709"/>
      </w:pPr>
      <w:r w:rsidRPr="009C02EA">
        <w:t>Федеральным законом от 27 июля 2010 года № 210-ФЗ «Об организ</w:t>
      </w:r>
      <w:r w:rsidRPr="009C02EA">
        <w:t>а</w:t>
      </w:r>
      <w:r w:rsidRPr="009C02EA">
        <w:t>ции предоставления государственных и муниципальных услуг»</w:t>
      </w:r>
      <w:r w:rsidRPr="00A23E60">
        <w:footnoteReference w:id="3"/>
      </w:r>
      <w:r w:rsidRPr="009C02EA">
        <w:t xml:space="preserve"> (далее – Ф</w:t>
      </w:r>
      <w:r w:rsidRPr="009C02EA">
        <w:t>е</w:t>
      </w:r>
      <w:r w:rsidRPr="009C02EA">
        <w:t>деральный закон «Об организации предоставления государственных и мун</w:t>
      </w:r>
      <w:r w:rsidRPr="009C02EA">
        <w:t>и</w:t>
      </w:r>
      <w:r w:rsidRPr="009C02EA">
        <w:t>ципальных услуг»);</w:t>
      </w:r>
    </w:p>
    <w:p w:rsidR="00A23E60" w:rsidRPr="00A23E60" w:rsidRDefault="00A23E60" w:rsidP="00A2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E6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 апреля 2011 года № 63-ФЗ «Об электро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ной подписи»</w:t>
      </w:r>
      <w:r w:rsidRPr="00A23E60">
        <w:rPr>
          <w:rFonts w:ascii="Times New Roman" w:eastAsia="Times New Roman" w:hAnsi="Times New Roman" w:cs="Times New Roman"/>
          <w:szCs w:val="28"/>
        </w:rPr>
        <w:footnoteReference w:id="4"/>
      </w:r>
      <w:r w:rsidRPr="00A23E60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«Об электронной подписи);</w:t>
      </w:r>
    </w:p>
    <w:p w:rsidR="00A23E60" w:rsidRPr="00A23E60" w:rsidRDefault="00A23E60" w:rsidP="00A2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A23E60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</w:t>
        </w:r>
        <w:r w:rsidRPr="00A23E60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r w:rsidRPr="00A23E60">
          <w:rPr>
            <w:rFonts w:ascii="Times New Roman" w:eastAsia="Times New Roman" w:hAnsi="Times New Roman" w:cs="Times New Roman"/>
            <w:sz w:val="28"/>
            <w:szCs w:val="28"/>
          </w:rPr>
          <w:t>ниципальных услуг, в форме электронных документов»</w:t>
        </w:r>
      </w:hyperlink>
      <w:r w:rsidRPr="00A23E60">
        <w:rPr>
          <w:rFonts w:ascii="Times New Roman" w:eastAsia="Times New Roman" w:hAnsi="Times New Roman" w:cs="Times New Roman"/>
          <w:szCs w:val="28"/>
        </w:rPr>
        <w:footnoteReference w:id="5"/>
      </w:r>
      <w:r w:rsidRPr="00A23E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23E60" w:rsidRP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3E60">
        <w:rPr>
          <w:rFonts w:ascii="Times New Roman" w:eastAsia="Times New Roman" w:hAnsi="Times New Roman" w:cs="Times New Roman"/>
          <w:sz w:val="28"/>
          <w:szCs w:val="28"/>
        </w:rPr>
        <w:t>«постановлением Правительства РФ от  16 августа 2012 г. N 840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br/>
        <w:t>«О порядке подачи и рассмотрения жалоб на решения и действия (бездейс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государстве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ных внебюджетных фондов Российской Федерации, государственных корпораций, наделенных в соответствии с федерал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ными законами полномочиями по предоставлению государственных услуг в установленной сфере деятел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ности, и их должностных лиц</w:t>
      </w:r>
      <w:proofErr w:type="gramEnd"/>
      <w:r w:rsidRPr="00A23E60">
        <w:rPr>
          <w:rFonts w:ascii="Times New Roman" w:eastAsia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услуг», и их работников, а также многофункциональных центров предоставления государственных и муниципал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ных услуг и их работников</w:t>
      </w:r>
      <w:r w:rsidRPr="00A23E60">
        <w:rPr>
          <w:rFonts w:ascii="Times New Roman" w:eastAsia="Times New Roman" w:hAnsi="Times New Roman" w:cs="Times New Roman"/>
          <w:szCs w:val="28"/>
        </w:rPr>
        <w:t xml:space="preserve">» </w:t>
      </w:r>
      <w:r w:rsidRPr="00A23E60">
        <w:rPr>
          <w:rFonts w:ascii="Times New Roman" w:eastAsia="Times New Roman" w:hAnsi="Times New Roman" w:cs="Times New Roman"/>
          <w:szCs w:val="28"/>
        </w:rPr>
        <w:footnoteReference w:id="6"/>
      </w:r>
      <w:r w:rsidRPr="00A23E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pStyle w:val="2"/>
        <w:jc w:val="both"/>
      </w:pPr>
      <w:r w:rsidRPr="009C02EA">
        <w:t xml:space="preserve">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9C02EA">
          <w:t>2012 г</w:t>
        </w:r>
      </w:smartTag>
      <w:r w:rsidRPr="009C02EA">
        <w:t xml:space="preserve">. № 852 «Об утверждении Правил использования усиленной </w:t>
      </w:r>
      <w:r w:rsidRPr="00A23E60">
        <w:t>квалиф</w:t>
      </w:r>
      <w:r w:rsidRPr="00A23E60">
        <w:t>и</w:t>
      </w:r>
      <w:r w:rsidRPr="00A23E60">
        <w:t>цированной электронной подписи при обращении за получением государс</w:t>
      </w:r>
      <w:r w:rsidRPr="00A23E60">
        <w:t>т</w:t>
      </w:r>
      <w:r w:rsidRPr="00A23E60">
        <w:t xml:space="preserve">венных и муниципальных услуг и о внесении изменения в Правила </w:t>
      </w:r>
      <w:r w:rsidRPr="00A23E60">
        <w:lastRenderedPageBreak/>
        <w:t>разработки и утверждения административных регламентов предоставления госуда</w:t>
      </w:r>
      <w:r w:rsidRPr="00A23E60">
        <w:t>р</w:t>
      </w:r>
      <w:r w:rsidRPr="00A23E60">
        <w:t>ственных услуг»</w:t>
      </w:r>
      <w:r w:rsidRPr="00A23E60">
        <w:rPr>
          <w:rStyle w:val="a6"/>
        </w:rPr>
        <w:footnoteReference w:id="7"/>
      </w:r>
      <w:r w:rsidRPr="00A23E60">
        <w:t>;</w:t>
      </w:r>
    </w:p>
    <w:p w:rsidR="00A23E60" w:rsidRP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6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A23E60">
        <w:rPr>
          <w:rFonts w:ascii="Times New Roman" w:hAnsi="Times New Roman" w:cs="Times New Roman"/>
          <w:sz w:val="28"/>
          <w:szCs w:val="28"/>
        </w:rPr>
        <w:t>н</w:t>
      </w:r>
      <w:r w:rsidRPr="00A23E60">
        <w:rPr>
          <w:rFonts w:ascii="Times New Roman" w:hAnsi="Times New Roman" w:cs="Times New Roman"/>
          <w:sz w:val="28"/>
          <w:szCs w:val="28"/>
        </w:rPr>
        <w:t>ных и муниципальных услуг»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8"/>
      </w:r>
      <w:r w:rsidRPr="00A23E60">
        <w:rPr>
          <w:rFonts w:ascii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6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 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2016 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 236 «О требованиях к предоставлению в электронной форме гос</w:t>
      </w:r>
      <w:r w:rsidRPr="00A23E60">
        <w:rPr>
          <w:rFonts w:ascii="Times New Roman" w:hAnsi="Times New Roman" w:cs="Times New Roman"/>
          <w:sz w:val="28"/>
          <w:szCs w:val="28"/>
        </w:rPr>
        <w:t>у</w:t>
      </w:r>
      <w:r w:rsidRPr="00A23E60">
        <w:rPr>
          <w:rFonts w:ascii="Times New Roman" w:hAnsi="Times New Roman" w:cs="Times New Roman"/>
          <w:sz w:val="28"/>
          <w:szCs w:val="28"/>
        </w:rPr>
        <w:t>дарственных и муниципальных услуг»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9"/>
      </w:r>
      <w:r w:rsidRPr="00A23E60">
        <w:rPr>
          <w:rFonts w:ascii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60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Российской Федерации от 30 июля </w:t>
      </w:r>
      <w:smartTag w:uri="urn:schemas-microsoft-com:office:smarttags" w:element="metricconverter">
        <w:smartTagPr>
          <w:attr w:name="ProductID" w:val="2015 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2015 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10"/>
      </w:r>
      <w:r w:rsidRPr="00A23E60">
        <w:rPr>
          <w:rFonts w:ascii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60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 7-кз «Об обе</w:t>
      </w:r>
      <w:r w:rsidRPr="00A23E60">
        <w:rPr>
          <w:rFonts w:ascii="Times New Roman" w:hAnsi="Times New Roman" w:cs="Times New Roman"/>
          <w:sz w:val="28"/>
          <w:szCs w:val="28"/>
        </w:rPr>
        <w:t>с</w:t>
      </w:r>
      <w:r w:rsidRPr="00A23E60">
        <w:rPr>
          <w:rFonts w:ascii="Times New Roman" w:hAnsi="Times New Roman" w:cs="Times New Roman"/>
          <w:sz w:val="28"/>
          <w:szCs w:val="28"/>
        </w:rPr>
        <w:t xml:space="preserve">печении беспрепятственного доступа инвалидов и других </w:t>
      </w:r>
      <w:proofErr w:type="spellStart"/>
      <w:r w:rsidRPr="00A23E6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A23E60">
        <w:rPr>
          <w:rFonts w:ascii="Times New Roman" w:hAnsi="Times New Roman" w:cs="Times New Roman"/>
          <w:sz w:val="28"/>
          <w:szCs w:val="28"/>
        </w:rPr>
        <w:t xml:space="preserve"> групп населения к информации, объектам социальной, инженерной и транспор</w:t>
      </w:r>
      <w:r w:rsidRPr="00A23E60">
        <w:rPr>
          <w:rFonts w:ascii="Times New Roman" w:hAnsi="Times New Roman" w:cs="Times New Roman"/>
          <w:sz w:val="28"/>
          <w:szCs w:val="28"/>
        </w:rPr>
        <w:t>т</w:t>
      </w:r>
      <w:r w:rsidRPr="00A23E60">
        <w:rPr>
          <w:rFonts w:ascii="Times New Roman" w:hAnsi="Times New Roman" w:cs="Times New Roman"/>
          <w:sz w:val="28"/>
          <w:szCs w:val="28"/>
        </w:rPr>
        <w:t>ной инфраструктур»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11"/>
      </w:r>
      <w:r w:rsidRPr="00A23E60">
        <w:rPr>
          <w:rFonts w:ascii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E60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</w:t>
      </w:r>
      <w:r w:rsidRPr="00A23E60">
        <w:rPr>
          <w:rFonts w:ascii="Times New Roman" w:hAnsi="Times New Roman" w:cs="Times New Roman"/>
          <w:sz w:val="28"/>
          <w:szCs w:val="28"/>
        </w:rPr>
        <w:t>о</w:t>
      </w:r>
      <w:r w:rsidRPr="00A23E60">
        <w:rPr>
          <w:rFonts w:ascii="Times New Roman" w:hAnsi="Times New Roman" w:cs="Times New Roman"/>
          <w:sz w:val="28"/>
          <w:szCs w:val="28"/>
        </w:rPr>
        <w:t>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</w:t>
      </w:r>
      <w:r w:rsidRPr="00A23E60">
        <w:rPr>
          <w:rFonts w:ascii="Times New Roman" w:hAnsi="Times New Roman" w:cs="Times New Roman"/>
          <w:sz w:val="28"/>
          <w:szCs w:val="28"/>
        </w:rPr>
        <w:t>о</w:t>
      </w:r>
      <w:r w:rsidRPr="00A23E60">
        <w:rPr>
          <w:rFonts w:ascii="Times New Roman" w:hAnsi="Times New Roman" w:cs="Times New Roman"/>
          <w:sz w:val="28"/>
          <w:szCs w:val="28"/>
        </w:rPr>
        <w:t>циальной защиты отдельных категорий граждан»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12"/>
      </w:r>
      <w:r w:rsidRPr="00A23E6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3E60" w:rsidRPr="00A23E60" w:rsidRDefault="00A23E60" w:rsidP="00A23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23E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3E60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</w:t>
      </w:r>
      <w:smartTag w:uri="urn:schemas-microsoft-com:office:smarttags" w:element="metricconverter">
        <w:smartTagPr>
          <w:attr w:name="ProductID" w:val="2014 г"/>
        </w:smartTagPr>
        <w:r w:rsidRPr="00A23E6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23E60">
        <w:rPr>
          <w:rFonts w:ascii="Times New Roman" w:hAnsi="Times New Roman" w:cs="Times New Roman"/>
          <w:sz w:val="28"/>
          <w:szCs w:val="28"/>
        </w:rPr>
        <w:t>. № 8-кз «О ветер</w:t>
      </w:r>
      <w:r w:rsidRPr="00A23E60">
        <w:rPr>
          <w:rFonts w:ascii="Times New Roman" w:hAnsi="Times New Roman" w:cs="Times New Roman"/>
          <w:sz w:val="28"/>
          <w:szCs w:val="28"/>
        </w:rPr>
        <w:t>а</w:t>
      </w:r>
      <w:r w:rsidRPr="00A23E60">
        <w:rPr>
          <w:rFonts w:ascii="Times New Roman" w:hAnsi="Times New Roman" w:cs="Times New Roman"/>
          <w:sz w:val="28"/>
          <w:szCs w:val="28"/>
        </w:rPr>
        <w:t>нах труда Ставропольского края»</w:t>
      </w:r>
      <w:r w:rsidRPr="00A23E60">
        <w:rPr>
          <w:rStyle w:val="a6"/>
          <w:rFonts w:ascii="Times New Roman" w:hAnsi="Times New Roman" w:cs="Times New Roman"/>
          <w:szCs w:val="28"/>
        </w:rPr>
        <w:t xml:space="preserve"> </w:t>
      </w:r>
      <w:r w:rsidRPr="00A23E60">
        <w:rPr>
          <w:rStyle w:val="a6"/>
          <w:rFonts w:ascii="Times New Roman" w:hAnsi="Times New Roman" w:cs="Times New Roman"/>
          <w:szCs w:val="28"/>
        </w:rPr>
        <w:footnoteReference w:id="13"/>
      </w:r>
      <w:r w:rsidRPr="00A23E60">
        <w:rPr>
          <w:rFonts w:ascii="Times New Roman" w:hAnsi="Times New Roman" w:cs="Times New Roman"/>
          <w:sz w:val="28"/>
          <w:szCs w:val="28"/>
        </w:rPr>
        <w:t>;</w:t>
      </w:r>
    </w:p>
    <w:p w:rsidR="00A23E60" w:rsidRPr="00A23E60" w:rsidRDefault="00A23E60" w:rsidP="00A23E60">
      <w:pPr>
        <w:pStyle w:val="a4"/>
        <w:ind w:firstLine="709"/>
      </w:pPr>
      <w:r w:rsidRPr="00A23E60">
        <w:t xml:space="preserve">постановлением Правительства Ставропольского края от 22 ноября </w:t>
      </w:r>
      <w:smartTag w:uri="urn:schemas-microsoft-com:office:smarttags" w:element="metricconverter">
        <w:smartTagPr>
          <w:attr w:name="ProductID" w:val="2013 г"/>
        </w:smartTagPr>
        <w:r w:rsidRPr="00A23E60">
          <w:t>2013 г</w:t>
        </w:r>
      </w:smartTag>
      <w:r w:rsidRPr="00A23E60">
        <w:t>. № 428-п «Об утверждении положения об особенностях подачи и рассмотрения жалоб на решения и действия (бездействие) органов исполнител</w:t>
      </w:r>
      <w:r w:rsidRPr="00A23E60">
        <w:t>ь</w:t>
      </w:r>
      <w:r w:rsidRPr="00A23E60">
        <w:t>ной власти Ставропольского края, предоставляющих государственные усл</w:t>
      </w:r>
      <w:r w:rsidRPr="00A23E60">
        <w:t>у</w:t>
      </w:r>
      <w:r w:rsidRPr="00A23E60">
        <w:t>ги, и их должностных лиц, государственных гражданских служащих Ставропол</w:t>
      </w:r>
      <w:r w:rsidRPr="00A23E60">
        <w:t>ь</w:t>
      </w:r>
      <w:r w:rsidRPr="00A23E60">
        <w:t>ского края»</w:t>
      </w:r>
      <w:r w:rsidRPr="00A23E60">
        <w:rPr>
          <w:rStyle w:val="a6"/>
        </w:rPr>
        <w:t xml:space="preserve"> </w:t>
      </w:r>
      <w:r w:rsidRPr="00A23E60">
        <w:rPr>
          <w:rStyle w:val="a6"/>
        </w:rPr>
        <w:footnoteReference w:id="14"/>
      </w:r>
      <w:r w:rsidRPr="00A23E60">
        <w:t>;</w:t>
      </w:r>
    </w:p>
    <w:p w:rsidR="00A23E60" w:rsidRPr="009C02EA" w:rsidRDefault="00A23E60" w:rsidP="00A23E60">
      <w:pPr>
        <w:pStyle w:val="a4"/>
        <w:ind w:firstLine="709"/>
      </w:pPr>
      <w:r w:rsidRPr="009C02EA">
        <w:lastRenderedPageBreak/>
        <w:t xml:space="preserve">постановлением Губернатора Ставропольского края от 01 июля </w:t>
      </w:r>
      <w:smartTag w:uri="urn:schemas-microsoft-com:office:smarttags" w:element="metricconverter">
        <w:smartTagPr>
          <w:attr w:name="ProductID" w:val="2014 г"/>
        </w:smartTagPr>
        <w:r w:rsidRPr="009C02EA">
          <w:t>2014 г</w:t>
        </w:r>
      </w:smartTag>
      <w:r w:rsidRPr="009C02EA">
        <w:t>. № 356 «О порядке присвоения звания «Ветеран труда Ставропольского края»</w:t>
      </w:r>
      <w:r w:rsidRPr="009C02EA">
        <w:rPr>
          <w:rStyle w:val="a6"/>
        </w:rPr>
        <w:t xml:space="preserve"> </w:t>
      </w:r>
      <w:r w:rsidRPr="009C02EA">
        <w:rPr>
          <w:rStyle w:val="a6"/>
        </w:rPr>
        <w:footnoteReference w:id="15"/>
      </w:r>
      <w:r w:rsidRPr="009C02EA">
        <w:t>,</w:t>
      </w:r>
    </w:p>
    <w:p w:rsidR="00A23E60" w:rsidRPr="009C02EA" w:rsidRDefault="00A23E60" w:rsidP="00A23E60">
      <w:pPr>
        <w:ind w:firstLine="709"/>
        <w:jc w:val="both"/>
      </w:pPr>
      <w:r w:rsidRPr="00A23E60">
        <w:rPr>
          <w:rFonts w:ascii="Times New Roman" w:eastAsia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</w:t>
      </w:r>
      <w:r w:rsidRPr="009C02EA">
        <w:t>.</w:t>
      </w:r>
    </w:p>
    <w:p w:rsidR="008431CB" w:rsidRPr="0051624D" w:rsidRDefault="008431CB" w:rsidP="0051624D">
      <w:pPr>
        <w:rPr>
          <w:szCs w:val="28"/>
        </w:rPr>
      </w:pPr>
    </w:p>
    <w:sectPr w:rsidR="008431CB" w:rsidRPr="0051624D" w:rsidSect="0051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4D" w:rsidRDefault="0051624D" w:rsidP="0051624D">
      <w:pPr>
        <w:spacing w:after="0" w:line="240" w:lineRule="auto"/>
      </w:pPr>
      <w:r>
        <w:separator/>
      </w:r>
    </w:p>
  </w:endnote>
  <w:end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4D" w:rsidRDefault="0051624D" w:rsidP="0051624D">
      <w:pPr>
        <w:spacing w:after="0" w:line="240" w:lineRule="auto"/>
      </w:pPr>
      <w:r>
        <w:separator/>
      </w:r>
    </w:p>
  </w:footnote>
  <w:footnote w:type="continuationSeparator" w:id="0">
    <w:p w:rsidR="0051624D" w:rsidRDefault="0051624D" w:rsidP="0051624D">
      <w:pPr>
        <w:spacing w:after="0" w:line="240" w:lineRule="auto"/>
      </w:pPr>
      <w:r>
        <w:continuationSeparator/>
      </w:r>
    </w:p>
  </w:footnote>
  <w:footnote w:id="1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rPr>
          <w:vertAlign w:val="superscript"/>
        </w:rPr>
        <w:t xml:space="preserve"> </w:t>
      </w:r>
      <w:proofErr w:type="gramStart"/>
      <w:r w:rsidRPr="00367CED">
        <w:t>П</w:t>
      </w:r>
      <w:proofErr w:type="gramEnd"/>
      <w:r w:rsidRPr="00367CED">
        <w:rPr>
          <w:rStyle w:val="a6"/>
        </w:rPr>
        <w:t xml:space="preserve">ринята всенародным голосованием 12.12.1993, опубликована </w:t>
      </w:r>
      <w:r>
        <w:rPr>
          <w:rStyle w:val="a6"/>
        </w:rPr>
        <w:t>«</w:t>
      </w:r>
      <w:r w:rsidRPr="00367CED">
        <w:rPr>
          <w:rStyle w:val="a6"/>
        </w:rPr>
        <w:t>Российская газета</w:t>
      </w:r>
      <w:r>
        <w:rPr>
          <w:rStyle w:val="a6"/>
        </w:rPr>
        <w:t>»</w:t>
      </w:r>
      <w:r w:rsidRPr="00367CED">
        <w:rPr>
          <w:rStyle w:val="a6"/>
        </w:rPr>
        <w:t xml:space="preserve"> №</w:t>
      </w:r>
      <w:r w:rsidRPr="00367CED">
        <w:t> </w:t>
      </w:r>
      <w:r w:rsidRPr="00367CED">
        <w:rPr>
          <w:rStyle w:val="a6"/>
        </w:rPr>
        <w:t>237 от 25 декабря 1993</w:t>
      </w:r>
      <w:r>
        <w:rPr>
          <w:rStyle w:val="a6"/>
        </w:rPr>
        <w:t xml:space="preserve"> года</w:t>
      </w:r>
      <w:r w:rsidRPr="00367CED">
        <w:t>;</w:t>
      </w:r>
    </w:p>
  </w:footnote>
  <w:footnote w:id="2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rPr>
          <w:vertAlign w:val="superscript"/>
        </w:rPr>
        <w:t xml:space="preserve"> </w:t>
      </w:r>
      <w:r>
        <w:rPr>
          <w:rStyle w:val="a6"/>
        </w:rPr>
        <w:t>«</w:t>
      </w:r>
      <w:r w:rsidRPr="00367CED">
        <w:rPr>
          <w:rStyle w:val="a6"/>
        </w:rPr>
        <w:t>Собрание законодательства РФ</w:t>
      </w:r>
      <w:r>
        <w:rPr>
          <w:rStyle w:val="a6"/>
        </w:rPr>
        <w:t>»</w:t>
      </w:r>
      <w:r w:rsidRPr="00367CED">
        <w:rPr>
          <w:rStyle w:val="a6"/>
        </w:rPr>
        <w:t xml:space="preserve">, 27.11.1995, </w:t>
      </w:r>
      <w:r w:rsidRPr="00367CED">
        <w:t>№</w:t>
      </w:r>
      <w:r w:rsidRPr="00367CED">
        <w:rPr>
          <w:rStyle w:val="a6"/>
        </w:rPr>
        <w:t xml:space="preserve"> 48, ст. 4563,</w:t>
      </w:r>
      <w:r w:rsidRPr="00367CED">
        <w:t xml:space="preserve"> </w:t>
      </w:r>
      <w:r>
        <w:rPr>
          <w:rStyle w:val="a6"/>
        </w:rPr>
        <w:t>«</w:t>
      </w:r>
      <w:r w:rsidRPr="00367CED">
        <w:rPr>
          <w:rStyle w:val="a6"/>
        </w:rPr>
        <w:t>Российская газета</w:t>
      </w:r>
      <w:r>
        <w:rPr>
          <w:rStyle w:val="a6"/>
        </w:rPr>
        <w:t>»</w:t>
      </w:r>
      <w:r w:rsidRPr="00367CED">
        <w:rPr>
          <w:rStyle w:val="a6"/>
        </w:rPr>
        <w:t>, №</w:t>
      </w:r>
      <w:r w:rsidRPr="00367CED">
        <w:t> </w:t>
      </w:r>
      <w:r w:rsidRPr="00367CED">
        <w:rPr>
          <w:rStyle w:val="a6"/>
        </w:rPr>
        <w:t>234, 02.12.1995;</w:t>
      </w:r>
    </w:p>
  </w:footnote>
  <w:footnote w:id="3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rPr>
          <w:vertAlign w:val="superscript"/>
        </w:rPr>
        <w:t xml:space="preserve"> </w:t>
      </w:r>
      <w:r>
        <w:rPr>
          <w:rStyle w:val="a6"/>
        </w:rPr>
        <w:t>«</w:t>
      </w:r>
      <w:r w:rsidRPr="00367CED">
        <w:rPr>
          <w:rStyle w:val="a6"/>
        </w:rPr>
        <w:t>Российская газета</w:t>
      </w:r>
      <w:r>
        <w:rPr>
          <w:rStyle w:val="a6"/>
        </w:rPr>
        <w:t>»</w:t>
      </w:r>
      <w:r w:rsidRPr="00367CED">
        <w:rPr>
          <w:rStyle w:val="a6"/>
        </w:rPr>
        <w:t xml:space="preserve">, </w:t>
      </w:r>
      <w:r w:rsidRPr="00367CED">
        <w:t>№</w:t>
      </w:r>
      <w:r w:rsidRPr="00367CED">
        <w:rPr>
          <w:rStyle w:val="a6"/>
        </w:rPr>
        <w:t xml:space="preserve"> 168, 30.07.2010, </w:t>
      </w:r>
      <w:r>
        <w:rPr>
          <w:rStyle w:val="a6"/>
        </w:rPr>
        <w:t>«</w:t>
      </w:r>
      <w:r w:rsidRPr="00367CED">
        <w:rPr>
          <w:rStyle w:val="a6"/>
        </w:rPr>
        <w:t>Собрание законодательства РФ</w:t>
      </w:r>
      <w:r>
        <w:rPr>
          <w:rStyle w:val="a6"/>
        </w:rPr>
        <w:t>»</w:t>
      </w:r>
      <w:r w:rsidRPr="00367CED">
        <w:rPr>
          <w:rStyle w:val="a6"/>
        </w:rPr>
        <w:t xml:space="preserve">, 02.08.2010, </w:t>
      </w:r>
      <w:r w:rsidRPr="00367CED">
        <w:t>№ </w:t>
      </w:r>
      <w:r w:rsidRPr="00367CED">
        <w:rPr>
          <w:rStyle w:val="a6"/>
        </w:rPr>
        <w:t>31, ст. 4179;</w:t>
      </w:r>
    </w:p>
  </w:footnote>
  <w:footnote w:id="4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rPr>
          <w:vertAlign w:val="superscript"/>
        </w:rPr>
        <w:t xml:space="preserve"> </w:t>
      </w:r>
      <w:r>
        <w:t>«</w:t>
      </w:r>
      <w:r w:rsidRPr="00367CED">
        <w:t>Парламентская газета</w:t>
      </w:r>
      <w:r>
        <w:t>»</w:t>
      </w:r>
      <w:r w:rsidRPr="00367CED">
        <w:t xml:space="preserve"> № 17, 08-14.04.2011, </w:t>
      </w:r>
      <w:r>
        <w:t>«</w:t>
      </w:r>
      <w:r w:rsidRPr="00367CED">
        <w:t>Российская газета</w:t>
      </w:r>
      <w:r>
        <w:t>»</w:t>
      </w:r>
      <w:r w:rsidRPr="00367CED">
        <w:t xml:space="preserve">, № 75, 08.04.2011, </w:t>
      </w:r>
      <w:r>
        <w:t>«</w:t>
      </w:r>
      <w:r w:rsidRPr="00367CED">
        <w:t>Собрание законод</w:t>
      </w:r>
      <w:r w:rsidRPr="00367CED">
        <w:t>а</w:t>
      </w:r>
      <w:r w:rsidRPr="00367CED">
        <w:t>тельства РФ</w:t>
      </w:r>
      <w:r>
        <w:t>»</w:t>
      </w:r>
      <w:r w:rsidRPr="00367CED">
        <w:t>, 11.04.2011, № 15, ст. 2036;</w:t>
      </w:r>
    </w:p>
  </w:footnote>
  <w:footnote w:id="5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t xml:space="preserve"> </w:t>
      </w:r>
      <w:r>
        <w:t>«</w:t>
      </w:r>
      <w:r w:rsidRPr="00367CED">
        <w:t>Собрание законодательства РФ</w:t>
      </w:r>
      <w:r>
        <w:t>»</w:t>
      </w:r>
      <w:r w:rsidRPr="00367CED">
        <w:t>, 18.07.2011, № 29, ст. 4479;</w:t>
      </w:r>
    </w:p>
  </w:footnote>
  <w:footnote w:id="6">
    <w:p w:rsidR="00A23E60" w:rsidRPr="00367CED" w:rsidRDefault="00A23E60" w:rsidP="00A23E60">
      <w:pPr>
        <w:pStyle w:val="a7"/>
      </w:pPr>
      <w:r w:rsidRPr="00837140">
        <w:rPr>
          <w:rStyle w:val="a6"/>
        </w:rPr>
        <w:footnoteRef/>
      </w:r>
      <w:r w:rsidRPr="00367CED">
        <w:rPr>
          <w:vertAlign w:val="superscript"/>
        </w:rPr>
        <w:t xml:space="preserve"> </w:t>
      </w:r>
      <w:r w:rsidRPr="00367CED">
        <w:t>Российская газета</w:t>
      </w:r>
      <w:r>
        <w:t>»</w:t>
      </w:r>
      <w:r w:rsidRPr="00367CED">
        <w:t>, 22.08.2012, № 192;</w:t>
      </w:r>
    </w:p>
  </w:footnote>
  <w:footnote w:id="7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67CED">
        <w:t xml:space="preserve"> </w:t>
      </w:r>
      <w:r>
        <w:rPr>
          <w:rStyle w:val="a6"/>
        </w:rPr>
        <w:t>«</w:t>
      </w:r>
      <w:r w:rsidRPr="00367CED">
        <w:rPr>
          <w:rStyle w:val="a6"/>
        </w:rPr>
        <w:t>Российская газета</w:t>
      </w:r>
      <w:r>
        <w:rPr>
          <w:rStyle w:val="a6"/>
        </w:rPr>
        <w:t>»</w:t>
      </w:r>
      <w:r w:rsidRPr="00367CED">
        <w:rPr>
          <w:rStyle w:val="a6"/>
        </w:rPr>
        <w:t xml:space="preserve">, </w:t>
      </w:r>
      <w:r w:rsidRPr="003D2309">
        <w:rPr>
          <w:rStyle w:val="a6"/>
        </w:rPr>
        <w:t>№</w:t>
      </w:r>
      <w:r w:rsidRPr="00367CED">
        <w:rPr>
          <w:rStyle w:val="a6"/>
        </w:rPr>
        <w:t xml:space="preserve"> 200, 31.08.2012, </w:t>
      </w:r>
      <w:r>
        <w:rPr>
          <w:rStyle w:val="a6"/>
        </w:rPr>
        <w:t>«</w:t>
      </w:r>
      <w:r w:rsidRPr="00367CED">
        <w:rPr>
          <w:rStyle w:val="a6"/>
        </w:rPr>
        <w:t>Собрание законодательства РФ</w:t>
      </w:r>
      <w:r>
        <w:rPr>
          <w:rStyle w:val="a6"/>
        </w:rPr>
        <w:t>»</w:t>
      </w:r>
      <w:r w:rsidRPr="00367CED">
        <w:rPr>
          <w:rStyle w:val="a6"/>
        </w:rPr>
        <w:t xml:space="preserve">, 03.09.2012, </w:t>
      </w:r>
      <w:r w:rsidRPr="003D2309">
        <w:rPr>
          <w:rStyle w:val="a6"/>
        </w:rPr>
        <w:t>№ </w:t>
      </w:r>
      <w:r w:rsidRPr="00367CED">
        <w:rPr>
          <w:rStyle w:val="a6"/>
        </w:rPr>
        <w:t>36, ст. 4903;</w:t>
      </w:r>
    </w:p>
  </w:footnote>
  <w:footnote w:id="8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3D2309">
        <w:rPr>
          <w:rStyle w:val="a6"/>
        </w:rPr>
        <w:t>Российская газета", N 271, 23.11.2012, "Собрание законодательства РФ", 26.11.2012, N 48, ст. 6706;</w:t>
      </w:r>
    </w:p>
  </w:footnote>
  <w:footnote w:id="9">
    <w:p w:rsidR="00A23E60" w:rsidRPr="003D2309" w:rsidRDefault="00A23E60" w:rsidP="00A23E60">
      <w:pPr>
        <w:pStyle w:val="a7"/>
        <w:tabs>
          <w:tab w:val="right" w:pos="9354"/>
        </w:tabs>
        <w:spacing w:line="240" w:lineRule="exact"/>
        <w:jc w:val="both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3D2309">
        <w:rPr>
          <w:rStyle w:val="a6"/>
        </w:rPr>
        <w:t>Официальный интернет-портал правовой информации </w:t>
      </w:r>
      <w:hyperlink r:id="rId1" w:tgtFrame="_blank" w:history="1">
        <w:r w:rsidRPr="003D2309">
          <w:rPr>
            <w:rStyle w:val="a6"/>
          </w:rPr>
          <w:t>http://www.pravo.gov.ru</w:t>
        </w:r>
      </w:hyperlink>
      <w:r w:rsidRPr="003D2309">
        <w:rPr>
          <w:rStyle w:val="a6"/>
        </w:rPr>
        <w:t>, 05.04.2016, "Российская газета", N 75, 08.04.2016, "Собрание законодательства РФ", 11.04.2016, N 15, ст. 2084;</w:t>
      </w:r>
      <w:r>
        <w:rPr>
          <w:rStyle w:val="a6"/>
        </w:rPr>
        <w:tab/>
      </w:r>
    </w:p>
  </w:footnote>
  <w:footnote w:id="10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3D2309">
        <w:rPr>
          <w:rStyle w:val="a6"/>
        </w:rPr>
        <w:t>Официальный интернет-портал правовой информации </w:t>
      </w:r>
      <w:hyperlink r:id="rId2" w:tgtFrame="_blank" w:history="1">
        <w:r w:rsidRPr="003D2309">
          <w:rPr>
            <w:rStyle w:val="a6"/>
          </w:rPr>
          <w:t>http://www.pravo.gov.ru</w:t>
        </w:r>
      </w:hyperlink>
      <w:r w:rsidRPr="003D2309">
        <w:rPr>
          <w:rStyle w:val="a6"/>
        </w:rPr>
        <w:t>, 18.09.2015;</w:t>
      </w:r>
    </w:p>
  </w:footnote>
  <w:footnote w:id="11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3D2309">
        <w:rPr>
          <w:rStyle w:val="a6"/>
        </w:rPr>
        <w:t>Ставропольская правда", N 43, 01.03.2008, "Сборник законов и других правовых актов Ставропольск</w:t>
      </w:r>
      <w:r w:rsidRPr="003D2309">
        <w:rPr>
          <w:rStyle w:val="a6"/>
        </w:rPr>
        <w:t>о</w:t>
      </w:r>
      <w:r w:rsidRPr="003D2309">
        <w:rPr>
          <w:rStyle w:val="a6"/>
        </w:rPr>
        <w:t>го края", 31.03.2008, N 9, ст. 7067;</w:t>
      </w:r>
    </w:p>
  </w:footnote>
  <w:footnote w:id="12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"Ставропольская правда", N 268, 16 декабря </w:t>
      </w:r>
      <w:smartTag w:uri="urn:schemas-microsoft-com:office:smarttags" w:element="metricconverter">
        <w:smartTagPr>
          <w:attr w:name="ProductID" w:val="2009 г"/>
        </w:smartTagPr>
        <w:r w:rsidRPr="003D2309">
          <w:rPr>
            <w:rStyle w:val="a6"/>
          </w:rPr>
          <w:t>2009 г</w:t>
        </w:r>
      </w:smartTag>
      <w:r w:rsidRPr="003D2309">
        <w:rPr>
          <w:rStyle w:val="a6"/>
        </w:rPr>
        <w:t>.;</w:t>
      </w:r>
    </w:p>
  </w:footnote>
  <w:footnote w:id="13">
    <w:p w:rsidR="00A23E60" w:rsidRPr="003D2309" w:rsidRDefault="00A23E60" w:rsidP="00A23E60">
      <w:pPr>
        <w:pStyle w:val="a7"/>
        <w:spacing w:line="240" w:lineRule="exact"/>
        <w:rPr>
          <w:rStyle w:val="a6"/>
        </w:rPr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8B582B">
        <w:rPr>
          <w:rStyle w:val="a6"/>
        </w:rPr>
        <w:t>Сборник законов и других правовых актов Ставропольского края", 25.03.2014, N 12, ст. 10702;</w:t>
      </w:r>
    </w:p>
  </w:footnote>
  <w:footnote w:id="14">
    <w:p w:rsidR="00A23E60" w:rsidRPr="00367CED" w:rsidRDefault="00A23E60" w:rsidP="00A23E60">
      <w:pPr>
        <w:pStyle w:val="a7"/>
        <w:spacing w:line="240" w:lineRule="exact"/>
      </w:pPr>
      <w:r w:rsidRPr="00837140">
        <w:rPr>
          <w:rStyle w:val="a6"/>
        </w:rPr>
        <w:footnoteRef/>
      </w:r>
      <w:r w:rsidRPr="003D2309">
        <w:rPr>
          <w:rStyle w:val="a6"/>
        </w:rPr>
        <w:t xml:space="preserve"> </w:t>
      </w:r>
      <w:r>
        <w:rPr>
          <w:rStyle w:val="a6"/>
        </w:rPr>
        <w:t>«</w:t>
      </w:r>
      <w:r w:rsidRPr="008B582B">
        <w:rPr>
          <w:rStyle w:val="a6"/>
        </w:rPr>
        <w:t xml:space="preserve">Ставропольская </w:t>
      </w:r>
      <w:r>
        <w:rPr>
          <w:rStyle w:val="a6"/>
        </w:rPr>
        <w:t>правда", N 330-331, 07.12.2013;</w:t>
      </w:r>
    </w:p>
  </w:footnote>
  <w:footnote w:id="15">
    <w:p w:rsidR="00A23E60" w:rsidRPr="008B582B" w:rsidRDefault="00A23E60" w:rsidP="00A23E60">
      <w:pPr>
        <w:pStyle w:val="a7"/>
        <w:rPr>
          <w:rStyle w:val="a6"/>
        </w:rPr>
      </w:pPr>
      <w:r w:rsidRPr="00837140">
        <w:rPr>
          <w:rStyle w:val="a6"/>
        </w:rPr>
        <w:footnoteRef/>
      </w:r>
      <w:r w:rsidRPr="008B582B">
        <w:rPr>
          <w:rStyle w:val="a6"/>
        </w:rPr>
        <w:t xml:space="preserve"> "Ставропольская правда", N 206-207, 06.08.2014.</w:t>
      </w:r>
    </w:p>
    <w:p w:rsidR="00A23E60" w:rsidRDefault="00A23E60" w:rsidP="00A23E60">
      <w:pPr>
        <w:pStyle w:val="a7"/>
      </w:pPr>
    </w:p>
    <w:p w:rsidR="00A23E60" w:rsidRPr="00367CED" w:rsidRDefault="00A23E60" w:rsidP="00A23E60">
      <w:pPr>
        <w:pStyle w:val="a7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C31"/>
    <w:rsid w:val="00147F2D"/>
    <w:rsid w:val="00226785"/>
    <w:rsid w:val="002A6C31"/>
    <w:rsid w:val="00310C3D"/>
    <w:rsid w:val="0033383B"/>
    <w:rsid w:val="003A13C3"/>
    <w:rsid w:val="0051624D"/>
    <w:rsid w:val="00547F1E"/>
    <w:rsid w:val="005753B9"/>
    <w:rsid w:val="005F2CCC"/>
    <w:rsid w:val="0061208D"/>
    <w:rsid w:val="00681F67"/>
    <w:rsid w:val="007D6770"/>
    <w:rsid w:val="008270EB"/>
    <w:rsid w:val="008431CB"/>
    <w:rsid w:val="00935D6E"/>
    <w:rsid w:val="009457EF"/>
    <w:rsid w:val="00A23E60"/>
    <w:rsid w:val="00AD62B0"/>
    <w:rsid w:val="00BC7996"/>
    <w:rsid w:val="00CE7A52"/>
    <w:rsid w:val="00EA27A2"/>
    <w:rsid w:val="00F4643B"/>
    <w:rsid w:val="00FA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62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1624D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otnote reference"/>
    <w:rsid w:val="0051624D"/>
    <w:rPr>
      <w:sz w:val="28"/>
      <w:vertAlign w:val="superscript"/>
    </w:rPr>
  </w:style>
  <w:style w:type="paragraph" w:customStyle="1" w:styleId="ConsPlusNormal">
    <w:name w:val="ConsPlusNormal"/>
    <w:rsid w:val="00516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3z2">
    <w:name w:val="WW8Num3z2"/>
    <w:rsid w:val="0051624D"/>
    <w:rPr>
      <w:rFonts w:ascii="Wingdings" w:hAnsi="Wingdings"/>
      <w:sz w:val="20"/>
    </w:rPr>
  </w:style>
  <w:style w:type="paragraph" w:customStyle="1" w:styleId="s1">
    <w:name w:val="s_1"/>
    <w:basedOn w:val="a"/>
    <w:rsid w:val="00EA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rsid w:val="00EA27A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rsid w:val="00EA27A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">
    <w:name w:val="заг2"/>
    <w:basedOn w:val="a"/>
    <w:link w:val="20"/>
    <w:autoRedefine/>
    <w:rsid w:val="00A23E6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2 Знак"/>
    <w:link w:val="2"/>
    <w:rsid w:val="00A23E6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EB44ED3B81220D80EE838FFBEEE0C7117DFD19F9EC4CDAF1D84961F8839D293F05FC7DFE7584F5B772E9H3X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4496C9A19C184989EB58C335530ECB50CD2030F7C6D0033E9265123BBB9B6AD940373DB1A3FFBZBcC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/" TargetMode="External"/><Relationship Id="rId1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Vet_14</dc:creator>
  <cp:lastModifiedBy>Vet_14</cp:lastModifiedBy>
  <cp:revision>2</cp:revision>
  <cp:lastPrinted>2020-03-11T13:36:00Z</cp:lastPrinted>
  <dcterms:created xsi:type="dcterms:W3CDTF">2020-07-22T07:18:00Z</dcterms:created>
  <dcterms:modified xsi:type="dcterms:W3CDTF">2020-07-22T07:18:00Z</dcterms:modified>
</cp:coreProperties>
</file>