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CF" w:rsidRDefault="003F074A" w:rsidP="00033ACF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ОПОВЕЩЕНИЕ</w:t>
      </w:r>
    </w:p>
    <w:p w:rsidR="00033ACF" w:rsidRDefault="003F074A" w:rsidP="00033ACF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33ACF"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033ACF" w:rsidRPr="00332EA2" w:rsidRDefault="00033ACF" w:rsidP="00033ACF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</w:p>
    <w:p w:rsidR="001311BF" w:rsidRPr="00CC47A5" w:rsidRDefault="00033ACF" w:rsidP="001311BF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>землепользованию и застройке</w:t>
      </w:r>
      <w:r w:rsidRPr="00332EA2">
        <w:rPr>
          <w:sz w:val="28"/>
          <w:szCs w:val="28"/>
        </w:rPr>
        <w:t xml:space="preserve"> Минераловодского городского округа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 w:rsidR="003F074A">
        <w:rPr>
          <w:sz w:val="28"/>
          <w:szCs w:val="28"/>
        </w:rPr>
        <w:t xml:space="preserve">й, проводимых </w:t>
      </w:r>
      <w:r w:rsidR="001311BF">
        <w:rPr>
          <w:sz w:val="28"/>
          <w:szCs w:val="28"/>
        </w:rPr>
        <w:t>20.06</w:t>
      </w:r>
      <w:r w:rsidR="000C0315">
        <w:rPr>
          <w:sz w:val="28"/>
          <w:szCs w:val="28"/>
        </w:rPr>
        <w:t>.2018 г. в 10 часов 00 минут</w:t>
      </w:r>
      <w:r>
        <w:rPr>
          <w:sz w:val="28"/>
          <w:szCs w:val="28"/>
        </w:rPr>
        <w:t xml:space="preserve"> </w:t>
      </w:r>
      <w:r w:rsidRPr="009667DC">
        <w:rPr>
          <w:sz w:val="28"/>
          <w:szCs w:val="28"/>
        </w:rPr>
        <w:t>по адресу: г. Минеральные Воды, пр. Карла Маркса, 54 (здание администрации Минераловодского городского округа), 1 этаж, зал заседаний</w:t>
      </w:r>
      <w:r>
        <w:rPr>
          <w:sz w:val="28"/>
          <w:szCs w:val="28"/>
        </w:rPr>
        <w:t xml:space="preserve">, по </w:t>
      </w:r>
      <w:r w:rsidR="001311BF">
        <w:rPr>
          <w:sz w:val="28"/>
          <w:szCs w:val="28"/>
        </w:rPr>
        <w:t>документации</w:t>
      </w:r>
      <w:r w:rsidR="001311BF" w:rsidRPr="001311BF">
        <w:rPr>
          <w:sz w:val="28"/>
          <w:szCs w:val="28"/>
        </w:rPr>
        <w:t xml:space="preserve"> по планировке территории (проект</w:t>
      </w:r>
      <w:r w:rsidR="001311BF">
        <w:rPr>
          <w:sz w:val="28"/>
          <w:szCs w:val="28"/>
        </w:rPr>
        <w:t>у</w:t>
      </w:r>
      <w:r w:rsidR="001311BF" w:rsidRPr="001311BF">
        <w:rPr>
          <w:sz w:val="28"/>
          <w:szCs w:val="28"/>
        </w:rPr>
        <w:t xml:space="preserve"> планировки территории и проект</w:t>
      </w:r>
      <w:r w:rsidR="001311BF">
        <w:rPr>
          <w:sz w:val="28"/>
          <w:szCs w:val="28"/>
        </w:rPr>
        <w:t>у</w:t>
      </w:r>
      <w:r w:rsidR="001311BF" w:rsidRPr="001311BF">
        <w:rPr>
          <w:sz w:val="28"/>
          <w:szCs w:val="28"/>
        </w:rPr>
        <w:t xml:space="preserve"> межевания территории) </w:t>
      </w:r>
      <w:r w:rsidR="001311BF">
        <w:rPr>
          <w:sz w:val="28"/>
          <w:szCs w:val="28"/>
        </w:rPr>
        <w:t xml:space="preserve">в целях </w:t>
      </w:r>
      <w:r w:rsidR="001311BF" w:rsidRPr="001311BF">
        <w:rPr>
          <w:sz w:val="28"/>
          <w:szCs w:val="28"/>
        </w:rPr>
        <w:t xml:space="preserve">строительства объекта «Защита города Минеральные Воды от </w:t>
      </w:r>
      <w:r w:rsidR="001311BF">
        <w:rPr>
          <w:sz w:val="28"/>
          <w:szCs w:val="28"/>
        </w:rPr>
        <w:t>склонового стока с горы Змейка», расположенного: РФ, Ставропольский край, Минераловодский городской округ, южная окраина города Минеральные Воды.</w:t>
      </w:r>
    </w:p>
    <w:p w:rsidR="00033ACF" w:rsidRPr="002479F1" w:rsidRDefault="00033ACF" w:rsidP="00742A02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</w:t>
      </w:r>
      <w:r w:rsidR="001311BF">
        <w:rPr>
          <w:sz w:val="28"/>
          <w:szCs w:val="28"/>
        </w:rPr>
        <w:t>и проведении публичных слушаний</w:t>
      </w:r>
      <w:r w:rsidRPr="002479F1">
        <w:rPr>
          <w:sz w:val="28"/>
          <w:szCs w:val="28"/>
        </w:rPr>
        <w:t xml:space="preserve"> </w:t>
      </w:r>
      <w:r w:rsidR="001311BF">
        <w:rPr>
          <w:sz w:val="28"/>
          <w:szCs w:val="28"/>
        </w:rPr>
        <w:t xml:space="preserve">и </w:t>
      </w:r>
      <w:r w:rsidRPr="002479F1">
        <w:rPr>
          <w:sz w:val="28"/>
          <w:szCs w:val="28"/>
        </w:rPr>
        <w:t xml:space="preserve">документацией можно ознакомиться в управлении архитектуры и градостроительства администрации города Минеральные Воды по адресу:   </w:t>
      </w:r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033ACF" w:rsidRDefault="00033ACF" w:rsidP="00742A02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="001311BF">
        <w:rPr>
          <w:sz w:val="28"/>
          <w:szCs w:val="28"/>
        </w:rPr>
        <w:t xml:space="preserve">и замечания к документации </w:t>
      </w:r>
      <w:r>
        <w:rPr>
          <w:sz w:val="28"/>
          <w:szCs w:val="28"/>
        </w:rPr>
        <w:t xml:space="preserve">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округа до </w:t>
      </w:r>
      <w:r w:rsidR="001311BF">
        <w:rPr>
          <w:sz w:val="28"/>
          <w:szCs w:val="28"/>
        </w:rPr>
        <w:t>18.06.</w:t>
      </w:r>
      <w:r w:rsidR="00742A02">
        <w:rPr>
          <w:sz w:val="28"/>
          <w:szCs w:val="28"/>
        </w:rPr>
        <w:t>2018</w:t>
      </w:r>
      <w:r w:rsidRPr="002479F1">
        <w:rPr>
          <w:sz w:val="28"/>
          <w:szCs w:val="28"/>
        </w:rPr>
        <w:t xml:space="preserve">, по адресу: </w:t>
      </w:r>
      <w:r w:rsidR="003B2930"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2479F1">
        <w:rPr>
          <w:sz w:val="28"/>
          <w:szCs w:val="28"/>
        </w:rPr>
        <w:t>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r w:rsidRPr="00B4746D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95ED5" w:rsidRDefault="00033ACF" w:rsidP="0003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 проектами и информационными материалами можно ознакомится на экспозиции, открытие которой назначено на </w:t>
      </w:r>
      <w:r w:rsidR="001311BF">
        <w:rPr>
          <w:sz w:val="28"/>
          <w:szCs w:val="28"/>
        </w:rPr>
        <w:t xml:space="preserve">13.06.2018 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1311BF">
        <w:rPr>
          <w:sz w:val="28"/>
          <w:szCs w:val="28"/>
        </w:rPr>
        <w:t>13.06</w:t>
      </w:r>
      <w:r w:rsidR="00742A02">
        <w:rPr>
          <w:sz w:val="28"/>
          <w:szCs w:val="28"/>
        </w:rPr>
        <w:t xml:space="preserve">.2018 по </w:t>
      </w:r>
      <w:r w:rsidR="001311BF">
        <w:rPr>
          <w:sz w:val="28"/>
          <w:szCs w:val="28"/>
        </w:rPr>
        <w:t>18.06.</w:t>
      </w:r>
      <w:r w:rsidR="00742A02">
        <w:rPr>
          <w:sz w:val="28"/>
          <w:szCs w:val="28"/>
        </w:rPr>
        <w:t>2018</w:t>
      </w:r>
      <w:r>
        <w:rPr>
          <w:sz w:val="28"/>
          <w:szCs w:val="28"/>
        </w:rPr>
        <w:t xml:space="preserve"> 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p w:rsidR="00033ACF" w:rsidRDefault="00033ACF" w:rsidP="00033ACF">
      <w:pPr>
        <w:ind w:firstLine="709"/>
        <w:jc w:val="both"/>
      </w:pPr>
    </w:p>
    <w:sectPr w:rsidR="00033ACF" w:rsidSect="0013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D"/>
    <w:rsid w:val="00033ACF"/>
    <w:rsid w:val="000C0315"/>
    <w:rsid w:val="001311BF"/>
    <w:rsid w:val="00135E04"/>
    <w:rsid w:val="0019345A"/>
    <w:rsid w:val="0029374D"/>
    <w:rsid w:val="003B2930"/>
    <w:rsid w:val="003F074A"/>
    <w:rsid w:val="00510FA0"/>
    <w:rsid w:val="005A5AA7"/>
    <w:rsid w:val="00735411"/>
    <w:rsid w:val="00742A02"/>
    <w:rsid w:val="007571D8"/>
    <w:rsid w:val="007B616E"/>
    <w:rsid w:val="007C68E1"/>
    <w:rsid w:val="00987F66"/>
    <w:rsid w:val="009B643F"/>
    <w:rsid w:val="009F5CAA"/>
    <w:rsid w:val="00A077FE"/>
    <w:rsid w:val="00A2326B"/>
    <w:rsid w:val="00A4330C"/>
    <w:rsid w:val="00B1102C"/>
    <w:rsid w:val="00B60AFE"/>
    <w:rsid w:val="00CD04ED"/>
    <w:rsid w:val="00D35C1A"/>
    <w:rsid w:val="00E1148B"/>
    <w:rsid w:val="00F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4BEC-162F-4534-A34B-09BF8268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74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5A5A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2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12</cp:revision>
  <cp:lastPrinted>2018-02-12T14:11:00Z</cp:lastPrinted>
  <dcterms:created xsi:type="dcterms:W3CDTF">2017-12-01T11:35:00Z</dcterms:created>
  <dcterms:modified xsi:type="dcterms:W3CDTF">2018-06-05T11:07:00Z</dcterms:modified>
</cp:coreProperties>
</file>