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303">
        <w:rPr>
          <w:rFonts w:ascii="Times New Roman" w:hAnsi="Times New Roman" w:cs="Times New Roman"/>
          <w:b/>
          <w:sz w:val="24"/>
          <w:szCs w:val="24"/>
        </w:rPr>
        <w:t>АДМИНИСТРАНИЯ МИНЕРАЛОВОДСКОГО</w:t>
      </w:r>
    </w:p>
    <w:p w:rsidR="000C0303" w:rsidRPr="000C0303" w:rsidRDefault="007F4DA8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0C0303" w:rsidRPr="000C0303">
        <w:rPr>
          <w:rFonts w:ascii="Times New Roman" w:hAnsi="Times New Roman" w:cs="Times New Roman"/>
          <w:b/>
          <w:sz w:val="24"/>
          <w:szCs w:val="24"/>
        </w:rPr>
        <w:t>ОКРУГА СТАВРОПОЛЬСКОГО КРАЯ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30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C0303" w:rsidRPr="000C0303" w:rsidRDefault="000C0303" w:rsidP="00C5375C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</w:rPr>
      </w:pPr>
    </w:p>
    <w:p w:rsidR="000C0303" w:rsidRPr="000C0303" w:rsidRDefault="001B0B29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26.04.</w:t>
      </w:r>
      <w:r w:rsidR="00B2739A">
        <w:rPr>
          <w:rFonts w:ascii="Times New Roman" w:hAnsi="Times New Roman" w:cs="Times New Roman"/>
          <w:sz w:val="28"/>
          <w:szCs w:val="28"/>
        </w:rPr>
        <w:t>2016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г.     </w:t>
      </w:r>
      <w:r w:rsidR="00B2739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739A">
        <w:rPr>
          <w:rFonts w:ascii="Times New Roman" w:hAnsi="Times New Roman" w:cs="Times New Roman"/>
          <w:sz w:val="28"/>
          <w:szCs w:val="28"/>
        </w:rPr>
        <w:t xml:space="preserve"> 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C0303" w:rsidRPr="000C0303">
        <w:rPr>
          <w:rFonts w:ascii="Times New Roman" w:hAnsi="Times New Roman" w:cs="Times New Roman"/>
          <w:sz w:val="28"/>
          <w:szCs w:val="28"/>
        </w:rPr>
        <w:t xml:space="preserve">г. Минеральные Воды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0303" w:rsidRPr="000C0303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953</w:t>
      </w: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4DA8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О</w:t>
      </w:r>
      <w:r w:rsidR="001104C0">
        <w:rPr>
          <w:rFonts w:ascii="Times New Roman" w:hAnsi="Times New Roman" w:cs="Times New Roman"/>
          <w:sz w:val="28"/>
          <w:szCs w:val="28"/>
        </w:rPr>
        <w:t xml:space="preserve"> внесении изменений  </w:t>
      </w:r>
      <w:r w:rsidR="00AB02A4">
        <w:rPr>
          <w:rFonts w:ascii="Times New Roman" w:hAnsi="Times New Roman" w:cs="Times New Roman"/>
          <w:sz w:val="28"/>
          <w:szCs w:val="28"/>
        </w:rPr>
        <w:t>в постановление</w:t>
      </w:r>
      <w:r w:rsidR="00804467"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округа</w:t>
      </w:r>
      <w:r w:rsidR="007F4DA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0C0303" w:rsidRPr="000C0303" w:rsidRDefault="00804467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22.12.2015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 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E051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03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AB0FF8">
        <w:rPr>
          <w:rFonts w:ascii="Times New Roman" w:hAnsi="Times New Roman" w:cs="Times New Roman"/>
          <w:sz w:val="28"/>
          <w:szCs w:val="28"/>
        </w:rPr>
        <w:t xml:space="preserve"> решением Совета депутатов Минераловодского городского округа Ставропольского края от 26.02.2016</w:t>
      </w:r>
      <w:r w:rsidR="00C947DF">
        <w:rPr>
          <w:rFonts w:ascii="Times New Roman" w:hAnsi="Times New Roman" w:cs="Times New Roman"/>
          <w:sz w:val="28"/>
          <w:szCs w:val="28"/>
        </w:rPr>
        <w:t xml:space="preserve"> г.</w:t>
      </w:r>
      <w:r w:rsidR="00AB0FF8">
        <w:rPr>
          <w:rFonts w:ascii="Times New Roman" w:hAnsi="Times New Roman" w:cs="Times New Roman"/>
          <w:sz w:val="28"/>
          <w:szCs w:val="28"/>
        </w:rPr>
        <w:t xml:space="preserve"> № 142 «О внесении изменений в решение Совета депутатов Минераловодского городского округа Ставропольского края от 25 декабря 2015 года № 126 «О бюджете Минераловодского городского округа Ставропольского края на 2016 год» и </w:t>
      </w:r>
      <w:r w:rsidR="00B2739A">
        <w:rPr>
          <w:rFonts w:ascii="Times New Roman" w:hAnsi="Times New Roman" w:cs="Times New Roman"/>
          <w:sz w:val="28"/>
          <w:szCs w:val="28"/>
        </w:rPr>
        <w:t>распоряжением</w:t>
      </w:r>
      <w:r w:rsidR="00522BE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0C0303">
        <w:rPr>
          <w:rFonts w:ascii="Times New Roman" w:hAnsi="Times New Roman" w:cs="Times New Roman"/>
          <w:sz w:val="28"/>
          <w:szCs w:val="28"/>
        </w:rPr>
        <w:t xml:space="preserve"> </w:t>
      </w:r>
      <w:r w:rsidR="00522BE1">
        <w:rPr>
          <w:rFonts w:ascii="Times New Roman" w:hAnsi="Times New Roman" w:cs="Times New Roman"/>
          <w:sz w:val="28"/>
          <w:szCs w:val="28"/>
        </w:rPr>
        <w:t>Минераловодского гор</w:t>
      </w:r>
      <w:r w:rsidR="001104C0">
        <w:rPr>
          <w:rFonts w:ascii="Times New Roman" w:hAnsi="Times New Roman" w:cs="Times New Roman"/>
          <w:sz w:val="28"/>
          <w:szCs w:val="28"/>
        </w:rPr>
        <w:t xml:space="preserve">одского округа </w:t>
      </w:r>
      <w:r w:rsidR="00EE57CC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22BE1">
        <w:rPr>
          <w:rFonts w:ascii="Times New Roman" w:hAnsi="Times New Roman" w:cs="Times New Roman"/>
          <w:sz w:val="28"/>
          <w:szCs w:val="28"/>
        </w:rPr>
        <w:t>от 03.02.2016</w:t>
      </w:r>
      <w:r w:rsidR="00C947DF">
        <w:rPr>
          <w:rFonts w:ascii="Times New Roman" w:hAnsi="Times New Roman" w:cs="Times New Roman"/>
          <w:sz w:val="28"/>
          <w:szCs w:val="28"/>
        </w:rPr>
        <w:t xml:space="preserve"> г. </w:t>
      </w:r>
      <w:r w:rsidR="00522BE1">
        <w:rPr>
          <w:rFonts w:ascii="Times New Roman" w:hAnsi="Times New Roman" w:cs="Times New Roman"/>
          <w:sz w:val="28"/>
          <w:szCs w:val="28"/>
        </w:rPr>
        <w:t>№</w:t>
      </w:r>
      <w:r w:rsidR="001A625A">
        <w:rPr>
          <w:rFonts w:ascii="Times New Roman" w:hAnsi="Times New Roman" w:cs="Times New Roman"/>
          <w:sz w:val="28"/>
          <w:szCs w:val="28"/>
        </w:rPr>
        <w:t xml:space="preserve"> </w:t>
      </w:r>
      <w:r w:rsidR="00522BE1">
        <w:rPr>
          <w:rFonts w:ascii="Times New Roman" w:hAnsi="Times New Roman" w:cs="Times New Roman"/>
          <w:sz w:val="28"/>
          <w:szCs w:val="28"/>
        </w:rPr>
        <w:t>43-р «Об утверждении среднесрочного финансового плана</w:t>
      </w:r>
      <w:proofErr w:type="gramEnd"/>
      <w:r w:rsidR="00522BE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</w:t>
      </w:r>
      <w:r w:rsidR="00C947D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522BE1">
        <w:rPr>
          <w:rFonts w:ascii="Times New Roman" w:hAnsi="Times New Roman" w:cs="Times New Roman"/>
          <w:sz w:val="28"/>
          <w:szCs w:val="28"/>
        </w:rPr>
        <w:t>на 2016-2018 годы»</w:t>
      </w:r>
      <w:r w:rsidR="001104C0">
        <w:rPr>
          <w:rFonts w:ascii="Times New Roman" w:hAnsi="Times New Roman" w:cs="Times New Roman"/>
          <w:sz w:val="28"/>
          <w:szCs w:val="28"/>
        </w:rPr>
        <w:t>,</w:t>
      </w:r>
      <w:r w:rsidR="0090742F">
        <w:rPr>
          <w:rFonts w:ascii="Times New Roman" w:hAnsi="Times New Roman" w:cs="Times New Roman"/>
          <w:sz w:val="28"/>
          <w:szCs w:val="28"/>
        </w:rPr>
        <w:t xml:space="preserve"> </w:t>
      </w:r>
      <w:r w:rsidRPr="000C0303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1104C0" w:rsidRDefault="00A86479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Внести</w:t>
      </w:r>
      <w:r w:rsidR="00EE57CC">
        <w:rPr>
          <w:spacing w:val="0"/>
        </w:rPr>
        <w:t xml:space="preserve"> в постановление администрации Минераловодского городского округа </w:t>
      </w:r>
      <w:r w:rsidR="007F4DA8">
        <w:rPr>
          <w:spacing w:val="0"/>
        </w:rPr>
        <w:t xml:space="preserve">Ставропольского края </w:t>
      </w:r>
      <w:r w:rsidR="00EE57CC">
        <w:rPr>
          <w:spacing w:val="0"/>
        </w:rPr>
        <w:t>от</w:t>
      </w:r>
      <w:r w:rsidR="001104C0">
        <w:t xml:space="preserve"> 22.12.2015</w:t>
      </w:r>
      <w:r w:rsidR="007F4DA8">
        <w:t xml:space="preserve"> </w:t>
      </w:r>
      <w:r w:rsidR="00DD5D68">
        <w:t>г.</w:t>
      </w:r>
      <w:r w:rsidR="007F4DA8">
        <w:t xml:space="preserve"> </w:t>
      </w:r>
      <w:r w:rsidR="001104C0">
        <w:t>№</w:t>
      </w:r>
      <w:r w:rsidR="007F4DA8">
        <w:t xml:space="preserve"> </w:t>
      </w:r>
      <w:r w:rsidR="001104C0">
        <w:t>202 «Об</w:t>
      </w:r>
      <w:r w:rsidR="001104C0" w:rsidRPr="000C0303">
        <w:t xml:space="preserve"> утверждении муниципальной программы Минераловодского городского округа Ставропольского края «Социальная политика»</w:t>
      </w:r>
      <w:r w:rsidR="001104C0">
        <w:t xml:space="preserve"> (далее</w:t>
      </w:r>
      <w:r w:rsidR="0090742F">
        <w:t xml:space="preserve"> соответственно </w:t>
      </w:r>
      <w:r w:rsidR="001104C0">
        <w:t>– постановление</w:t>
      </w:r>
      <w:r w:rsidR="0090742F">
        <w:t>, программа</w:t>
      </w:r>
      <w:r w:rsidR="007F4DA8">
        <w:t xml:space="preserve">) </w:t>
      </w:r>
      <w:r w:rsidR="001104C0">
        <w:rPr>
          <w:spacing w:val="0"/>
        </w:rPr>
        <w:t xml:space="preserve">следующие </w:t>
      </w:r>
      <w:r w:rsidR="00EE57CC">
        <w:rPr>
          <w:spacing w:val="0"/>
        </w:rPr>
        <w:t>изменения</w:t>
      </w:r>
      <w:r w:rsidR="001104C0">
        <w:rPr>
          <w:spacing w:val="0"/>
        </w:rPr>
        <w:t>:</w:t>
      </w:r>
      <w:r w:rsidR="00EE57CC">
        <w:rPr>
          <w:spacing w:val="0"/>
        </w:rPr>
        <w:t xml:space="preserve"> </w:t>
      </w:r>
    </w:p>
    <w:p w:rsidR="001104C0" w:rsidRDefault="00DD5D68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1104C0">
        <w:rPr>
          <w:spacing w:val="0"/>
        </w:rPr>
        <w:t xml:space="preserve"> преамбуле постановления </w:t>
      </w:r>
      <w:r>
        <w:rPr>
          <w:spacing w:val="0"/>
        </w:rPr>
        <w:t xml:space="preserve">дополнить наименование </w:t>
      </w:r>
      <w:r w:rsidR="001104C0">
        <w:rPr>
          <w:spacing w:val="0"/>
        </w:rPr>
        <w:t>постановления</w:t>
      </w:r>
      <w:r>
        <w:rPr>
          <w:spacing w:val="0"/>
        </w:rPr>
        <w:t xml:space="preserve"> администрации</w:t>
      </w:r>
      <w:r w:rsidR="001104C0">
        <w:rPr>
          <w:spacing w:val="0"/>
        </w:rPr>
        <w:t xml:space="preserve"> Минераловодского городского округа</w:t>
      </w:r>
      <w:r w:rsidR="007F4DA8">
        <w:rPr>
          <w:spacing w:val="0"/>
        </w:rPr>
        <w:t xml:space="preserve"> Ставропольского края</w:t>
      </w:r>
      <w:r w:rsidR="00C947DF">
        <w:rPr>
          <w:spacing w:val="0"/>
        </w:rPr>
        <w:t xml:space="preserve"> от 25.11</w:t>
      </w:r>
      <w:r>
        <w:rPr>
          <w:spacing w:val="0"/>
        </w:rPr>
        <w:t>.2015</w:t>
      </w:r>
      <w:r w:rsidR="007F4DA8">
        <w:rPr>
          <w:spacing w:val="0"/>
        </w:rPr>
        <w:t xml:space="preserve"> </w:t>
      </w:r>
      <w:r>
        <w:rPr>
          <w:spacing w:val="0"/>
        </w:rPr>
        <w:t>г. №</w:t>
      </w:r>
      <w:r w:rsidR="007F4DA8">
        <w:rPr>
          <w:spacing w:val="0"/>
        </w:rPr>
        <w:t xml:space="preserve"> </w:t>
      </w:r>
      <w:r>
        <w:rPr>
          <w:spacing w:val="0"/>
        </w:rPr>
        <w:t>32 словами «Ставропольского края», исключить из наименования постановления администрации Минераловодского</w:t>
      </w:r>
      <w:r w:rsidR="007F4DA8">
        <w:rPr>
          <w:spacing w:val="0"/>
        </w:rPr>
        <w:t xml:space="preserve">  </w:t>
      </w:r>
      <w:r>
        <w:rPr>
          <w:spacing w:val="0"/>
        </w:rPr>
        <w:t xml:space="preserve">городского </w:t>
      </w:r>
      <w:r w:rsidR="007F4DA8">
        <w:rPr>
          <w:spacing w:val="0"/>
        </w:rPr>
        <w:t xml:space="preserve"> </w:t>
      </w:r>
      <w:r>
        <w:rPr>
          <w:spacing w:val="0"/>
        </w:rPr>
        <w:t xml:space="preserve">округа </w:t>
      </w:r>
      <w:r w:rsidR="007F4DA8">
        <w:rPr>
          <w:spacing w:val="0"/>
        </w:rPr>
        <w:t xml:space="preserve"> Ставропольского  края  </w:t>
      </w:r>
      <w:r>
        <w:rPr>
          <w:spacing w:val="0"/>
        </w:rPr>
        <w:t>от 27.11.2015</w:t>
      </w:r>
      <w:r w:rsidR="007F4DA8">
        <w:rPr>
          <w:spacing w:val="0"/>
        </w:rPr>
        <w:t xml:space="preserve"> </w:t>
      </w:r>
      <w:r>
        <w:rPr>
          <w:spacing w:val="0"/>
        </w:rPr>
        <w:t>г.  №</w:t>
      </w:r>
      <w:r w:rsidR="007F4DA8">
        <w:rPr>
          <w:spacing w:val="0"/>
        </w:rPr>
        <w:t xml:space="preserve"> </w:t>
      </w:r>
      <w:r>
        <w:rPr>
          <w:spacing w:val="0"/>
        </w:rPr>
        <w:t>43 слово «услуг»;</w:t>
      </w:r>
    </w:p>
    <w:p w:rsidR="000C0303" w:rsidRDefault="00DD5D68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в</w:t>
      </w:r>
      <w:r w:rsidR="001104C0">
        <w:rPr>
          <w:spacing w:val="0"/>
        </w:rPr>
        <w:t xml:space="preserve"> п. 1 постановления исключить из наименования программы слова «Ставропольского края»;</w:t>
      </w:r>
    </w:p>
    <w:p w:rsidR="004C7676" w:rsidRDefault="004C7676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>из</w:t>
      </w:r>
      <w:r w:rsidR="00DD5D68">
        <w:rPr>
          <w:spacing w:val="0"/>
        </w:rPr>
        <w:t xml:space="preserve"> </w:t>
      </w:r>
      <w:r>
        <w:rPr>
          <w:spacing w:val="0"/>
        </w:rPr>
        <w:t xml:space="preserve"> наименования</w:t>
      </w:r>
      <w:r w:rsidR="0090742F">
        <w:rPr>
          <w:spacing w:val="0"/>
        </w:rPr>
        <w:t xml:space="preserve"> </w:t>
      </w:r>
      <w:r w:rsidR="00DD5D68">
        <w:rPr>
          <w:spacing w:val="0"/>
        </w:rPr>
        <w:t>программы</w:t>
      </w:r>
      <w:r>
        <w:rPr>
          <w:spacing w:val="0"/>
        </w:rPr>
        <w:t>, утверждённой постановлением, исключить слова «Ставропольского края»;</w:t>
      </w:r>
    </w:p>
    <w:p w:rsidR="001104C0" w:rsidRDefault="004C7676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в паспорте программы </w:t>
      </w:r>
      <w:r w:rsidR="00AF0E6D">
        <w:rPr>
          <w:spacing w:val="0"/>
        </w:rPr>
        <w:t xml:space="preserve">содержание </w:t>
      </w:r>
      <w:r>
        <w:rPr>
          <w:spacing w:val="0"/>
        </w:rPr>
        <w:t>раздел</w:t>
      </w:r>
      <w:r w:rsidR="00AF0E6D">
        <w:rPr>
          <w:spacing w:val="0"/>
        </w:rPr>
        <w:t>а</w:t>
      </w:r>
      <w:r>
        <w:rPr>
          <w:spacing w:val="0"/>
        </w:rPr>
        <w:t xml:space="preserve"> «Объёмы и ист</w:t>
      </w:r>
      <w:r w:rsidR="006F10F6">
        <w:rPr>
          <w:spacing w:val="0"/>
        </w:rPr>
        <w:t>очники финансового обеспечения п</w:t>
      </w:r>
      <w:r>
        <w:rPr>
          <w:spacing w:val="0"/>
        </w:rPr>
        <w:t>рограммы»</w:t>
      </w:r>
      <w:r w:rsidR="00853473">
        <w:rPr>
          <w:spacing w:val="0"/>
        </w:rPr>
        <w:t xml:space="preserve"> изложить в</w:t>
      </w:r>
      <w:r>
        <w:rPr>
          <w:spacing w:val="0"/>
        </w:rPr>
        <w:t xml:space="preserve"> следующей редакции: </w:t>
      </w:r>
    </w:p>
    <w:p w:rsidR="00853473" w:rsidRPr="00751338" w:rsidRDefault="00853473" w:rsidP="00853473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90742F" w:rsidRPr="00853473" w:rsidRDefault="0090742F" w:rsidP="00907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473">
        <w:rPr>
          <w:rFonts w:ascii="Times New Roman" w:hAnsi="Times New Roman" w:cs="Times New Roman"/>
          <w:sz w:val="28"/>
          <w:szCs w:val="28"/>
        </w:rPr>
        <w:lastRenderedPageBreak/>
        <w:t>Объем финансового обеспечени</w:t>
      </w:r>
      <w:r w:rsidR="00A77771">
        <w:rPr>
          <w:rFonts w:ascii="Times New Roman" w:hAnsi="Times New Roman" w:cs="Times New Roman"/>
          <w:sz w:val="28"/>
          <w:szCs w:val="28"/>
        </w:rPr>
        <w:t xml:space="preserve">я Программы составит 1963401,496 </w:t>
      </w:r>
      <w:r w:rsidRPr="00853473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90742F" w:rsidRPr="00751338" w:rsidRDefault="0090742F" w:rsidP="0090742F">
      <w:pPr>
        <w:pStyle w:val="a3"/>
        <w:spacing w:after="0" w:line="240" w:lineRule="auto"/>
        <w:ind w:left="792"/>
        <w:jc w:val="both"/>
        <w:rPr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Бюджет Минераловодск</w:t>
      </w:r>
      <w:r w:rsidR="00A77771">
        <w:rPr>
          <w:spacing w:val="0"/>
        </w:rPr>
        <w:t>ого городского округа 1963401,496</w:t>
      </w:r>
      <w:r w:rsidRPr="00853473">
        <w:rPr>
          <w:spacing w:val="0"/>
        </w:rPr>
        <w:t xml:space="preserve"> тыс. рублей,</w:t>
      </w:r>
      <w:r w:rsidRPr="00853473">
        <w:rPr>
          <w:color w:val="FF0000"/>
          <w:spacing w:val="0"/>
        </w:rPr>
        <w:t xml:space="preserve"> </w:t>
      </w:r>
      <w:r w:rsidRPr="00853473">
        <w:rPr>
          <w:spacing w:val="0"/>
        </w:rPr>
        <w:t>в том числе по годам:</w:t>
      </w:r>
    </w:p>
    <w:p w:rsidR="0090742F" w:rsidRPr="00853473" w:rsidRDefault="0061430D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>
        <w:rPr>
          <w:spacing w:val="0"/>
        </w:rPr>
        <w:t>в 2016 году – 656095,810</w:t>
      </w:r>
      <w:r w:rsidR="0090742F"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2017 году – 653652,843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2018 году – 653652,843 тыс. рублей;</w:t>
      </w:r>
    </w:p>
    <w:p w:rsidR="0090742F" w:rsidRPr="00751338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  <w:r w:rsidRPr="00751338">
        <w:rPr>
          <w:spacing w:val="0"/>
          <w:sz w:val="10"/>
        </w:rPr>
        <w:t xml:space="preserve"> </w:t>
      </w:r>
    </w:p>
    <w:p w:rsidR="0090742F" w:rsidRPr="00853473" w:rsidRDefault="006F10F6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527321,90</w:t>
      </w:r>
      <w:r w:rsidR="0090742F" w:rsidRPr="00853473">
        <w:rPr>
          <w:spacing w:val="0"/>
        </w:rPr>
        <w:t xml:space="preserve">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2016 году –</w:t>
      </w:r>
      <w:r w:rsidR="006F10F6">
        <w:rPr>
          <w:spacing w:val="0"/>
        </w:rPr>
        <w:t xml:space="preserve"> 196866,30</w:t>
      </w:r>
      <w:r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165227,80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165227,80 тыс. рублей;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6F10F6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краевой бюджет 1415160,2</w:t>
      </w:r>
      <w:r w:rsidR="00EB51F7">
        <w:rPr>
          <w:spacing w:val="0"/>
        </w:rPr>
        <w:t>27</w:t>
      </w:r>
      <w:r w:rsidR="0090742F" w:rsidRPr="00853473">
        <w:rPr>
          <w:spacing w:val="0"/>
        </w:rPr>
        <w:t xml:space="preserve"> тыс. рублей, в том числе по годам:</w:t>
      </w:r>
    </w:p>
    <w:p w:rsidR="0090742F" w:rsidRPr="00853473" w:rsidRDefault="006F10F6" w:rsidP="00853473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в 2016 году – 452256,387</w:t>
      </w:r>
      <w:r w:rsidR="0090742F" w:rsidRPr="00853473">
        <w:rPr>
          <w:spacing w:val="0"/>
        </w:rPr>
        <w:t xml:space="preserve">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481451,92</w:t>
      </w:r>
      <w:r w:rsidR="00EB51F7">
        <w:rPr>
          <w:spacing w:val="0"/>
        </w:rPr>
        <w:t xml:space="preserve">0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481451,92</w:t>
      </w:r>
      <w:r w:rsidR="00EB51F7">
        <w:rPr>
          <w:spacing w:val="0"/>
        </w:rPr>
        <w:t xml:space="preserve">0 </w:t>
      </w:r>
      <w:r w:rsidRPr="00853473">
        <w:rPr>
          <w:spacing w:val="0"/>
        </w:rPr>
        <w:t>тыс. рублей;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бюджет округа – 20919,369 тыс. рублей,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2016 году – 6973,123</w:t>
      </w:r>
      <w:r w:rsidRPr="00853473">
        <w:rPr>
          <w:color w:val="C00000"/>
          <w:spacing w:val="0"/>
        </w:rPr>
        <w:t xml:space="preserve">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6973,123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6973,123 тыс. рублей.</w:t>
      </w:r>
    </w:p>
    <w:p w:rsidR="0090742F" w:rsidRPr="00D765BB" w:rsidRDefault="0090742F" w:rsidP="00853473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Средства участников Программы, в том числе по годам: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853473">
        <w:rPr>
          <w:spacing w:val="0"/>
        </w:rPr>
        <w:t>в 2016 году – 0,00</w:t>
      </w:r>
      <w:r w:rsidRPr="00853473">
        <w:rPr>
          <w:color w:val="C00000"/>
          <w:spacing w:val="0"/>
        </w:rPr>
        <w:t xml:space="preserve"> </w:t>
      </w:r>
      <w:r w:rsidRPr="00853473">
        <w:rPr>
          <w:spacing w:val="0"/>
        </w:rPr>
        <w:t>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2017 году – 0,00 тыс. рублей;</w:t>
      </w:r>
    </w:p>
    <w:p w:rsidR="0090742F" w:rsidRPr="00853473" w:rsidRDefault="0090742F" w:rsidP="00853473">
      <w:pPr>
        <w:pStyle w:val="a3"/>
        <w:spacing w:after="0" w:line="240" w:lineRule="auto"/>
        <w:ind w:left="0"/>
        <w:jc w:val="both"/>
        <w:rPr>
          <w:spacing w:val="0"/>
        </w:rPr>
      </w:pPr>
      <w:r w:rsidRPr="00853473">
        <w:rPr>
          <w:spacing w:val="0"/>
        </w:rPr>
        <w:t>в 2018 году – 0,00 тыс. рублей.</w:t>
      </w:r>
    </w:p>
    <w:p w:rsidR="0090742F" w:rsidRPr="00D765BB" w:rsidRDefault="0090742F" w:rsidP="0090742F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90742F" w:rsidRDefault="00853473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в  паспорте подпрограммы «Социальная поддержка населения Минераловодского городского округа» программы </w:t>
      </w:r>
      <w:r w:rsidR="00AF0E6D">
        <w:rPr>
          <w:spacing w:val="0"/>
        </w:rPr>
        <w:t xml:space="preserve">содержание </w:t>
      </w:r>
      <w:r>
        <w:rPr>
          <w:spacing w:val="0"/>
        </w:rPr>
        <w:t>раздел</w:t>
      </w:r>
      <w:r w:rsidR="00AF0E6D">
        <w:rPr>
          <w:spacing w:val="0"/>
        </w:rPr>
        <w:t xml:space="preserve">а </w:t>
      </w:r>
      <w:r w:rsidR="00802B91">
        <w:rPr>
          <w:spacing w:val="0"/>
        </w:rPr>
        <w:t>«Объёмы и источники финансового обеспечения подпрограммы» изложить в следующей редакции:</w:t>
      </w:r>
    </w:p>
    <w:p w:rsidR="00802B91" w:rsidRPr="00D765BB" w:rsidRDefault="00802B91" w:rsidP="00802B91">
      <w:pPr>
        <w:pStyle w:val="a3"/>
        <w:spacing w:after="0" w:line="240" w:lineRule="auto"/>
        <w:ind w:left="709" w:right="-1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 xml:space="preserve">Объем финансового обеспечения подпрограммы составит </w:t>
      </w:r>
      <w:r w:rsidR="009950E5" w:rsidRPr="00751338">
        <w:rPr>
          <w:spacing w:val="0"/>
        </w:rPr>
        <w:t>1864</w:t>
      </w:r>
      <w:r w:rsidR="009950E5">
        <w:rPr>
          <w:spacing w:val="0"/>
        </w:rPr>
        <w:t>981,927</w:t>
      </w:r>
      <w:r w:rsidRPr="00751338">
        <w:rPr>
          <w:spacing w:val="0"/>
        </w:rPr>
        <w:t>тыс. рублей, в том числе по источникам финансового обеспечения: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Бюджет Минераловодского городского округа 1864</w:t>
      </w:r>
      <w:r w:rsidR="009950E5">
        <w:rPr>
          <w:spacing w:val="0"/>
        </w:rPr>
        <w:t>981,927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тыс. рублей,</w:t>
      </w:r>
      <w:r w:rsidRPr="00751338">
        <w:rPr>
          <w:color w:val="FF0000"/>
          <w:spacing w:val="0"/>
        </w:rPr>
        <w:t xml:space="preserve"> </w:t>
      </w:r>
      <w:r w:rsidRPr="00751338">
        <w:rPr>
          <w:spacing w:val="0"/>
        </w:rPr>
        <w:t>в том числе по годам:</w:t>
      </w:r>
    </w:p>
    <w:p w:rsidR="00802B91" w:rsidRPr="00751338" w:rsidRDefault="009950E5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>
        <w:rPr>
          <w:spacing w:val="0"/>
        </w:rPr>
        <w:t>в 2016 году – 623289,287</w:t>
      </w:r>
      <w:r w:rsidR="00802B91" w:rsidRPr="00751338">
        <w:rPr>
          <w:spacing w:val="0"/>
        </w:rPr>
        <w:t xml:space="preserve">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620846,32</w:t>
      </w:r>
      <w:r w:rsidR="00476EFB">
        <w:rPr>
          <w:spacing w:val="0"/>
        </w:rPr>
        <w:t>0</w:t>
      </w:r>
      <w:r w:rsidRPr="00751338">
        <w:rPr>
          <w:spacing w:val="0"/>
        </w:rPr>
        <w:t xml:space="preserve">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620846,32</w:t>
      </w:r>
      <w:r w:rsidR="00476EFB">
        <w:rPr>
          <w:spacing w:val="0"/>
        </w:rPr>
        <w:t>0</w:t>
      </w:r>
      <w:r w:rsidRPr="00751338">
        <w:rPr>
          <w:spacing w:val="0"/>
        </w:rPr>
        <w:t xml:space="preserve"> 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6F10F6" w:rsidP="00802B91">
      <w:pPr>
        <w:pStyle w:val="a3"/>
        <w:spacing w:after="0" w:line="240" w:lineRule="auto"/>
        <w:ind w:left="0"/>
        <w:jc w:val="both"/>
        <w:rPr>
          <w:spacing w:val="0"/>
        </w:rPr>
      </w:pPr>
      <w:r>
        <w:rPr>
          <w:spacing w:val="0"/>
        </w:rPr>
        <w:t>федеральный бюджет – 527321,90</w:t>
      </w:r>
      <w:r w:rsidR="00802B91" w:rsidRPr="00751338">
        <w:rPr>
          <w:spacing w:val="0"/>
        </w:rPr>
        <w:t xml:space="preserve">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1</w:t>
      </w:r>
      <w:r w:rsidR="006F10F6">
        <w:rPr>
          <w:spacing w:val="0"/>
        </w:rPr>
        <w:t>96866,30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165227,80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краевой бюджет 13</w:t>
      </w:r>
      <w:r w:rsidR="006F10F6">
        <w:rPr>
          <w:spacing w:val="0"/>
        </w:rPr>
        <w:t>37660,027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 xml:space="preserve">в 2016 году – </w:t>
      </w:r>
      <w:r w:rsidR="006F10F6">
        <w:rPr>
          <w:spacing w:val="0"/>
        </w:rPr>
        <w:t>426422,987</w:t>
      </w:r>
      <w:r w:rsidRPr="00751338">
        <w:rPr>
          <w:spacing w:val="0"/>
        </w:rPr>
        <w:t xml:space="preserve">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455618,520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455618,520 тыс. рублей;</w:t>
      </w:r>
    </w:p>
    <w:p w:rsidR="00802B91" w:rsidRPr="00D765BB" w:rsidRDefault="00802B91" w:rsidP="00802B91">
      <w:pPr>
        <w:pStyle w:val="a3"/>
        <w:spacing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бюджет округа – 0,00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2018 году – 0,00 тыс. рублей;</w:t>
      </w:r>
    </w:p>
    <w:p w:rsidR="00802B91" w:rsidRPr="00D765BB" w:rsidRDefault="00802B91" w:rsidP="00802B91">
      <w:pPr>
        <w:pStyle w:val="a3"/>
        <w:spacing w:after="0" w:line="240" w:lineRule="auto"/>
        <w:ind w:left="0"/>
        <w:jc w:val="both"/>
        <w:rPr>
          <w:spacing w:val="0"/>
          <w:sz w:val="10"/>
          <w:szCs w:val="16"/>
        </w:rPr>
      </w:pP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Средства участников Программы – 0,00 тыс. рублей, в том числе по годам: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color w:val="FF0000"/>
          <w:spacing w:val="0"/>
        </w:rPr>
      </w:pPr>
      <w:r w:rsidRPr="00751338">
        <w:rPr>
          <w:spacing w:val="0"/>
        </w:rPr>
        <w:t>в 2016 году – 0,00</w:t>
      </w:r>
      <w:r w:rsidRPr="00751338">
        <w:rPr>
          <w:color w:val="C00000"/>
          <w:spacing w:val="0"/>
        </w:rPr>
        <w:t xml:space="preserve"> </w:t>
      </w:r>
      <w:r w:rsidRPr="00751338">
        <w:rPr>
          <w:spacing w:val="0"/>
        </w:rPr>
        <w:t>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/>
        <w:jc w:val="both"/>
        <w:rPr>
          <w:spacing w:val="0"/>
        </w:rPr>
      </w:pPr>
      <w:r w:rsidRPr="00751338">
        <w:rPr>
          <w:spacing w:val="0"/>
        </w:rPr>
        <w:t>в 2017 году – 0,00 тыс. рублей;</w:t>
      </w:r>
    </w:p>
    <w:p w:rsidR="00802B91" w:rsidRPr="00751338" w:rsidRDefault="00802B91" w:rsidP="00802B91">
      <w:pPr>
        <w:pStyle w:val="a3"/>
        <w:spacing w:after="0" w:line="240" w:lineRule="auto"/>
        <w:ind w:left="0" w:right="-1"/>
        <w:jc w:val="both"/>
        <w:rPr>
          <w:spacing w:val="0"/>
        </w:rPr>
      </w:pPr>
      <w:r w:rsidRPr="00751338">
        <w:rPr>
          <w:spacing w:val="0"/>
        </w:rPr>
        <w:t>в 2018 году – 0,00 тыс. рублей.</w:t>
      </w:r>
    </w:p>
    <w:p w:rsidR="00802B91" w:rsidRPr="00D765BB" w:rsidRDefault="00802B91" w:rsidP="00802B91">
      <w:pPr>
        <w:pStyle w:val="a3"/>
        <w:spacing w:after="0" w:line="240" w:lineRule="auto"/>
        <w:ind w:left="0" w:right="-1"/>
        <w:jc w:val="both"/>
        <w:rPr>
          <w:spacing w:val="0"/>
          <w:sz w:val="10"/>
          <w:szCs w:val="16"/>
        </w:rPr>
      </w:pPr>
    </w:p>
    <w:p w:rsidR="00802B91" w:rsidRPr="000C0303" w:rsidRDefault="00B328AE" w:rsidP="00DD5D68">
      <w:pPr>
        <w:pStyle w:val="a3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>
        <w:rPr>
          <w:spacing w:val="0"/>
        </w:rPr>
        <w:t xml:space="preserve">в прилагаемой таблице 3 «Объёмы и источники финансового обеспечения программы» </w:t>
      </w:r>
      <w:r w:rsidR="00AF0E6D">
        <w:rPr>
          <w:spacing w:val="0"/>
        </w:rPr>
        <w:t>содержание пунктов</w:t>
      </w:r>
      <w:r>
        <w:rPr>
          <w:spacing w:val="0"/>
        </w:rPr>
        <w:t xml:space="preserve"> 1, 2, </w:t>
      </w:r>
      <w:r w:rsidR="0049016F">
        <w:rPr>
          <w:spacing w:val="0"/>
        </w:rPr>
        <w:t xml:space="preserve">2.1, 2.1.7, </w:t>
      </w:r>
      <w:r w:rsidR="00BA0792">
        <w:rPr>
          <w:spacing w:val="0"/>
        </w:rPr>
        <w:t>2.2,</w:t>
      </w:r>
      <w:r w:rsidR="00D022CD">
        <w:rPr>
          <w:spacing w:val="0"/>
        </w:rPr>
        <w:t xml:space="preserve"> 2.2.7,</w:t>
      </w:r>
      <w:r w:rsidR="00BA0792">
        <w:rPr>
          <w:spacing w:val="0"/>
        </w:rPr>
        <w:t xml:space="preserve"> </w:t>
      </w:r>
      <w:r>
        <w:rPr>
          <w:spacing w:val="0"/>
        </w:rPr>
        <w:t>2.2.8</w:t>
      </w:r>
      <w:r w:rsidR="00BA0792">
        <w:rPr>
          <w:spacing w:val="0"/>
        </w:rPr>
        <w:t xml:space="preserve">, 5.1.2 и 5.1.3 </w:t>
      </w:r>
      <w:r>
        <w:rPr>
          <w:spacing w:val="0"/>
        </w:rPr>
        <w:t xml:space="preserve"> изложить в новой редакции.</w:t>
      </w:r>
    </w:p>
    <w:p w:rsidR="000C0303" w:rsidRPr="000C0303" w:rsidRDefault="000C0303" w:rsidP="00C5375C">
      <w:pPr>
        <w:pStyle w:val="a3"/>
        <w:spacing w:after="0" w:line="240" w:lineRule="auto"/>
        <w:ind w:left="709" w:right="-1"/>
        <w:jc w:val="both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proofErr w:type="gramStart"/>
      <w:r>
        <w:rPr>
          <w:spacing w:val="0"/>
        </w:rPr>
        <w:t xml:space="preserve">Контроль </w:t>
      </w:r>
      <w:r w:rsidRPr="000C0303">
        <w:rPr>
          <w:spacing w:val="0"/>
        </w:rPr>
        <w:t>за</w:t>
      </w:r>
      <w:proofErr w:type="gramEnd"/>
      <w:r w:rsidRPr="000C0303">
        <w:rPr>
          <w:spacing w:val="0"/>
        </w:rPr>
        <w:t xml:space="preserve"> выполнением настоящего постановления возлагается на заместителя главы администрации Минераловодского городского округа</w:t>
      </w:r>
      <w:r w:rsidR="00B62975">
        <w:rPr>
          <w:spacing w:val="0"/>
        </w:rPr>
        <w:t xml:space="preserve"> </w:t>
      </w:r>
      <w:r>
        <w:rPr>
          <w:spacing w:val="0"/>
        </w:rPr>
        <w:t xml:space="preserve"> </w:t>
      </w:r>
      <w:r w:rsidRPr="000C0303">
        <w:rPr>
          <w:spacing w:val="0"/>
        </w:rPr>
        <w:t>Шевченко</w:t>
      </w:r>
      <w:r w:rsidR="007F4DA8" w:rsidRPr="007F4DA8">
        <w:rPr>
          <w:spacing w:val="0"/>
        </w:rPr>
        <w:t xml:space="preserve"> </w:t>
      </w:r>
      <w:r w:rsidR="007F4DA8" w:rsidRPr="000C0303">
        <w:rPr>
          <w:spacing w:val="0"/>
        </w:rPr>
        <w:t>А.Ф.</w:t>
      </w:r>
    </w:p>
    <w:p w:rsidR="000C0303" w:rsidRPr="000C0303" w:rsidRDefault="000C0303" w:rsidP="00C5375C">
      <w:pPr>
        <w:pStyle w:val="a3"/>
        <w:spacing w:line="240" w:lineRule="auto"/>
        <w:rPr>
          <w:spacing w:val="0"/>
        </w:rPr>
      </w:pPr>
    </w:p>
    <w:p w:rsidR="000C0303" w:rsidRPr="000C0303" w:rsidRDefault="000C0303" w:rsidP="00C5375C">
      <w:pPr>
        <w:pStyle w:val="a3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spacing w:val="0"/>
        </w:rPr>
      </w:pPr>
      <w:r w:rsidRPr="000C0303">
        <w:rPr>
          <w:spacing w:val="0"/>
        </w:rPr>
        <w:t>Настоящее постановление вступает в силу со дня его подписания</w:t>
      </w:r>
      <w:r w:rsidR="00DD5D68">
        <w:rPr>
          <w:spacing w:val="0"/>
        </w:rPr>
        <w:t>.</w:t>
      </w:r>
      <w:r w:rsidRPr="000C0303">
        <w:rPr>
          <w:spacing w:val="0"/>
        </w:rPr>
        <w:t xml:space="preserve"> </w:t>
      </w:r>
      <w:r w:rsidR="004C7676">
        <w:rPr>
          <w:spacing w:val="0"/>
        </w:rPr>
        <w:t xml:space="preserve"> </w:t>
      </w: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C0303" w:rsidRPr="000C0303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30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0C0303">
        <w:rPr>
          <w:rFonts w:ascii="Times New Roman" w:hAnsi="Times New Roman" w:cs="Times New Roman"/>
          <w:sz w:val="28"/>
          <w:szCs w:val="28"/>
        </w:rPr>
        <w:t>Минераловодского</w:t>
      </w:r>
      <w:proofErr w:type="gramEnd"/>
    </w:p>
    <w:p w:rsidR="000C0303" w:rsidRPr="00A020A9" w:rsidRDefault="000C0303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020A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                   </w:t>
      </w:r>
      <w:r w:rsidR="007F4DA8">
        <w:rPr>
          <w:rFonts w:ascii="Times New Roman" w:hAnsi="Times New Roman" w:cs="Times New Roman"/>
          <w:sz w:val="28"/>
          <w:szCs w:val="28"/>
        </w:rPr>
        <w:t xml:space="preserve"> </w:t>
      </w:r>
      <w:r w:rsidRPr="00A020A9">
        <w:rPr>
          <w:rFonts w:ascii="Times New Roman" w:hAnsi="Times New Roman" w:cs="Times New Roman"/>
          <w:sz w:val="28"/>
          <w:szCs w:val="28"/>
        </w:rPr>
        <w:t>С.Ю. Перцев</w:t>
      </w:r>
    </w:p>
    <w:p w:rsidR="00536DC0" w:rsidRDefault="00536DC0" w:rsidP="00C5375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E04EC" w:rsidRDefault="00A020A9" w:rsidP="00D765B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  <w:sectPr w:rsidR="00AE04EC" w:rsidSect="001F219E">
          <w:pgSz w:w="11906" w:h="16838"/>
          <w:pgMar w:top="1134" w:right="850" w:bottom="1134" w:left="1985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horzAnchor="margin" w:tblpXSpec="center" w:tblpY="-1980"/>
        <w:tblW w:w="16140" w:type="dxa"/>
        <w:tblLook w:val="04A0"/>
      </w:tblPr>
      <w:tblGrid>
        <w:gridCol w:w="666"/>
        <w:gridCol w:w="3949"/>
        <w:gridCol w:w="5736"/>
        <w:gridCol w:w="1831"/>
        <w:gridCol w:w="1831"/>
        <w:gridCol w:w="1831"/>
        <w:gridCol w:w="296"/>
      </w:tblGrid>
      <w:tr w:rsidR="00AE04EC" w:rsidRPr="001F219E" w:rsidTr="00026C24">
        <w:trPr>
          <w:trHeight w:val="1276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C24" w:rsidRDefault="00026C24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3</w:t>
            </w:r>
          </w:p>
        </w:tc>
      </w:tr>
      <w:tr w:rsidR="00AE04EC" w:rsidRPr="001F219E" w:rsidTr="00536DC0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ОБЪЕМЫ И ИСТОЧНИКИ</w:t>
            </w:r>
          </w:p>
        </w:tc>
      </w:tr>
      <w:tr w:rsidR="00AE04EC" w:rsidRPr="001F219E" w:rsidTr="00536DC0">
        <w:trPr>
          <w:trHeight w:val="375"/>
        </w:trPr>
        <w:tc>
          <w:tcPr>
            <w:tcW w:w="16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финансового обеспечения Программы</w:t>
            </w:r>
          </w:p>
        </w:tc>
      </w:tr>
      <w:tr w:rsidR="00AE04EC" w:rsidRPr="001F219E" w:rsidTr="00536DC0">
        <w:trPr>
          <w:trHeight w:val="255"/>
        </w:trPr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04EC" w:rsidRPr="001F219E" w:rsidTr="00536DC0">
        <w:trPr>
          <w:trHeight w:val="765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578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Объемы финансового обеспечения по годам (тыс</w:t>
            </w:r>
            <w:proofErr w:type="gramStart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ублей)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736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2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</w:tr>
      <w:tr w:rsidR="00AE04EC" w:rsidRPr="001F219E" w:rsidTr="00536DC0">
        <w:trPr>
          <w:trHeight w:val="585"/>
        </w:trPr>
        <w:tc>
          <w:tcPr>
            <w:tcW w:w="6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Муниципальная программа МГО "Социальная политика",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12036D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656095,810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2036D" w:rsidRDefault="0012036D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2036D">
              <w:rPr>
                <w:rFonts w:ascii="Times New Roman" w:eastAsia="Times New Roman" w:hAnsi="Times New Roman" w:cs="Times New Roman"/>
                <w:bCs/>
                <w:color w:val="000000"/>
              </w:rPr>
              <w:t>656095,810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,843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653652</w:t>
            </w: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,843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C742E1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196866,300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C742E1">
              <w:rPr>
                <w:rFonts w:ascii="Times New Roman" w:eastAsia="Times New Roman" w:hAnsi="Times New Roman" w:cs="Times New Roman"/>
                <w:color w:val="000000"/>
              </w:rPr>
              <w:t>96866,300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="00C742E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52256,387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481451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481451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,920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C742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40221,937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469417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469417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6973,123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5501,087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242,796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Управление муниципального хозяйства администрации Минераловодского городского округа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211,040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1018,200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 Управление сельского хозяйства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437A6A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437A6A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437A6A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7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"Социальная поддержка населения Минераловодского городского округа",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623</w:t>
            </w:r>
            <w:r w:rsidR="000926B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289,287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0926B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623289,287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620846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,320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DB0B58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196866,300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DB0B58" w:rsidP="00DB0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196866,300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165227,800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DB0B58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426422,9</w:t>
            </w:r>
            <w:r w:rsidR="000926BC"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455618,520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455618,520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DB0B58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414388,5</w:t>
            </w:r>
            <w:r w:rsidR="002515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443584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443584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,070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E1233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437A6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437A6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437A6A" w:rsidRDefault="00AE04EC" w:rsidP="00536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E04EC" w:rsidRPr="001F219E" w:rsidTr="00536DC0">
        <w:trPr>
          <w:trHeight w:val="45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E04EC" w:rsidRPr="001F219E" w:rsidRDefault="00AE04EC" w:rsidP="00536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A66165" w:rsidRPr="001F219E" w:rsidTr="00536DC0">
        <w:trPr>
          <w:trHeight w:val="81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165" w:rsidRPr="001F219E" w:rsidRDefault="00A66165" w:rsidP="00A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461,797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6165" w:rsidRPr="001F219E" w:rsidRDefault="00A66165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40307" w:rsidRPr="001F219E" w:rsidRDefault="00E40307" w:rsidP="00A66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422461,797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422306,830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91480,400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330981,397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330826,430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946,947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318791,980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 Управлению образования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11763,450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 Комитет по культуре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0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0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E40307" w:rsidRPr="001F219E" w:rsidRDefault="00E40307" w:rsidP="00A0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E1233A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123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55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A661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E40307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437A6A" w:rsidRDefault="00E40307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437A6A" w:rsidRDefault="00E40307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437A6A" w:rsidRDefault="00E40307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307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40307" w:rsidRPr="001F219E" w:rsidRDefault="00E40307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1233A" w:rsidRPr="001F219E" w:rsidTr="00E40307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2.1.7.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0B461F" w:rsidRDefault="00E1233A" w:rsidP="00E1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0B461F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154,967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D226CC" w:rsidRDefault="00E1233A" w:rsidP="00E1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D226CC" w:rsidRDefault="00E1233A" w:rsidP="00E123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233A" w:rsidRPr="001F219E" w:rsidRDefault="00E1233A" w:rsidP="00E123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7A6A" w:rsidRPr="001F219E" w:rsidTr="00B96465">
        <w:trPr>
          <w:trHeight w:val="39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A6A" w:rsidRPr="001F219E" w:rsidRDefault="00437A6A" w:rsidP="00E4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A6A" w:rsidRPr="001F219E" w:rsidRDefault="00437A6A" w:rsidP="00E403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154,967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CF3222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154,967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E403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E403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37A6A" w:rsidRPr="001F219E" w:rsidTr="00437A6A">
        <w:trPr>
          <w:trHeight w:val="810"/>
        </w:trPr>
        <w:tc>
          <w:tcPr>
            <w:tcW w:w="6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200827,490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198539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,490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ED550F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105385,9</w:t>
            </w:r>
            <w:r w:rsidR="00437A6A"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ED550F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105385,900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73747,400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ED550F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95441,590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124792,090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124792,090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ED550F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95441,590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124792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,090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437A6A" w:rsidRDefault="00437A6A" w:rsidP="00B96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37A6A" w:rsidRPr="001F219E" w:rsidTr="00B96465">
        <w:trPr>
          <w:trHeight w:val="25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37A6A" w:rsidRPr="001F219E" w:rsidRDefault="00437A6A" w:rsidP="00B964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1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2.2.7.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ED55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Ежемесячная денежная выплата, назначаемая в случае рождения третьего ребенка или последующих детей до достижения ребенком возраста трех лет, </w:t>
            </w:r>
            <w:r w:rsidR="00ED55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59B1" w:rsidRPr="001F219E" w:rsidRDefault="006759B1" w:rsidP="00675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31638,500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31638,500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15164,000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15164,000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46802,500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437A6A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675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6759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13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2.2.8.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26C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226CC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2288,000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437A6A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37A6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1065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5.1.2.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62,240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04053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0405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62,240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62,240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Услуги по изготовлению именных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поздра-вительных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открыток  ко Дню Победы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39,826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22,594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0.000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5.1.3.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767,693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59B1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6759B1" w:rsidRPr="001F219E" w:rsidRDefault="006759B1" w:rsidP="00C94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бюджета Минераловодского городского округа (далее - бюджет округа), в т.ч.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767,693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федерального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краевого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бюджета,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средства </w:t>
            </w:r>
            <w:r w:rsidRPr="001F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</w:rPr>
              <w:t>бюджета округа</w:t>
            </w: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 т.ч. предусмотренные: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767,693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ответственному исполнителю:</w:t>
            </w:r>
          </w:p>
        </w:tc>
        <w:tc>
          <w:tcPr>
            <w:tcW w:w="1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Управлению труда и социальной защиты населения администрации Минераловодского городского округа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894A54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767,693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829,933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Ежегодная благотворительная подписка инвалидов и  ветеранов на газету «Минеральные Воды»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644,280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356,520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356,520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Ежегодные перечисления Детскому фонду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Финансовая помощь народным коллективам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540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23,413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соисполнителям: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99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6759B1" w:rsidRPr="001F219E" w:rsidTr="00C947DF">
        <w:trPr>
          <w:trHeight w:val="282"/>
        </w:trPr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DE55CE" w:rsidRDefault="006759B1" w:rsidP="00C94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E55C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59B1" w:rsidRPr="001F219E" w:rsidRDefault="006759B1" w:rsidP="00C947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21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26C24" w:rsidRDefault="00026C24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F2" w:rsidRDefault="001925F2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F2" w:rsidRDefault="001925F2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5F2" w:rsidRDefault="001925F2" w:rsidP="00C5375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1925F2" w:rsidSect="00026C2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D1DE4" w:rsidRDefault="002D1DE4" w:rsidP="004A7B29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557C32" w:rsidRDefault="009F06FF" w:rsidP="00557C32"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</w:p>
    <w:p w:rsidR="005F61B6" w:rsidRPr="00B15C12" w:rsidRDefault="005F61B6" w:rsidP="00B15C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F61B6" w:rsidRPr="00B15C12" w:rsidSect="00C0007A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9CF"/>
    <w:multiLevelType w:val="hybridMultilevel"/>
    <w:tmpl w:val="1B74AED4"/>
    <w:lvl w:ilvl="0" w:tplc="6D3E63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C65A6"/>
    <w:multiLevelType w:val="multilevel"/>
    <w:tmpl w:val="E4AC361C"/>
    <w:lvl w:ilvl="0">
      <w:start w:val="1"/>
      <w:numFmt w:val="decimal"/>
      <w:lvlText w:val="%1."/>
      <w:lvlJc w:val="left"/>
      <w:pPr>
        <w:ind w:left="792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2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A72069"/>
    <w:multiLevelType w:val="hybridMultilevel"/>
    <w:tmpl w:val="30A466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B5F6E"/>
    <w:multiLevelType w:val="hybridMultilevel"/>
    <w:tmpl w:val="936CFD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970B1A"/>
    <w:multiLevelType w:val="hybridMultilevel"/>
    <w:tmpl w:val="F18C06B2"/>
    <w:lvl w:ilvl="0" w:tplc="1AB86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A19AE"/>
    <w:multiLevelType w:val="hybridMultilevel"/>
    <w:tmpl w:val="2222EE96"/>
    <w:lvl w:ilvl="0" w:tplc="B6125C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A304A"/>
    <w:multiLevelType w:val="hybridMultilevel"/>
    <w:tmpl w:val="96F0DC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9632C1"/>
    <w:multiLevelType w:val="hybridMultilevel"/>
    <w:tmpl w:val="0138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06A18"/>
    <w:multiLevelType w:val="hybridMultilevel"/>
    <w:tmpl w:val="207448EC"/>
    <w:lvl w:ilvl="0" w:tplc="E61C6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FA430ED"/>
    <w:multiLevelType w:val="hybridMultilevel"/>
    <w:tmpl w:val="7B3C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128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375D86"/>
    <w:multiLevelType w:val="hybridMultilevel"/>
    <w:tmpl w:val="1820FD60"/>
    <w:lvl w:ilvl="0" w:tplc="0A4457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4E7C3F4A"/>
    <w:multiLevelType w:val="hybridMultilevel"/>
    <w:tmpl w:val="CA745F9A"/>
    <w:lvl w:ilvl="0" w:tplc="01A8D2A0">
      <w:start w:val="1"/>
      <w:numFmt w:val="decimal"/>
      <w:lvlText w:val="%1."/>
      <w:lvlJc w:val="left"/>
      <w:pPr>
        <w:ind w:left="117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8">
    <w:nsid w:val="50656923"/>
    <w:multiLevelType w:val="hybridMultilevel"/>
    <w:tmpl w:val="83DE7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E05E6C"/>
    <w:multiLevelType w:val="hybridMultilevel"/>
    <w:tmpl w:val="44165EB2"/>
    <w:lvl w:ilvl="0" w:tplc="771AC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7"/>
  </w:num>
  <w:num w:numId="5">
    <w:abstractNumId w:val="20"/>
  </w:num>
  <w:num w:numId="6">
    <w:abstractNumId w:val="6"/>
  </w:num>
  <w:num w:numId="7">
    <w:abstractNumId w:val="10"/>
  </w:num>
  <w:num w:numId="8">
    <w:abstractNumId w:val="7"/>
  </w:num>
  <w:num w:numId="9">
    <w:abstractNumId w:val="18"/>
  </w:num>
  <w:num w:numId="10">
    <w:abstractNumId w:val="4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1"/>
  </w:num>
  <w:num w:numId="19">
    <w:abstractNumId w:val="0"/>
  </w:num>
  <w:num w:numId="20">
    <w:abstractNumId w:val="19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C0303"/>
    <w:rsid w:val="00004F86"/>
    <w:rsid w:val="0001630E"/>
    <w:rsid w:val="00026C24"/>
    <w:rsid w:val="000926BC"/>
    <w:rsid w:val="000B1FAC"/>
    <w:rsid w:val="000B461F"/>
    <w:rsid w:val="000B67D2"/>
    <w:rsid w:val="000C0303"/>
    <w:rsid w:val="00104053"/>
    <w:rsid w:val="001104C0"/>
    <w:rsid w:val="0012036D"/>
    <w:rsid w:val="00125895"/>
    <w:rsid w:val="00153944"/>
    <w:rsid w:val="001925F2"/>
    <w:rsid w:val="001A625A"/>
    <w:rsid w:val="001B0B29"/>
    <w:rsid w:val="001B6A92"/>
    <w:rsid w:val="001D20DC"/>
    <w:rsid w:val="001F219E"/>
    <w:rsid w:val="001F5ECE"/>
    <w:rsid w:val="002072F5"/>
    <w:rsid w:val="00250F6A"/>
    <w:rsid w:val="0025154A"/>
    <w:rsid w:val="00252305"/>
    <w:rsid w:val="00280316"/>
    <w:rsid w:val="00282475"/>
    <w:rsid w:val="002932C0"/>
    <w:rsid w:val="002D1DE4"/>
    <w:rsid w:val="002E55CB"/>
    <w:rsid w:val="003275E3"/>
    <w:rsid w:val="003F49A0"/>
    <w:rsid w:val="003F5DA7"/>
    <w:rsid w:val="00411399"/>
    <w:rsid w:val="00437A6A"/>
    <w:rsid w:val="00472B39"/>
    <w:rsid w:val="00476EFB"/>
    <w:rsid w:val="0049016F"/>
    <w:rsid w:val="004A7B29"/>
    <w:rsid w:val="004C4C9A"/>
    <w:rsid w:val="004C7676"/>
    <w:rsid w:val="004E23F2"/>
    <w:rsid w:val="004E5350"/>
    <w:rsid w:val="00522BE1"/>
    <w:rsid w:val="00536DC0"/>
    <w:rsid w:val="00557C32"/>
    <w:rsid w:val="005757CF"/>
    <w:rsid w:val="0057752A"/>
    <w:rsid w:val="00586771"/>
    <w:rsid w:val="00596979"/>
    <w:rsid w:val="005F61B6"/>
    <w:rsid w:val="0061430D"/>
    <w:rsid w:val="00642425"/>
    <w:rsid w:val="00656B38"/>
    <w:rsid w:val="006759B1"/>
    <w:rsid w:val="006F10F6"/>
    <w:rsid w:val="00735F55"/>
    <w:rsid w:val="00751338"/>
    <w:rsid w:val="007B05C4"/>
    <w:rsid w:val="007F4DA8"/>
    <w:rsid w:val="00802B91"/>
    <w:rsid w:val="00804467"/>
    <w:rsid w:val="008139B6"/>
    <w:rsid w:val="00843733"/>
    <w:rsid w:val="00853473"/>
    <w:rsid w:val="00877474"/>
    <w:rsid w:val="00894A54"/>
    <w:rsid w:val="008A296A"/>
    <w:rsid w:val="008F4115"/>
    <w:rsid w:val="00901605"/>
    <w:rsid w:val="0090742F"/>
    <w:rsid w:val="00973790"/>
    <w:rsid w:val="009950E5"/>
    <w:rsid w:val="009D3B20"/>
    <w:rsid w:val="009D55E0"/>
    <w:rsid w:val="009E6C38"/>
    <w:rsid w:val="009F06FF"/>
    <w:rsid w:val="00A020A9"/>
    <w:rsid w:val="00A0695D"/>
    <w:rsid w:val="00A23026"/>
    <w:rsid w:val="00A66165"/>
    <w:rsid w:val="00A77771"/>
    <w:rsid w:val="00A814AF"/>
    <w:rsid w:val="00A86479"/>
    <w:rsid w:val="00AB02A4"/>
    <w:rsid w:val="00AB0FF8"/>
    <w:rsid w:val="00AE04EC"/>
    <w:rsid w:val="00AF0E6D"/>
    <w:rsid w:val="00B15C12"/>
    <w:rsid w:val="00B2739A"/>
    <w:rsid w:val="00B328AE"/>
    <w:rsid w:val="00B57C16"/>
    <w:rsid w:val="00B62975"/>
    <w:rsid w:val="00B96465"/>
    <w:rsid w:val="00BA0792"/>
    <w:rsid w:val="00C0007A"/>
    <w:rsid w:val="00C04C52"/>
    <w:rsid w:val="00C5375C"/>
    <w:rsid w:val="00C742E1"/>
    <w:rsid w:val="00C947DF"/>
    <w:rsid w:val="00C9581F"/>
    <w:rsid w:val="00CA22C8"/>
    <w:rsid w:val="00CB6DE0"/>
    <w:rsid w:val="00CF3222"/>
    <w:rsid w:val="00D022CD"/>
    <w:rsid w:val="00D226CC"/>
    <w:rsid w:val="00D765BB"/>
    <w:rsid w:val="00D937D8"/>
    <w:rsid w:val="00D95B96"/>
    <w:rsid w:val="00DA097B"/>
    <w:rsid w:val="00DA5461"/>
    <w:rsid w:val="00DB0B58"/>
    <w:rsid w:val="00DD4DCF"/>
    <w:rsid w:val="00DD5D68"/>
    <w:rsid w:val="00DE55CE"/>
    <w:rsid w:val="00E0516E"/>
    <w:rsid w:val="00E1233A"/>
    <w:rsid w:val="00E254C5"/>
    <w:rsid w:val="00E40307"/>
    <w:rsid w:val="00E47D6C"/>
    <w:rsid w:val="00E513FF"/>
    <w:rsid w:val="00E61C4C"/>
    <w:rsid w:val="00E61F37"/>
    <w:rsid w:val="00EB51F7"/>
    <w:rsid w:val="00ED550F"/>
    <w:rsid w:val="00EE57CC"/>
    <w:rsid w:val="00F327D2"/>
    <w:rsid w:val="00F55F68"/>
    <w:rsid w:val="00F60118"/>
    <w:rsid w:val="00F800F4"/>
    <w:rsid w:val="00F916E6"/>
    <w:rsid w:val="00FC3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0">
    <w:name w:val="Основной текст с отступом Знак1"/>
    <w:basedOn w:val="a0"/>
    <w:link w:val="a5"/>
    <w:uiPriority w:val="99"/>
    <w:semiHidden/>
    <w:rsid w:val="00973790"/>
  </w:style>
  <w:style w:type="table" w:styleId="a6">
    <w:name w:val="Table Grid"/>
    <w:basedOn w:val="a1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1">
    <w:name w:val="Название Знак1"/>
    <w:basedOn w:val="a0"/>
    <w:link w:val="a8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0CF5-1B8C-4C67-9CE1-36C39CCD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12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Soc_1</cp:lastModifiedBy>
  <cp:revision>10</cp:revision>
  <cp:lastPrinted>2016-04-13T06:35:00Z</cp:lastPrinted>
  <dcterms:created xsi:type="dcterms:W3CDTF">2016-04-12T14:47:00Z</dcterms:created>
  <dcterms:modified xsi:type="dcterms:W3CDTF">2016-05-13T07:00:00Z</dcterms:modified>
</cp:coreProperties>
</file>