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Ответы на часто задаваемые вопросы о Едином налоговом счете</w:t>
      </w:r>
    </w:p>
    <w:p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и в какие сроки осуществляется уплата ЕНП?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Единый налоговой платеж (ЕНП) – это сумма денежных средств, перечисляемая налогоплательщиком на соответствующий счет, в счет исполнения обязанности перед бюджетом Российской Федерации. </w:t>
      </w:r>
      <w:proofErr w:type="gramEnd"/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уплаты ЕНП для организаций и индивидуальных предпринимателей стал единым – 28 число месяца, следующего за отчетным налоговым периодом. А вот срок уплаты ЕНП физическими лицами имущественных налогов остался прежним, а именно не позднее 1 декабря года, следующего за истекшим периодом. Подробная информация о сроках уплаты размещена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сайта ФНС России «Единый налоговый счет». Налогоплательщики из всех регионов перечисляют налоги и взносы по единым реквизитам. Для формирования платежного документа удобно воспользоваться онлайн сервисами с автоматическим заполнением реквизитов в личном кабинете налогоплательщика или на сервисе «Уплата налогов и пошлин».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Почему в реквизитах на перечисление ЕНП указано Управление Федерального казначейства по Тульской области?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2023 года в каждом регионе был свой счет Федерального казначейства для уплаты налогов. С 2023 года налоги уплачиваются на единый счет Федерального казначейства.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Обработкой платежей из всех субъектов РФ занимается Управление Федерального казначейства по Тульской области, что не влияет на учет платежей в налоговом органе. Если вы указали правильно свой ИНН, деньги будут отражены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ЕНС и перераспределены по соответствующим налогам и бюджетам с учетом места регистрации или ведения деятельности.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 каком случае в платеже нужно указывать статус «02»?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связи введением ЕНС, у налогоплательщиков появилась обязанность представлять в налоговый орган Уведомление. Вместе с тем, нормативными документами предусмотрена возможность переходного периода в течение 2023 года. Так, в течение 2023 года у налогоплательщиков имеется возможность не подавать уведомление, а по-прежнему представлять в банк платежку с заполненными реквизитами. Но здесь важно правильно заполнить платежку и проставить в ней статус плательщика «02».  Э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 и будет означать уплату налога без предоставления уведомления об исчисленных суммах налогов, а денежные средства будут разнесены именно на тот КБК, который указан в платежном документе. 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данном случае необходимо заполнить и представить в банк платежки по всем авансовым платежам и по всем обособленным подразделениям, заполнив 15 реквизитов в каждом платежном поручении;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плательщик допустит ошибку в платежке, то исправить ее можно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только подав уведомление.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Входят ли в ЕНП суммы НДФЛ по иностранным гражданам, имеющим патент. Если не входят, то куда платить?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входят, НДФЛ в виде фиксированного авансового платежа за иностранного гражданина, работающего по патенту (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 2 ст.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 1 ст. 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НК РФ) уплачиваются отдельно от ЕНП, самостоятельно с указанием порядка 15 реквизитов в платежном документе, а именно: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ИНН, наименование налогоплательщика, КБК, ОКТМО, Банк налогоплательщика. Все те же реквизиты, которые налогоплательщик, указывал в платёжном поручении до 01.01.2023 года.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Единственное новшество, которое здесь появилось, это то, что с 01.01.2023  в реквизитах платежного документа указывается Единый казначейский счет - это УФК по Тульской области и ИНН КПП получателя платежа -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ИФНС России по управлению долгом. 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Если нет денег на ЕНС можно ли подать заявление  в ФНС об отсрочке  или рассрочке? Если да то как?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налогоплательщиков, имеется возможность обратиться в налоговый орган с заявлением о предоставлении отсрочки (рассрочки) в соответствии со статьей 64 Налогового кодекса Российской Федерации (далее – Кодекс), при наличии следующих оснований: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причинение этому лицу ущерба в результате стихийного бедствия, технологической катастрофы;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не предоставление (несвоевременное предоставление) бюджетных ассигнований;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угроза возникновения признаков несостоятельности (банкротства) в случае единовременной уплаты;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имущественное положение физического лица исключает возможность единовременной уплаты;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производство и (или) реализация товаров, работ или услуг заинтересованным лицом носит сезонный характер;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невозможность единовременной уплаты сумм налогов, подлежащих уплате по результатам налоговой проверки.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о предоставлении отсрочки или рассрочки прилагаются: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справки банков о ежемесячных оборотах денежных средств (электронных денежных средств, драгоценных металлов) за каждый месяц из предшествующих подаче указанного заявления шести месяцев по счетам;</w:t>
      </w:r>
      <w:proofErr w:type="gramEnd"/>
    </w:p>
    <w:p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справки банков об остатках денежных средств на счетах;</w:t>
      </w:r>
    </w:p>
    <w:p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контрагентов - дебиторов этого лица;</w:t>
      </w:r>
    </w:p>
    <w:p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наличие оснований предоставления отсрочки или рассрочки.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отсрочки (рассрочки) должно быть обеспечено залогом имущества, поручительством либо банковской гарантией.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Получить отсрочку по уплате налогов в 2023 году  станет проще. Плательщику достаточно будет направить соответствующее заявление и пакет документов через личный кабинет налогоплательщика или по ТКС. Решение о предоставлении отсрочки будет принято налоговым органом в течение 10 рабочих дней.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Если физическое лицо является индивидуальным предпринимателем, имеет спорную задолженность по имущественным налогам, не связанным с предпринимательской деятельностью, будет ли списываться задолженность с единого налогового счета?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долг оспаривается в апелляционном порядке или суде и судом наложены обеспечительные меры на сумму оспариваемой задолженности, указанная сумма не подлежит взысканию и исключается из ЕНС. (ст. 138 НК РФ). В случае отсутствия обеспечительных мер при возникновении отрицательного сальдо ЕНС, определение принадлежности ЕНП осуществляется автоматически строго в соответствии с правилами, установленными ст. 45 НК РФ. 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денег недостаточно и сроки уплаты совпадают, то ЕНП распределится пропорционально суммам таких обязательств.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7. </w:t>
      </w:r>
      <w:r>
        <w:rPr>
          <w:rFonts w:ascii="Times New Roman" w:hAnsi="Times New Roman" w:cs="Times New Roman"/>
          <w:b/>
          <w:sz w:val="24"/>
          <w:szCs w:val="24"/>
        </w:rPr>
        <w:t>Как будет распределяться сальдо ЕНС в счет уплаты авансовых платежей?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 положениям ст. 1 Федерального закона от 14.07.2022 N 263-ФЗ «О внесении изменений в части первую и вторую Налогового кодекса Российской Федерации» авансовые платежи подлежат перечислению в качестве единого налогового платежа (далее - ЕНП). Для распределения ЕНП среди налогов с авансовой системой расчетов налогоплательщикам нужно будет представлять Уведомления об исчисленных суммах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месту учета не позднее 25-го числа месяца, в котором установлен срок уплаты.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Не подавать в 2023 году уведомления могут те налогоплательщики, кто их ни разу не подавал. Такие ЮЛ и ИП в 2023 году вместо уведомлений могут направлять в налоговый орган платежные поручения на уплату каждого налога со статусом «02».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Как плательщик и ФНС будут понимать, на что переведены деньги?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ФНС определяет назначение (принадлежность) ЕНП автоматически, исходя из той информации о начислениях, которая есть в распоряжении службы. Причем списание денежных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в сч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ет того или иного налога осуществляется не сразу, а только при наступлении срока уплаты налога. Исключением является ранее образованная недоимка. Сначала будет погашена недоимка – начиная с налога с более ранним сроком уплаты, затем начисления с текущим сроком уплаты, и только потом пени, проценты и штрафы.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Также, в связи с введением ЕНС для налогоплательщиков предусмотрены следующие виды справок, по которым можно определить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понять на что переведены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(зачтены) денежные средства налогоплательщиков и состояния расчетов с бюджетом: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-справка о наличии положительного, отрицательного или нулевого сальдо ЕНС;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 исполнении обязанности об уплате налогов, сборов, страховых взносов, пеней, штрафов, процентов;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 принадлежности сумм денежных средств, перечисленных в качестве ЕНП.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Указанные справки  налогоплательщик сможет получить, как по ТКС, ЛК, так и лично в налоговом органе по месту учета.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Детализированная информация о распределении ЕНП будет доступна в личном кабинете налогоплательщика или в его учетной (бухгалтерской) системе. Кроме того, в течение 5 рабочих дней по запросу налогоплательщика по ТКС, через ЛК или на бумажном носителе налоговый орган направит справку о принадлежности сумм ЕНП.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налоговыми органами до 01.03.2023 проводится  сверка состояния расчетов налогоплательщика и уже сейчас налогоплательщики могут узнать о своем сальдо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понять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распределился ЕНП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Как сумма ЕНП будет распределяться по налогам? (</w:t>
      </w:r>
      <w:r>
        <w:rPr>
          <w:rFonts w:ascii="Times New Roman" w:hAnsi="Times New Roman" w:cs="Times New Roman"/>
          <w:sz w:val="24"/>
          <w:szCs w:val="24"/>
        </w:rPr>
        <w:t>аналогично в предыдущем вопросе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принадлежности ЕНП осуществляется автоматически строго в соответствии с правилами, установленными ст. 45 НК РФ.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Принадлежность сумм денежных средств, перечисленных в качестве единого налогового платежа, определяется налоговыми органами на основании учтенной на едином налоговом счете налогоплательщика суммы его совокупной обязанности с соблюдением следующей последовательности: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недоимка - начиная с наиболее раннего момента ее выявления;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налоги, авансовые платежи, сборы, страховые взносы - с момента возникновения обязанности по их уплате;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пени;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проценты;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штрафы.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Какие суммы налогов не учитываются при определении размера совокупной обязанности?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7 статьи 11.3 Налогового кодекса Российской Федерации при определении размера совокупной обязанности не учитываются: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задолженность по налогам, сборам, штрафам, пени, страховым взносам, по которой истек срок взыскания, до даты вступления в законную силу судебного акта о восстановлении пропущенного срока либо судебного акта о взыскании таких сумм;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государственная пошлина, в отношении уплаты которой выдан исполнительный документ и истек срок взыскания;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суммы доначислений по решениям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правонарушения, исполнение которых приостановлено;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уплаченные налогоплательщиком не в качестве единого налогового платежа суммы налога на профессиональный доход, сбора за пользование объектами животного мира и сбора за пользование объектами водных биологических ресурсов;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суммы налогов, сборов, страховых взносов, пеней, штрафов, процентов, по которым принято решение о временном (на период рассмотрения заявления о предоставлении отсрочки или рассрочки) приостановлении уплаты суммы задолженности в соответствии со статьей 64 Налогового кодекса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Когда организация может воспользоваться переплатами при переходе на ЕНС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Налогоплательщик, вправе распорядиться суммой денежных средств, формирующих положительное сальдо его единого налогового счета, в любой момент до наступления срока уплаты налога.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 имеет право:</w:t>
      </w:r>
    </w:p>
    <w:p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 зачет переплаты по ЕНС в счет исполнения обязанности другого лица по уплате налогов, сборов, в счет исполнения предстоящей обязанности по уплате конкретного налога и в счет исполнения решений налоговых органов,</w:t>
      </w:r>
      <w:r>
        <w:t xml:space="preserve"> </w:t>
      </w:r>
      <w:r>
        <w:rPr>
          <w:rFonts w:ascii="Times New Roman" w:hAnsi="Times New Roman" w:cs="Times New Roman"/>
        </w:rPr>
        <w:t xml:space="preserve">в соответствии со ст. 78 НК РФ </w:t>
      </w:r>
    </w:p>
    <w:p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о распоряжении путем зачета представляется в налоговый орган по месту учета по установленному формату (</w:t>
      </w:r>
      <w:r>
        <w:rPr>
          <w:rFonts w:ascii="Times New Roman" w:hAnsi="Times New Roman" w:cs="Times New Roman"/>
          <w:i/>
        </w:rPr>
        <w:t>Форма  КНД 1150057, утвержденной Приказом ФНС России от 30.11.2022 №ЕД-7-8/11133@)</w:t>
      </w:r>
      <w:r>
        <w:rPr>
          <w:rFonts w:ascii="Times New Roman" w:hAnsi="Times New Roman" w:cs="Times New Roman"/>
        </w:rPr>
        <w:t xml:space="preserve"> , в электронной форме с усиленной квалифицированной электронной подписью по телекоммуникационным каналам связи или через личный кабинет налогоплательщика.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возврат переплаты по ЕНС на открытый ему счет в банке в соответствии со ст.79  НК РФ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Заявление о распоряжении путем возврата сумм денежных средств, формирующих положительное сальдо единого налогового счета представляется в налоговый орган по месту учета лица, по установленной форме (</w:t>
      </w:r>
      <w:r>
        <w:rPr>
          <w:rFonts w:ascii="Times New Roman" w:hAnsi="Times New Roman" w:cs="Times New Roman"/>
          <w:i/>
          <w:sz w:val="24"/>
          <w:szCs w:val="24"/>
        </w:rPr>
        <w:t>Форма  КНД 1112542, утвержденной Приказом ФНС России от 30.11.2022 №ЕД-7-8/11133@.)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носителе, в электронной форме с усиленной квалифицированной электронной подписью по телекоммуникационным каналам связи или через личный кабинет налогоплательщика, а также в составе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налоговой декларации в соответствии со статьей 229 настоящего Кодекса.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При закрытии ИП переплаченные деньги с единого налогового счета можно вернуть?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можно, только при наличии положительного сальдо на едином налоговом счете (ЕНС).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денежных средств осуществляется на основании заявления о распоряжении путем возврата сумм денежных средств, формирующих положительное сальдо единого налогового счета (Форма КНД 1112542 заявления утверждена Приказом ФНС России от 30.11.2022 N ЕД-7-8/1133@).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распоряжении путем возврата налогоплательщик может подать в налоговый орган по месту своего учета следующими способами: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бумажном носителе;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электронной форме по ТКС, подписанной усиленной квалифицированной электронной подписью;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электронной форме через личный кабинет налогоплательщика, подписанной электронной подписью налогоплательщика (усиленной квалифицированной или неквалифицированной);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составе налоговой декларации по форме 3-НДФЛ.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положительное сальдо ЕНС будет меньше суммы налога, заявленной к возврату, то налоговый орган осуществит возврат частично (в пределах положительного остатка).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С какого момента обязанность по уплате налога считается исполненной налогоплательщиком?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45 НК РФ Обязанность по уплате налога считается исполненной (частично исполненной) налогоплательщиком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;:</w:t>
      </w:r>
      <w:proofErr w:type="gramEnd"/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 дня перечисления  единого налогового платежа в бюджетную систему Российской Федерации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 дня учета на ЕНС совокупной обязанности налогоплательщика при наличии на эту дату положительного сальдо ЕНС,  равной совокупной обязанности или в большем объеме;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 дня зачета сумм денежных средств, формирующих положительное сальдо единого налогового счета, на основании заявления НП, представленного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 п. 4 статьи 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НК РФ  (в счет исполнения предстоящей обязанности по уплате такого налога);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 дня удержания налоговым агентом сумм налога, если обязанность по исчислению и удержанию налога из денежных средств налогоплательщика возложена в соответствии с НК РФ на налогового агента.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Если организация — плательщик земельного налога, и у нее есть земельные участки, которые относятся к разным ОКТМО и соответственно к разным ИФНС, каким образом подается Уведомление об уплате ЕНС — в основную инспекцию, или по всем ИФНС, куда относятся земельные участки по ОКТМО?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 тем, что налоговая декларация по земельному налогу не представляется, налогоплательщику нужно уведомить налоговый орган об исчисленных суммах налога (авансовых платежей), т.е. представить уведомление </w:t>
      </w:r>
      <w:r>
        <w:rPr>
          <w:rFonts w:ascii="Times New Roman" w:hAnsi="Times New Roman" w:cs="Times New Roman"/>
          <w:b/>
          <w:sz w:val="24"/>
          <w:szCs w:val="24"/>
        </w:rPr>
        <w:t>в налоговый орган по месту учета</w:t>
      </w:r>
      <w:r>
        <w:rPr>
          <w:rFonts w:ascii="Times New Roman" w:hAnsi="Times New Roman" w:cs="Times New Roman"/>
          <w:sz w:val="24"/>
          <w:szCs w:val="24"/>
        </w:rPr>
        <w:t xml:space="preserve"> (далее - уведомление) не позднее 25-го числа месяца, в котором установлен срок уплаты налога (авансовых платежей) (п. 9 ст. 58 НК РФ, Приказ ФНС России от 02.11.2022 № ЕД-7-8</w:t>
      </w:r>
      <w:proofErr w:type="gramEnd"/>
      <w:r>
        <w:rPr>
          <w:rFonts w:ascii="Times New Roman" w:hAnsi="Times New Roman" w:cs="Times New Roman"/>
          <w:sz w:val="24"/>
          <w:szCs w:val="24"/>
        </w:rPr>
        <w:t>/1047@).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выше изложенного следует, что при наличии у налогоплательщика нескольких земельных участков, расположенных на территории разных муниципальных образований и разных налоговых органов, то  уведомление подается в налоговый орган </w:t>
      </w:r>
      <w:r>
        <w:rPr>
          <w:rFonts w:ascii="Times New Roman" w:hAnsi="Times New Roman" w:cs="Times New Roman"/>
          <w:b/>
          <w:sz w:val="24"/>
          <w:szCs w:val="24"/>
        </w:rPr>
        <w:t>по месту учета</w:t>
      </w:r>
      <w:r>
        <w:rPr>
          <w:rFonts w:ascii="Times New Roman" w:hAnsi="Times New Roman" w:cs="Times New Roman"/>
          <w:sz w:val="24"/>
          <w:szCs w:val="24"/>
        </w:rPr>
        <w:t xml:space="preserve"> налогоплательщика, с отражением </w:t>
      </w:r>
      <w:r>
        <w:rPr>
          <w:rFonts w:ascii="Times New Roman" w:hAnsi="Times New Roman" w:cs="Times New Roman"/>
          <w:b/>
          <w:sz w:val="24"/>
          <w:szCs w:val="24"/>
        </w:rPr>
        <w:t>кода ОКТМО</w:t>
      </w:r>
      <w:r>
        <w:rPr>
          <w:rFonts w:ascii="Times New Roman" w:hAnsi="Times New Roman" w:cs="Times New Roman"/>
          <w:sz w:val="24"/>
          <w:szCs w:val="24"/>
        </w:rPr>
        <w:t xml:space="preserve"> по территориальной принадлежности земельного участка.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Где получить дополнительную информацию, куда обращаться за разъяснениями? Что делать, если налогоплательщик не согласен с сальдо ЕНС либо не понимает механизм его формирования?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хочется порекомендовать в качестве источника информации сайт налоговой службы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промо-странице ЕНС, созданной для оперативного информирования налогоплательщиков, размещена самая актуальная информация по новому порядку учета начислений и платежей по налогам и страховым взносам с 2023 года.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Описан порядок применения ЕНС, даны образцы заполнения платежек, реквизиты, простые и подробные инструкции, размещены наглядные материалы – брошюры, видеоролики, ответы на часто задаваемые вопросы. ФНС России регулярно обновляет и дополняет промо-страницу о Едином налоговом счете. В ближайшие дни на сайте начнет работать специальный чат-бот, который в интерактивном режиме будет отвечать на вопросы по ЕНС.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остаются вопросы, вы не согласны с сальдо ЕНС – всегда можно обратиться в инспекцию по месту учета за разъяснениями и проведением сверки данных. Можно прийти лично, позвонить по телефону, обратиться через наш сайт или Личный кабинет – при любом способе обращения сотрудники ответят на Ваши вопросы, проведут сверку данных при необходимости.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16. Как плательщик и ФНС будут понимать, на что переведены деньги?</w:t>
      </w:r>
    </w:p>
    <w:p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появился новый документ который называется «Справка о принадлежности сумм денежных средств, перечисленных в качестве единого налогового платежа налогоплательщика, плательщика сбора, плательщика страховых взносов или налогового агента», в которой содержится 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платежах и списаниях в разрезе КБК, ОКТМО, с указанием документов-оснований. То есть вы сможете увидеть, как, по каким срокам и на какие КБК распределились суммы, поступившие в качестве единого налогового платежа.</w:t>
      </w:r>
    </w:p>
    <w:p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и еще один новый документ - это «Справка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агента». </w:t>
      </w:r>
    </w:p>
    <w:p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отрицательного сальдо справка будет содержать детализацию отрицательного сальдо по налогам (авансовым платежам по налогам, сборам, страховым взносам, штрафам), а также расчет пени.</w:t>
      </w:r>
    </w:p>
    <w:p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можно запросить в инспекции лично, по почте, по ТКС, через Личный кабинет налогоплательщика на сайте налоговой службы.</w:t>
      </w:r>
    </w:p>
    <w:p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5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какие сроки будут произведены все сверки, связанные с переходным периодом? Когда будет актуальное сальдо на ЕНС?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Начиная с 01 января налоговыми органами продолжаются мероприятия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положений законодательства о ЕНС. В этой связи, проводится актуализация данных налогоплательщиков о суммах начисленных и уплаченных налогов, сборов, страховых взносов, пени, штрафов, процентов. Поэтому временно ограничен доступ к информации по ЕНС в личных кабинетах.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органы края прилагают все усилия, чтобы актуализировать данные как можно быстрее.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завершения указанных мероприятий, меры взыскания применяться не будут, в настоящий момент это 1 марта 2023 года.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Вы можете обратиться в налоговый орган для проведения сверки расчетов и получением необходимых разъяснений.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ЕНС – это большое новшество, как всякое большое дело оно требует какого-то времени, чтобы разобраться, вникнуть, привести в соответствие данные. Хочу попросить еще немного вашего терпения и понимания, поверьте, мы делаем все возможное!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>
      <w:pPr>
        <w:pStyle w:val="a5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157923"/>
      <w:docPartObj>
        <w:docPartGallery w:val="Page Numbers (Top of Page)"/>
        <w:docPartUnique/>
      </w:docPartObj>
    </w:sdtPr>
    <w:sdtContent>
      <w:p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1B81BA1"/>
    <w:multiLevelType w:val="hybridMultilevel"/>
    <w:tmpl w:val="4B8CBC58"/>
    <w:lvl w:ilvl="0" w:tplc="20AA81A0">
      <w:start w:val="17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6AB6C59"/>
    <w:multiLevelType w:val="hybridMultilevel"/>
    <w:tmpl w:val="81B6C28A"/>
    <w:lvl w:ilvl="0" w:tplc="5AE0B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C221A4"/>
    <w:multiLevelType w:val="hybridMultilevel"/>
    <w:tmpl w:val="F0CC76C8"/>
    <w:lvl w:ilvl="0" w:tplc="0419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72591"/>
    <w:multiLevelType w:val="multilevel"/>
    <w:tmpl w:val="C07A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E1888"/>
    <w:multiLevelType w:val="multilevel"/>
    <w:tmpl w:val="837E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31CD4"/>
    <w:multiLevelType w:val="hybridMultilevel"/>
    <w:tmpl w:val="3EDA7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76F75"/>
    <w:multiLevelType w:val="hybridMultilevel"/>
    <w:tmpl w:val="636473EE"/>
    <w:lvl w:ilvl="0" w:tplc="588C86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FD61124"/>
    <w:multiLevelType w:val="multilevel"/>
    <w:tmpl w:val="89C2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43718"/>
    <w:multiLevelType w:val="hybridMultilevel"/>
    <w:tmpl w:val="10F25034"/>
    <w:lvl w:ilvl="0" w:tplc="1C22CAAE">
      <w:start w:val="17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59CA5380"/>
    <w:multiLevelType w:val="hybridMultilevel"/>
    <w:tmpl w:val="16D66B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0175F"/>
    <w:multiLevelType w:val="hybridMultilevel"/>
    <w:tmpl w:val="456E1F1C"/>
    <w:lvl w:ilvl="0" w:tplc="0CC40982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E9786A"/>
    <w:multiLevelType w:val="multilevel"/>
    <w:tmpl w:val="B6A2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0A75FA"/>
    <w:multiLevelType w:val="multilevel"/>
    <w:tmpl w:val="886E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3D08D6"/>
    <w:multiLevelType w:val="hybridMultilevel"/>
    <w:tmpl w:val="A9DA8344"/>
    <w:lvl w:ilvl="0" w:tplc="1C6A6A7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2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14"/>
  </w:num>
  <w:num w:numId="12">
    <w:abstractNumId w:val="7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44B7E176E95A8F15579A9257CF9CD54BAEEBA606331E906F97DF21096B6DCE007AA1777F0189B30067E3D2C57170875F18368586Ba9oF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51A96D61C26121C80816593A7C5B88455E5F409AFB4415164864A340B4974A8C17142020D97BAA9CDF335FE5759C82CE641735B645q0E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344B7E176E95A8F15579A9257CF9CD54BAEEBA606331E906F97DF21096B6DCE007AA177AFA169B30067E3D2C57170875F18368586Ba9o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Dohod3</cp:lastModifiedBy>
  <cp:revision>2</cp:revision>
  <cp:lastPrinted>2023-02-14T08:10:00Z</cp:lastPrinted>
  <dcterms:created xsi:type="dcterms:W3CDTF">2023-03-09T06:51:00Z</dcterms:created>
  <dcterms:modified xsi:type="dcterms:W3CDTF">2023-03-09T06:51:00Z</dcterms:modified>
</cp:coreProperties>
</file>