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801" w:rsidRDefault="00732801" w:rsidP="0073280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2801">
        <w:rPr>
          <w:rStyle w:val="a5"/>
          <w:rFonts w:ascii="Times New Roman" w:hAnsi="Times New Roman" w:cs="Times New Roman"/>
          <w:b w:val="0"/>
          <w:sz w:val="28"/>
          <w:szCs w:val="28"/>
        </w:rPr>
        <w:t>Пояснительная записка к проекту распоряжения администрации Минераловодского городского округа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«</w:t>
      </w:r>
      <w:r w:rsidRPr="00D60CE9">
        <w:rPr>
          <w:rFonts w:ascii="Times New Roman" w:hAnsi="Times New Roman" w:cs="Times New Roman"/>
          <w:sz w:val="28"/>
          <w:szCs w:val="28"/>
        </w:rPr>
        <w:t>О внесении изменений в распоряжение администрации Минераловодского городского округа Ставропольского края от 2</w:t>
      </w:r>
      <w:r>
        <w:rPr>
          <w:rFonts w:ascii="Times New Roman" w:hAnsi="Times New Roman" w:cs="Times New Roman"/>
          <w:sz w:val="28"/>
          <w:szCs w:val="28"/>
        </w:rPr>
        <w:t>6.03.2020</w:t>
      </w:r>
      <w:r w:rsidRPr="00D60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98-р»</w:t>
      </w:r>
    </w:p>
    <w:p w:rsidR="00732801" w:rsidRDefault="00732801" w:rsidP="00732801">
      <w:pPr>
        <w:pStyle w:val="a3"/>
        <w:spacing w:after="0"/>
        <w:ind w:firstLine="709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FF1443" w:rsidRPr="008F6EF2" w:rsidRDefault="00FF1443" w:rsidP="00732801">
      <w:pPr>
        <w:pStyle w:val="a3"/>
        <w:spacing w:after="0"/>
        <w:ind w:firstLine="709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FF1443" w:rsidRDefault="00732801" w:rsidP="00FF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801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распоряжением администрации Минераловодского городского округа от 29.04.2016 № 182.1-р «Об утверждении Порядка разработки, корректировки, осуществления мониторинга и контроля реализации Стратегии социально-экономического развития Минераловодского городского округа и Плана мероприятий по реализации Стратегии социально-экономического развития Минераловодского городского округа», на основе представленных отраслевыми (функциональными) органами администрации Минераловодского городского округа сведений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FF1443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</w:t>
      </w:r>
      <w:r w:rsidR="00FF1443">
        <w:rPr>
          <w:rFonts w:ascii="Times New Roman" w:hAnsi="Times New Roman"/>
          <w:sz w:val="28"/>
          <w:szCs w:val="28"/>
        </w:rPr>
        <w:t xml:space="preserve">коронакризиса 2020 года повлекшего за собой цепь самых различных последствий во всех областях жизни. В первую очередь под его влияние попали экономика и социальная сфера. Основной удар пришелся на реальный сектор экономики: нарушение и заморозка деловых отношений, частичный разрыв производственных и сбытовых цепочек привел к остановке работы бизнеса. Среди социальных последствий коронакризиса в первую очередь называется риск сокращения рабочих мест, особенно уязвимой оказалась сфера услуг. </w:t>
      </w:r>
    </w:p>
    <w:p w:rsidR="00FF1443" w:rsidRPr="00FF1443" w:rsidRDefault="00FF1443" w:rsidP="00FF144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Введенные иностранными государствами санкционные ограничения привели к снижению экспорта и импорта продукции, перебоям в логистике и перестройке производственно-логистических цепочек. </w:t>
      </w:r>
    </w:p>
    <w:p w:rsidR="00FF1443" w:rsidRPr="00FF1443" w:rsidRDefault="00FF1443" w:rsidP="00FF14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32801" w:rsidRPr="00732801">
        <w:rPr>
          <w:rFonts w:ascii="Times New Roman" w:hAnsi="Times New Roman" w:cs="Times New Roman"/>
          <w:sz w:val="28"/>
          <w:szCs w:val="28"/>
        </w:rPr>
        <w:t>нос</w:t>
      </w:r>
      <w:r w:rsidR="00C97C21">
        <w:rPr>
          <w:rFonts w:ascii="Times New Roman" w:hAnsi="Times New Roman" w:cs="Times New Roman"/>
          <w:sz w:val="28"/>
          <w:szCs w:val="28"/>
        </w:rPr>
        <w:t>я</w:t>
      </w:r>
      <w:r w:rsidR="00732801" w:rsidRPr="00732801">
        <w:rPr>
          <w:rFonts w:ascii="Times New Roman" w:hAnsi="Times New Roman" w:cs="Times New Roman"/>
          <w:sz w:val="28"/>
          <w:szCs w:val="28"/>
        </w:rPr>
        <w:t xml:space="preserve">тся изменения в </w:t>
      </w:r>
      <w:r w:rsidR="00732801" w:rsidRPr="00921EFB">
        <w:rPr>
          <w:rFonts w:ascii="Times New Roman" w:hAnsi="Times New Roman" w:cs="Times New Roman"/>
          <w:sz w:val="28"/>
          <w:szCs w:val="28"/>
        </w:rPr>
        <w:t>План мероприятий</w:t>
      </w:r>
      <w:r w:rsidR="00732801">
        <w:rPr>
          <w:rFonts w:ascii="Times New Roman" w:hAnsi="Times New Roman" w:cs="Times New Roman"/>
          <w:sz w:val="28"/>
          <w:szCs w:val="28"/>
        </w:rPr>
        <w:t xml:space="preserve"> </w:t>
      </w:r>
      <w:r w:rsidR="00732801" w:rsidRPr="00921EFB">
        <w:rPr>
          <w:rFonts w:ascii="Times New Roman" w:hAnsi="Times New Roman" w:cs="Times New Roman"/>
          <w:sz w:val="28"/>
          <w:szCs w:val="28"/>
        </w:rPr>
        <w:t>по реализации Стратегии социально-экономического развития Мин</w:t>
      </w:r>
      <w:r w:rsidR="00732801">
        <w:rPr>
          <w:rFonts w:ascii="Times New Roman" w:hAnsi="Times New Roman" w:cs="Times New Roman"/>
          <w:sz w:val="28"/>
          <w:szCs w:val="28"/>
        </w:rPr>
        <w:t xml:space="preserve">ераловодского городского округа </w:t>
      </w:r>
      <w:r w:rsidR="00732801" w:rsidRPr="007C34B3">
        <w:rPr>
          <w:rFonts w:ascii="Times New Roman" w:hAnsi="Times New Roman" w:cs="Times New Roman"/>
          <w:sz w:val="28"/>
          <w:szCs w:val="28"/>
        </w:rPr>
        <w:t>Ст</w:t>
      </w:r>
      <w:r w:rsidR="00732801">
        <w:rPr>
          <w:rFonts w:ascii="Times New Roman" w:hAnsi="Times New Roman" w:cs="Times New Roman"/>
          <w:sz w:val="28"/>
          <w:szCs w:val="28"/>
        </w:rPr>
        <w:t>авропольского края до 2035 года,</w:t>
      </w:r>
      <w:r w:rsidR="00732801" w:rsidRPr="0087457B">
        <w:rPr>
          <w:rFonts w:ascii="Times New Roman" w:hAnsi="Times New Roman" w:cs="Times New Roman"/>
          <w:color w:val="000000"/>
          <w:sz w:val="28"/>
          <w:szCs w:val="28"/>
        </w:rPr>
        <w:t xml:space="preserve"> в части приведения в соответствии с действующим законодательством, </w:t>
      </w:r>
      <w:r w:rsidR="00C97C21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документами </w:t>
      </w:r>
      <w:r w:rsidR="00732801" w:rsidRPr="0087457B">
        <w:rPr>
          <w:rFonts w:ascii="Times New Roman" w:hAnsi="Times New Roman" w:cs="Times New Roman"/>
          <w:color w:val="000000"/>
          <w:sz w:val="28"/>
          <w:szCs w:val="28"/>
        </w:rPr>
        <w:t>стратегичес</w:t>
      </w:r>
      <w:r w:rsidR="00C97C21">
        <w:rPr>
          <w:rFonts w:ascii="Times New Roman" w:hAnsi="Times New Roman" w:cs="Times New Roman"/>
          <w:color w:val="000000"/>
          <w:sz w:val="28"/>
          <w:szCs w:val="28"/>
        </w:rPr>
        <w:t xml:space="preserve">кого планирования </w:t>
      </w:r>
      <w:r w:rsidR="00732801" w:rsidRPr="0087457B">
        <w:rPr>
          <w:rFonts w:ascii="Times New Roman" w:hAnsi="Times New Roman" w:cs="Times New Roman"/>
          <w:color w:val="000000"/>
          <w:sz w:val="28"/>
          <w:szCs w:val="28"/>
        </w:rPr>
        <w:t>и уточнения индикаторов реализации.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целях д</w:t>
      </w:r>
      <w:r w:rsidRPr="00FF1443">
        <w:rPr>
          <w:rFonts w:ascii="Times New Roman" w:hAnsi="Times New Roman" w:cs="Times New Roman"/>
          <w:color w:val="000000"/>
          <w:sz w:val="28"/>
          <w:szCs w:val="28"/>
        </w:rPr>
        <w:t>остижение стратегических целей и задач, определенных Указом Пре</w:t>
      </w:r>
      <w:r w:rsidRPr="00FF1443">
        <w:rPr>
          <w:rFonts w:ascii="Times New Roman" w:hAnsi="Times New Roman" w:cs="Times New Roman"/>
          <w:color w:val="000000"/>
          <w:sz w:val="28"/>
          <w:szCs w:val="28"/>
        </w:rPr>
        <w:softHyphen/>
        <w:t>зидента Российской Федерации от 7 мая 2018 года № 204, Посланием Прези</w:t>
      </w:r>
      <w:r w:rsidRPr="00FF1443">
        <w:rPr>
          <w:rFonts w:ascii="Times New Roman" w:hAnsi="Times New Roman" w:cs="Times New Roman"/>
          <w:color w:val="000000"/>
          <w:sz w:val="28"/>
          <w:szCs w:val="28"/>
        </w:rPr>
        <w:softHyphen/>
        <w:t>дента Российской Федерации, планируется вследствие развития базовых ви</w:t>
      </w:r>
      <w:r w:rsidRPr="00FF1443">
        <w:rPr>
          <w:rFonts w:ascii="Times New Roman" w:hAnsi="Times New Roman" w:cs="Times New Roman"/>
          <w:color w:val="000000"/>
          <w:sz w:val="28"/>
          <w:szCs w:val="28"/>
        </w:rPr>
        <w:softHyphen/>
        <w:t>дов экономической деятельности, таких как сельское хозяйство, промышлен</w:t>
      </w:r>
      <w:r w:rsidRPr="00FF1443">
        <w:rPr>
          <w:rFonts w:ascii="Times New Roman" w:hAnsi="Times New Roman" w:cs="Times New Roman"/>
          <w:color w:val="000000"/>
          <w:sz w:val="28"/>
          <w:szCs w:val="28"/>
        </w:rPr>
        <w:softHyphen/>
        <w:t>ное производство, перерабатывающая промышленность и развитие инфра</w:t>
      </w:r>
      <w:r w:rsidRPr="00FF1443">
        <w:rPr>
          <w:rFonts w:ascii="Times New Roman" w:hAnsi="Times New Roman" w:cs="Times New Roman"/>
          <w:color w:val="000000"/>
          <w:sz w:val="28"/>
          <w:szCs w:val="28"/>
        </w:rPr>
        <w:softHyphen/>
        <w:t>структуры, а также научной, технической деятельности и деятельности в об</w:t>
      </w:r>
      <w:r w:rsidRPr="00FF1443">
        <w:rPr>
          <w:rFonts w:ascii="Times New Roman" w:hAnsi="Times New Roman" w:cs="Times New Roman"/>
          <w:color w:val="000000"/>
          <w:sz w:val="28"/>
          <w:szCs w:val="28"/>
        </w:rPr>
        <w:softHyphen/>
        <w:t>ласти информации и связи, и преодолением санкционного давления в отношении Российской Федерации недружественными странами.</w:t>
      </w:r>
    </w:p>
    <w:p w:rsidR="00FF1443" w:rsidRDefault="00732801" w:rsidP="00FF1443">
      <w:pPr>
        <w:tabs>
          <w:tab w:val="left" w:pos="1134"/>
        </w:tabs>
        <w:spacing w:after="0" w:line="240" w:lineRule="auto"/>
        <w:ind w:firstLine="709"/>
        <w:jc w:val="both"/>
      </w:pPr>
      <w:r w:rsidRPr="0087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индикаторы Стратегии скорректированы с учетом д</w:t>
      </w:r>
      <w:r w:rsidRPr="00223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остигнуто</w:t>
      </w:r>
      <w:r w:rsidRPr="0087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223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экономическое пол</w:t>
      </w:r>
      <w:bookmarkStart w:id="0" w:name="_GoBack"/>
      <w:bookmarkEnd w:id="0"/>
      <w:r w:rsidRPr="00223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ожени</w:t>
      </w:r>
      <w:r w:rsidR="00FF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23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Минераловодского городского округа</w:t>
      </w:r>
      <w:r w:rsidRPr="00223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итогам</w:t>
      </w:r>
      <w:r w:rsidRPr="0087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1 этапа и основными показателями прогноза социально-экономического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Минераловодского городского округа</w:t>
      </w:r>
      <w:r w:rsidRPr="0087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период до 203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7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sectPr w:rsidR="00FF1443" w:rsidSect="00FF144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01"/>
    <w:rsid w:val="00633444"/>
    <w:rsid w:val="00732801"/>
    <w:rsid w:val="00C97C21"/>
    <w:rsid w:val="00FF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4A075-0388-40A2-B877-2E7E5D9B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8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3280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32801"/>
  </w:style>
  <w:style w:type="character" w:styleId="a5">
    <w:name w:val="Strong"/>
    <w:basedOn w:val="a0"/>
    <w:uiPriority w:val="22"/>
    <w:qFormat/>
    <w:rsid w:val="00732801"/>
    <w:rPr>
      <w:b/>
      <w:bCs/>
    </w:rPr>
  </w:style>
  <w:style w:type="paragraph" w:customStyle="1" w:styleId="a6">
    <w:name w:val="Стандарт"/>
    <w:basedOn w:val="a"/>
    <w:rsid w:val="00732801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7328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1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ГПВ</dc:creator>
  <cp:keywords/>
  <dc:description/>
  <cp:lastModifiedBy>ГПВ</cp:lastModifiedBy>
  <cp:revision>3</cp:revision>
  <cp:lastPrinted>2022-11-28T13:59:00Z</cp:lastPrinted>
  <dcterms:created xsi:type="dcterms:W3CDTF">2022-11-28T13:32:00Z</dcterms:created>
  <dcterms:modified xsi:type="dcterms:W3CDTF">2022-11-28T14:16:00Z</dcterms:modified>
</cp:coreProperties>
</file>