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7E" w:rsidRPr="00F00E64" w:rsidRDefault="00F00E64" w:rsidP="00F00E6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00E64" w:rsidRDefault="00F00E64" w:rsidP="001E05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D86" w:rsidRDefault="00FA6D86" w:rsidP="001E05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жертв политических репрессий</w:t>
      </w:r>
    </w:p>
    <w:p w:rsidR="001E0533" w:rsidRPr="00FA6D86" w:rsidRDefault="001E0533" w:rsidP="001E05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4F4" w:rsidRPr="001E0533" w:rsidRDefault="00FA24F4" w:rsidP="001E0533">
      <w:pPr>
        <w:pStyle w:val="paragraphparagraphnycy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533">
        <w:rPr>
          <w:rStyle w:val="tasspkgtext-oehbr"/>
          <w:sz w:val="28"/>
          <w:szCs w:val="28"/>
        </w:rPr>
        <w:t>30 октября в России отмечается День памяти жертв политических репрессий. Трагедия первой половины 20 века коснулась судеб очень и очень многих граждан страны, попавших в жернова массовых арестов, выселений, расстрелов. Памятной датой послужили события 30 октября 1974 года, когда политзаключенные мордовских и пермских лагерей объявили голодовку в знак протеста против политических репрессий в СССР. С тех пор советские политзаключенные ежегодно отмечали 30 октября как День политзаключенного. Официально День памяти жертв политических репрессий</w:t>
      </w:r>
      <w:r w:rsidR="00343844">
        <w:rPr>
          <w:rStyle w:val="tasspkgtext-oehbr"/>
          <w:sz w:val="28"/>
          <w:szCs w:val="28"/>
        </w:rPr>
        <w:t xml:space="preserve"> впервые был отмечен в 1991 году</w:t>
      </w:r>
      <w:r w:rsidRPr="001E0533">
        <w:rPr>
          <w:rStyle w:val="tasspkgtext-oehbr"/>
          <w:sz w:val="28"/>
          <w:szCs w:val="28"/>
        </w:rPr>
        <w:t xml:space="preserve"> в соответствии с постановлением Верховного Совета РСФСР.</w:t>
      </w:r>
    </w:p>
    <w:p w:rsidR="00FA24F4" w:rsidRPr="001E0533" w:rsidRDefault="00FA24F4" w:rsidP="001E0533">
      <w:pPr>
        <w:pStyle w:val="paragraphparagraphnycy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533">
        <w:rPr>
          <w:rStyle w:val="tasspkgtext-oehbr"/>
          <w:sz w:val="28"/>
          <w:szCs w:val="28"/>
        </w:rPr>
        <w:t xml:space="preserve">За годы советской власти массовым репрессиям по политическим мотивам были подвергнуты миллионы человек. Временем Большого террора называют 1937-1938 годы, на которые пришелся пик репрессий. Трагедия ломала судьбы не только самих репрессированных, гонениям и притеснениям подвергались члены их семей. "Дочь" или "сын врага народа" становились несмываемым клеймом для детей репрессированных. Всего за годы Большого террора были осуждены 1,3 </w:t>
      </w:r>
      <w:proofErr w:type="gramStart"/>
      <w:r w:rsidRPr="001E0533">
        <w:rPr>
          <w:rStyle w:val="tasspkgtext-oehbr"/>
          <w:sz w:val="28"/>
          <w:szCs w:val="28"/>
        </w:rPr>
        <w:t>млн</w:t>
      </w:r>
      <w:proofErr w:type="gramEnd"/>
      <w:r w:rsidRPr="001E0533">
        <w:rPr>
          <w:rStyle w:val="tasspkgtext-oehbr"/>
          <w:sz w:val="28"/>
          <w:szCs w:val="28"/>
        </w:rPr>
        <w:t xml:space="preserve"> человек, 682 тыс</w:t>
      </w:r>
      <w:r w:rsidR="00F7328F">
        <w:rPr>
          <w:rStyle w:val="tasspkgtext-oehbr"/>
          <w:sz w:val="28"/>
          <w:szCs w:val="28"/>
        </w:rPr>
        <w:t>.</w:t>
      </w:r>
      <w:r w:rsidRPr="001E0533">
        <w:rPr>
          <w:rStyle w:val="tasspkgtext-oehbr"/>
          <w:sz w:val="28"/>
          <w:szCs w:val="28"/>
        </w:rPr>
        <w:t xml:space="preserve"> из которых расстреляны.</w:t>
      </w:r>
    </w:p>
    <w:p w:rsidR="00FA24F4" w:rsidRPr="001E0533" w:rsidRDefault="00FA24F4" w:rsidP="001E0533">
      <w:pPr>
        <w:pStyle w:val="paragraphparagraphnycy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533">
        <w:rPr>
          <w:rStyle w:val="tasspkgtext-oehbr"/>
          <w:sz w:val="28"/>
          <w:szCs w:val="28"/>
        </w:rPr>
        <w:t>Однако массовые репрессии проводились и до 1937 года, и после эпохи кадровых чисток. В 20-е годы жесточайшие меры предпринимались против крестьянского населения. За годы коллективизации было раскулачено более миллиона крестьянских хозяйств, около пяти миллионов человек высланы из родных мест на поселения.</w:t>
      </w:r>
    </w:p>
    <w:p w:rsidR="00FA24F4" w:rsidRPr="001E0533" w:rsidRDefault="00FA24F4" w:rsidP="001E0533">
      <w:pPr>
        <w:pStyle w:val="paragraphparagraphnycy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533">
        <w:rPr>
          <w:rStyle w:val="tasspkgtext-oehbr"/>
          <w:sz w:val="28"/>
          <w:szCs w:val="28"/>
        </w:rPr>
        <w:t>Происходило массовое выселение целых народов. Жертвами депортации стали чеченцы, ингуши, карачаевцы, балкарцы, крымские татары, курды, корейцы, буряты и другие народы. 3,5 миллиона исчисляется количество репрессированных по национальному признаку с середины 40-х по 1961 год. Выселялись из Поволжья, Москвы, Московской области и других регионов лица немецкой национальности. Депортация коснулась 14 народов целиком и 48 - частично.</w:t>
      </w:r>
    </w:p>
    <w:p w:rsidR="00FA24F4" w:rsidRPr="001E0533" w:rsidRDefault="00FA24F4" w:rsidP="001E0533">
      <w:pPr>
        <w:pStyle w:val="paragraphparagraphnycy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533">
        <w:rPr>
          <w:rStyle w:val="tasspkgtext-oehbr"/>
          <w:sz w:val="28"/>
          <w:szCs w:val="28"/>
        </w:rPr>
        <w:t>За годы советской власти массовым репрессиям по политическим мотивам были подвергнуты миллионы человек, причем точное количество пострадавших до сих пор не установлено. Только по сохранившимся документам в период с 1921 по 1953 год были репрессированы 4 млн</w:t>
      </w:r>
      <w:r w:rsidR="00F7328F">
        <w:rPr>
          <w:rStyle w:val="tasspkgtext-oehbr"/>
          <w:sz w:val="28"/>
          <w:szCs w:val="28"/>
        </w:rPr>
        <w:t>.</w:t>
      </w:r>
      <w:r w:rsidRPr="001E0533">
        <w:rPr>
          <w:rStyle w:val="tasspkgtext-oehbr"/>
          <w:sz w:val="28"/>
          <w:szCs w:val="28"/>
        </w:rPr>
        <w:t xml:space="preserve"> 60 тыс</w:t>
      </w:r>
      <w:r w:rsidR="00F7328F">
        <w:rPr>
          <w:rStyle w:val="tasspkgtext-oehbr"/>
          <w:sz w:val="28"/>
          <w:szCs w:val="28"/>
        </w:rPr>
        <w:t>.</w:t>
      </w:r>
      <w:r w:rsidRPr="001E0533">
        <w:rPr>
          <w:rStyle w:val="tasspkgtext-oehbr"/>
          <w:sz w:val="28"/>
          <w:szCs w:val="28"/>
        </w:rPr>
        <w:t xml:space="preserve"> человек, в том числе </w:t>
      </w:r>
      <w:r w:rsidR="00054D83">
        <w:rPr>
          <w:rStyle w:val="tasspkgtext-oehbr"/>
          <w:sz w:val="28"/>
          <w:szCs w:val="28"/>
        </w:rPr>
        <w:t>800 тыс</w:t>
      </w:r>
      <w:proofErr w:type="gramStart"/>
      <w:r w:rsidR="00054D83">
        <w:rPr>
          <w:rStyle w:val="tasspkgtext-oehbr"/>
          <w:sz w:val="28"/>
          <w:szCs w:val="28"/>
        </w:rPr>
        <w:t>.ч</w:t>
      </w:r>
      <w:proofErr w:type="gramEnd"/>
      <w:r w:rsidR="00054D83">
        <w:rPr>
          <w:rStyle w:val="tasspkgtext-oehbr"/>
          <w:sz w:val="28"/>
          <w:szCs w:val="28"/>
        </w:rPr>
        <w:t>еловек</w:t>
      </w:r>
      <w:r w:rsidRPr="001E0533">
        <w:rPr>
          <w:rStyle w:val="tasspkgtext-oehbr"/>
          <w:sz w:val="28"/>
          <w:szCs w:val="28"/>
        </w:rPr>
        <w:t xml:space="preserve"> приговорены к расстрелу.</w:t>
      </w:r>
    </w:p>
    <w:p w:rsidR="00FA24F4" w:rsidRPr="00FA6D86" w:rsidRDefault="00FA24F4" w:rsidP="001E0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 герои</w:t>
      </w:r>
      <w:r w:rsidR="0092549A" w:rsidRPr="001E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памяти</w:t>
      </w:r>
      <w:r w:rsidRPr="00FA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оставшиеся в живых граждане, которые ранее были подвергнуты политическим репрессиям. В целях социальной поддержки и оказания социальной помощи лицам, подвергшимся политическим репрессиям и впоследствии реабилитированным, </w:t>
      </w:r>
      <w:r w:rsidR="0092549A" w:rsidRPr="001E0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Ставропольского края от 07.12.2004 № 100-кз «</w:t>
      </w:r>
      <w:r w:rsidR="0092549A" w:rsidRPr="001E0533">
        <w:rPr>
          <w:rFonts w:ascii="Times New Roman" w:hAnsi="Times New Roman" w:cs="Times New Roman"/>
          <w:sz w:val="28"/>
          <w:szCs w:val="28"/>
        </w:rPr>
        <w:t xml:space="preserve">О мерах социальной </w:t>
      </w:r>
      <w:r w:rsidR="0092549A" w:rsidRPr="001E0533">
        <w:rPr>
          <w:rFonts w:ascii="Times New Roman" w:hAnsi="Times New Roman" w:cs="Times New Roman"/>
          <w:sz w:val="28"/>
          <w:szCs w:val="28"/>
        </w:rPr>
        <w:lastRenderedPageBreak/>
        <w:t>поддержки жертв политических репрессий»</w:t>
      </w:r>
      <w:r w:rsidRPr="00FA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следующие меры социальной поддержки и дополнительные меры социальной поддержки:</w:t>
      </w:r>
    </w:p>
    <w:p w:rsidR="00054D83" w:rsidRDefault="00FA24F4" w:rsidP="0005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денежная выплата</w:t>
      </w:r>
      <w:r w:rsidR="00F7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ЕДВ)</w:t>
      </w:r>
      <w:r w:rsidR="000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D83">
        <w:rPr>
          <w:rFonts w:ascii="Times New Roman" w:hAnsi="Times New Roman" w:cs="Times New Roman"/>
          <w:sz w:val="28"/>
          <w:szCs w:val="28"/>
        </w:rPr>
        <w:t>Размер ЕДВ в 2023 году составляет  188</w:t>
      </w:r>
      <w:r w:rsidR="00343844">
        <w:rPr>
          <w:rFonts w:ascii="Times New Roman" w:hAnsi="Times New Roman" w:cs="Times New Roman"/>
          <w:sz w:val="28"/>
          <w:szCs w:val="28"/>
        </w:rPr>
        <w:t>7,69 руб.</w:t>
      </w:r>
      <w:r w:rsidR="00110C8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2549A" w:rsidRPr="001E0533" w:rsidRDefault="0092549A" w:rsidP="001E0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"/>
      <w:r w:rsidRPr="001E0533">
        <w:rPr>
          <w:rFonts w:ascii="Times New Roman" w:hAnsi="Times New Roman" w:cs="Times New Roman"/>
          <w:sz w:val="28"/>
          <w:szCs w:val="28"/>
        </w:rPr>
        <w:t>-  внеочередное оказание медицинской помощи;</w:t>
      </w:r>
      <w:bookmarkEnd w:id="1"/>
    </w:p>
    <w:p w:rsidR="00054D83" w:rsidRDefault="0092549A" w:rsidP="003F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33">
        <w:rPr>
          <w:rFonts w:ascii="Times New Roman" w:hAnsi="Times New Roman" w:cs="Times New Roman"/>
          <w:sz w:val="28"/>
          <w:szCs w:val="28"/>
        </w:rPr>
        <w:t>-  внеочередной прием в государственные стационарные организации социального обслуживания Ставропольского края, предоставляющие престарелым и инвалидам социаль</w:t>
      </w:r>
      <w:r w:rsidR="00F7328F">
        <w:rPr>
          <w:rFonts w:ascii="Times New Roman" w:hAnsi="Times New Roman" w:cs="Times New Roman"/>
          <w:sz w:val="28"/>
          <w:szCs w:val="28"/>
        </w:rPr>
        <w:t xml:space="preserve">ные услуги в стационарной форме. </w:t>
      </w:r>
    </w:p>
    <w:p w:rsidR="004B3A48" w:rsidRDefault="00054D83" w:rsidP="003F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</w:t>
      </w:r>
      <w:r w:rsidR="00383FB0">
        <w:rPr>
          <w:rFonts w:ascii="Times New Roman" w:hAnsi="Times New Roman" w:cs="Times New Roman"/>
          <w:sz w:val="28"/>
          <w:szCs w:val="28"/>
        </w:rPr>
        <w:t>янию на 01</w:t>
      </w:r>
      <w:r>
        <w:rPr>
          <w:rFonts w:ascii="Times New Roman" w:hAnsi="Times New Roman" w:cs="Times New Roman"/>
          <w:sz w:val="28"/>
          <w:szCs w:val="28"/>
        </w:rPr>
        <w:t>.10.2023 н</w:t>
      </w:r>
      <w:r w:rsidR="00F7328F">
        <w:rPr>
          <w:rFonts w:ascii="Times New Roman" w:hAnsi="Times New Roman" w:cs="Times New Roman"/>
          <w:sz w:val="28"/>
          <w:szCs w:val="28"/>
        </w:rPr>
        <w:t xml:space="preserve">а территории Минераловодского городского округа проживает 223 чел. из числа </w:t>
      </w:r>
      <w:r w:rsidR="00383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</w:t>
      </w:r>
      <w:r w:rsidR="00F7328F" w:rsidRPr="00FA6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политическим репрессиям и впоследствии реабилитированным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3A48" w:rsidRDefault="004B3A48" w:rsidP="003F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D83" w:rsidRDefault="00054D83" w:rsidP="003F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A48" w:rsidRDefault="004B3A48" w:rsidP="004B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Управления труда и </w:t>
      </w:r>
    </w:p>
    <w:p w:rsidR="004B3A48" w:rsidRDefault="004B3A48" w:rsidP="004B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                                                        Е. В. Юдина</w:t>
      </w:r>
    </w:p>
    <w:p w:rsidR="00F7328F" w:rsidRPr="001E0533" w:rsidRDefault="00F7328F" w:rsidP="001E0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9A" w:rsidRDefault="0092549A" w:rsidP="0092549A"/>
    <w:p w:rsidR="0092549A" w:rsidRPr="00FA6D86" w:rsidRDefault="0092549A" w:rsidP="00F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CC" w:rsidRDefault="00BB68CC"/>
    <w:sectPr w:rsidR="00BB68CC" w:rsidSect="004B3A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83" w:rsidRDefault="00054D83" w:rsidP="003F28FA">
      <w:pPr>
        <w:spacing w:after="0" w:line="240" w:lineRule="auto"/>
      </w:pPr>
      <w:r>
        <w:separator/>
      </w:r>
    </w:p>
  </w:endnote>
  <w:endnote w:type="continuationSeparator" w:id="1">
    <w:p w:rsidR="00054D83" w:rsidRDefault="00054D83" w:rsidP="003F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83" w:rsidRDefault="00054D83" w:rsidP="003F28FA">
      <w:pPr>
        <w:spacing w:after="0" w:line="240" w:lineRule="auto"/>
      </w:pPr>
      <w:r>
        <w:separator/>
      </w:r>
    </w:p>
  </w:footnote>
  <w:footnote w:type="continuationSeparator" w:id="1">
    <w:p w:rsidR="00054D83" w:rsidRDefault="00054D83" w:rsidP="003F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3633"/>
      <w:docPartObj>
        <w:docPartGallery w:val="Page Numbers (Top of Page)"/>
        <w:docPartUnique/>
      </w:docPartObj>
    </w:sdtPr>
    <w:sdtContent>
      <w:p w:rsidR="00054D83" w:rsidRDefault="009A013A">
        <w:pPr>
          <w:pStyle w:val="a4"/>
          <w:jc w:val="center"/>
        </w:pPr>
        <w:r>
          <w:fldChar w:fldCharType="begin"/>
        </w:r>
        <w:r w:rsidR="00054D83">
          <w:instrText>PAGE   \* MERGEFORMAT</w:instrText>
        </w:r>
        <w:r>
          <w:fldChar w:fldCharType="separate"/>
        </w:r>
        <w:r w:rsidR="00F00E64">
          <w:rPr>
            <w:noProof/>
          </w:rPr>
          <w:t>2</w:t>
        </w:r>
        <w:r>
          <w:fldChar w:fldCharType="end"/>
        </w:r>
      </w:p>
    </w:sdtContent>
  </w:sdt>
  <w:p w:rsidR="00054D83" w:rsidRDefault="00054D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86"/>
    <w:rsid w:val="00054D83"/>
    <w:rsid w:val="00110C84"/>
    <w:rsid w:val="001E0533"/>
    <w:rsid w:val="001F675D"/>
    <w:rsid w:val="00343844"/>
    <w:rsid w:val="00383FB0"/>
    <w:rsid w:val="003F28FA"/>
    <w:rsid w:val="004B3A48"/>
    <w:rsid w:val="005804E0"/>
    <w:rsid w:val="0092549A"/>
    <w:rsid w:val="009A013A"/>
    <w:rsid w:val="00B4537E"/>
    <w:rsid w:val="00BB68CC"/>
    <w:rsid w:val="00E82CBC"/>
    <w:rsid w:val="00ED11EA"/>
    <w:rsid w:val="00F00E64"/>
    <w:rsid w:val="00F7328F"/>
    <w:rsid w:val="00FA24F4"/>
    <w:rsid w:val="00FA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A"/>
  </w:style>
  <w:style w:type="paragraph" w:styleId="2">
    <w:name w:val="heading 2"/>
    <w:basedOn w:val="a"/>
    <w:link w:val="20"/>
    <w:uiPriority w:val="9"/>
    <w:qFormat/>
    <w:rsid w:val="00FA6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ig-text">
    <w:name w:val="big-text"/>
    <w:basedOn w:val="a"/>
    <w:rsid w:val="00F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FA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FA24F4"/>
  </w:style>
  <w:style w:type="paragraph" w:styleId="a4">
    <w:name w:val="header"/>
    <w:basedOn w:val="a"/>
    <w:link w:val="a5"/>
    <w:uiPriority w:val="99"/>
    <w:unhideWhenUsed/>
    <w:rsid w:val="003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8FA"/>
  </w:style>
  <w:style w:type="paragraph" w:styleId="a6">
    <w:name w:val="footer"/>
    <w:basedOn w:val="a"/>
    <w:link w:val="a7"/>
    <w:uiPriority w:val="99"/>
    <w:unhideWhenUsed/>
    <w:rsid w:val="003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ig-text">
    <w:name w:val="big-text"/>
    <w:basedOn w:val="a"/>
    <w:rsid w:val="00F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FA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FA24F4"/>
  </w:style>
  <w:style w:type="paragraph" w:styleId="a4">
    <w:name w:val="header"/>
    <w:basedOn w:val="a"/>
    <w:link w:val="a5"/>
    <w:uiPriority w:val="99"/>
    <w:unhideWhenUsed/>
    <w:rsid w:val="003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8FA"/>
  </w:style>
  <w:style w:type="paragraph" w:styleId="a6">
    <w:name w:val="footer"/>
    <w:basedOn w:val="a"/>
    <w:link w:val="a7"/>
    <w:uiPriority w:val="99"/>
    <w:unhideWhenUsed/>
    <w:rsid w:val="003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Vet_5</dc:creator>
  <cp:lastModifiedBy>Trud_2</cp:lastModifiedBy>
  <cp:revision>9</cp:revision>
  <cp:lastPrinted>2023-10-19T14:03:00Z</cp:lastPrinted>
  <dcterms:created xsi:type="dcterms:W3CDTF">2023-10-18T11:34:00Z</dcterms:created>
  <dcterms:modified xsi:type="dcterms:W3CDTF">2023-10-23T08:44:00Z</dcterms:modified>
</cp:coreProperties>
</file>