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AB" w:rsidRDefault="00C54DAB" w:rsidP="00C54DAB">
      <w:pPr>
        <w:pStyle w:val="a3"/>
        <w:ind w:left="4678" w:right="-284"/>
        <w:jc w:val="left"/>
      </w:pPr>
      <w:r>
        <w:t xml:space="preserve"> Приложение </w:t>
      </w:r>
    </w:p>
    <w:p w:rsidR="00C54DAB" w:rsidRDefault="00C54DAB" w:rsidP="00C54DAB">
      <w:pPr>
        <w:pStyle w:val="a3"/>
        <w:jc w:val="left"/>
      </w:pPr>
      <w:r>
        <w:t xml:space="preserve">                                                                    к заявке на размещение</w:t>
      </w:r>
    </w:p>
    <w:p w:rsidR="00C54DAB" w:rsidRDefault="00C54DAB" w:rsidP="00C54DAB">
      <w:pPr>
        <w:pStyle w:val="a3"/>
        <w:jc w:val="left"/>
      </w:pPr>
      <w:r>
        <w:t xml:space="preserve">                                                                    информационных материалов </w:t>
      </w:r>
      <w:proofErr w:type="gramStart"/>
      <w:r>
        <w:t>на</w:t>
      </w:r>
      <w:proofErr w:type="gramEnd"/>
    </w:p>
    <w:p w:rsidR="00C54DAB" w:rsidRDefault="00C54DAB" w:rsidP="00C54DAB">
      <w:pPr>
        <w:pStyle w:val="a3"/>
        <w:jc w:val="left"/>
      </w:pPr>
      <w:r>
        <w:t xml:space="preserve">                                                                    официальном </w:t>
      </w:r>
      <w:proofErr w:type="gramStart"/>
      <w:r>
        <w:t>сайте</w:t>
      </w:r>
      <w:proofErr w:type="gramEnd"/>
      <w:r>
        <w:t xml:space="preserve"> администрации</w:t>
      </w:r>
    </w:p>
    <w:p w:rsidR="00C54DAB" w:rsidRDefault="00C54DAB" w:rsidP="00C54DAB">
      <w:pPr>
        <w:pStyle w:val="a3"/>
        <w:jc w:val="left"/>
      </w:pPr>
      <w:r>
        <w:t xml:space="preserve">                                                                    Минераловодского городского округа</w:t>
      </w:r>
    </w:p>
    <w:p w:rsidR="00EB0F7B" w:rsidRDefault="00EB0F7B" w:rsidP="00EB0F7B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EB0F7B" w:rsidRDefault="00EB0F7B" w:rsidP="00EB0F7B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3D491A" w:rsidRDefault="003D491A" w:rsidP="00EB0F7B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p w:rsidR="00EB0F7B" w:rsidRPr="00BF186B" w:rsidRDefault="00EB0F7B" w:rsidP="00C54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</w:t>
      </w:r>
      <w:r w:rsidRPr="00BF186B">
        <w:rPr>
          <w:rFonts w:ascii="Times New Roman" w:hAnsi="Times New Roman" w:cs="Times New Roman"/>
          <w:sz w:val="28"/>
          <w:szCs w:val="28"/>
        </w:rPr>
        <w:t>Минераловодского городского округа информирует об изменениях в законодательстве в части формирования и учета сведений о трудовой деятельности в электронном виде («электронная трудовая книжка»).</w:t>
      </w:r>
    </w:p>
    <w:p w:rsidR="00BF186B" w:rsidRPr="00BF186B" w:rsidRDefault="00BF186B" w:rsidP="00BF1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86B">
        <w:rPr>
          <w:rFonts w:ascii="Times New Roman" w:hAnsi="Times New Roman" w:cs="Times New Roman"/>
          <w:sz w:val="28"/>
          <w:szCs w:val="28"/>
        </w:rPr>
        <w:tab/>
        <w:t>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и № 436-ФЗ «О внесении изменений в Федеральный закон «Об индивидуальном (персонифицированном) учете в системе обязательного пенсионного страхования»  установлены правила ведения и учета в электронном виде сведений о трудовой деятельности зарегистрированных лиц.</w:t>
      </w:r>
    </w:p>
    <w:p w:rsidR="00BF186B" w:rsidRPr="00BF186B" w:rsidRDefault="00BF186B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186B">
        <w:rPr>
          <w:rFonts w:ascii="Times New Roman" w:hAnsi="Times New Roman" w:cs="Times New Roman"/>
          <w:sz w:val="28"/>
          <w:szCs w:val="28"/>
        </w:rPr>
        <w:t>В течение 2020 года работодатели обязаны осуществить следующие мероприятия:</w:t>
      </w:r>
    </w:p>
    <w:p w:rsidR="00BF186B" w:rsidRPr="00BF186B" w:rsidRDefault="00BF186B" w:rsidP="00BF18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186B">
        <w:rPr>
          <w:rFonts w:ascii="Times New Roman" w:hAnsi="Times New Roman" w:cs="Times New Roman"/>
          <w:sz w:val="28"/>
          <w:szCs w:val="28"/>
        </w:rPr>
        <w:t>1) принять или внести изменения в локальные нормативные акты (при необходимости) с учетом мнения выборного органа первичной профсоюзной организации (при его наличии);</w:t>
      </w:r>
    </w:p>
    <w:p w:rsidR="00BF186B" w:rsidRPr="00BF186B" w:rsidRDefault="00BF186B" w:rsidP="00BF18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186B">
        <w:rPr>
          <w:rFonts w:ascii="Times New Roman" w:hAnsi="Times New Roman" w:cs="Times New Roman"/>
          <w:sz w:val="28"/>
          <w:szCs w:val="28"/>
        </w:rPr>
        <w:t>2) подготовить и обсудить с уполномо</w:t>
      </w:r>
      <w:r w:rsidR="00BB30A4">
        <w:rPr>
          <w:rFonts w:ascii="Times New Roman" w:hAnsi="Times New Roman" w:cs="Times New Roman"/>
          <w:sz w:val="28"/>
          <w:szCs w:val="28"/>
        </w:rPr>
        <w:t xml:space="preserve">ченными </w:t>
      </w:r>
      <w:r w:rsidRPr="00BF186B">
        <w:rPr>
          <w:rFonts w:ascii="Times New Roman" w:hAnsi="Times New Roman" w:cs="Times New Roman"/>
          <w:sz w:val="28"/>
          <w:szCs w:val="28"/>
        </w:rPr>
        <w:t>представителями работников изменения (при необходимости) в соглашения и коллективные договоры в порядке, установленном Трудовым кодексом Российской Федерации;</w:t>
      </w:r>
    </w:p>
    <w:p w:rsidR="00BF186B" w:rsidRPr="00BF186B" w:rsidRDefault="00BF186B" w:rsidP="00BF186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186B">
        <w:rPr>
          <w:rFonts w:ascii="Times New Roman" w:hAnsi="Times New Roman" w:cs="Times New Roman"/>
          <w:sz w:val="28"/>
          <w:szCs w:val="28"/>
        </w:rPr>
        <w:t>3) обеспечить техническую готовность к представлению сведений о трудовой деятельности для хранения в информационных ресурсах ПФР;</w:t>
      </w:r>
    </w:p>
    <w:p w:rsidR="00BF186B" w:rsidRDefault="00BF186B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F186B">
        <w:rPr>
          <w:rFonts w:ascii="Times New Roman" w:hAnsi="Times New Roman" w:cs="Times New Roman"/>
          <w:sz w:val="28"/>
          <w:szCs w:val="28"/>
        </w:rPr>
        <w:t xml:space="preserve">4) уведомить до 30 июня 2020 года включительно </w:t>
      </w:r>
      <w:r w:rsidRPr="00BF186B">
        <w:rPr>
          <w:rFonts w:ascii="Times New Roman" w:hAnsi="Times New Roman" w:cs="Times New Roman"/>
          <w:sz w:val="28"/>
          <w:szCs w:val="28"/>
          <w:u w:val="single"/>
        </w:rPr>
        <w:t>каждого работника</w:t>
      </w:r>
      <w:r w:rsidRPr="00BF186B">
        <w:rPr>
          <w:rFonts w:ascii="Times New Roman" w:hAnsi="Times New Roman" w:cs="Times New Roman"/>
          <w:sz w:val="28"/>
          <w:szCs w:val="28"/>
        </w:rPr>
        <w:t xml:space="preserve"> </w:t>
      </w:r>
      <w:r w:rsidRPr="00BF186B">
        <w:rPr>
          <w:rFonts w:ascii="Times New Roman" w:hAnsi="Times New Roman" w:cs="Times New Roman"/>
          <w:sz w:val="28"/>
          <w:szCs w:val="28"/>
          <w:u w:val="single"/>
        </w:rPr>
        <w:t>в письменной форме</w:t>
      </w:r>
      <w:r w:rsidRPr="00BF186B">
        <w:rPr>
          <w:rFonts w:ascii="Times New Roman" w:hAnsi="Times New Roman" w:cs="Times New Roman"/>
          <w:sz w:val="28"/>
          <w:szCs w:val="28"/>
        </w:rPr>
        <w:t xml:space="preserve">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трудовой книжки или о ведении сведений о трудовой деятельности в электронном виде.</w:t>
      </w:r>
      <w:proofErr w:type="gramEnd"/>
    </w:p>
    <w:p w:rsidR="002465EF" w:rsidRDefault="002465EF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работник по 31 декабря</w:t>
      </w:r>
      <w:r w:rsidR="00DB0B39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 должен подать работодателю письменное заявление о продолжении ведения трудовой книжки или формировании ее в электронном виде (далее – Заявление). Информация о поданном работником Заявлении включается в сведения о трудовой деятельности, представляемые работодателем для хранения в информационных ресурсах Пенсионного фонда Российской Федерации. При выборе работником трудовой книжки: </w:t>
      </w:r>
    </w:p>
    <w:p w:rsidR="00286CFB" w:rsidRDefault="00286CFB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работодатель наряду с формированием сведений о трудовой деятельности работника в электронном виде и представлением их в ПФР продолжит вносить сведения также в трудовую книжку;</w:t>
      </w:r>
    </w:p>
    <w:p w:rsidR="00362FF7" w:rsidRDefault="00286CFB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сохраняется право на дальнейшее</w:t>
      </w:r>
      <w:r w:rsidR="00362FF7">
        <w:rPr>
          <w:rFonts w:ascii="Times New Roman" w:hAnsi="Times New Roman" w:cs="Times New Roman"/>
          <w:sz w:val="28"/>
          <w:szCs w:val="28"/>
        </w:rPr>
        <w:t xml:space="preserve"> ведение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трудовой книжки при последующем трудоустройстве к другим работодателям;</w:t>
      </w:r>
    </w:p>
    <w:p w:rsidR="00286CFB" w:rsidRDefault="00362FF7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86CFB">
        <w:rPr>
          <w:rFonts w:ascii="Times New Roman" w:hAnsi="Times New Roman" w:cs="Times New Roman"/>
          <w:sz w:val="28"/>
          <w:szCs w:val="28"/>
        </w:rPr>
        <w:t xml:space="preserve">сохраняется право в </w:t>
      </w:r>
      <w:r>
        <w:rPr>
          <w:rFonts w:ascii="Times New Roman" w:hAnsi="Times New Roman" w:cs="Times New Roman"/>
          <w:sz w:val="28"/>
          <w:szCs w:val="28"/>
        </w:rPr>
        <w:t>дальнейшем подать работодателю Заявление.</w:t>
      </w:r>
    </w:p>
    <w:p w:rsidR="00362FF7" w:rsidRDefault="00362FF7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К таким лицам относятся:</w:t>
      </w:r>
    </w:p>
    <w:p w:rsidR="00362FF7" w:rsidRDefault="00362FF7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работники, которые по состоянию на 31 декабря 2020 года не исполняли свои обязанности и ранее не подали одно из п</w:t>
      </w:r>
      <w:r w:rsidR="00585F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5FA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менных Заявлений, но за ними</w:t>
      </w:r>
      <w:r w:rsidR="00585FA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</w:t>
      </w:r>
      <w:r w:rsidR="00585FA5">
        <w:rPr>
          <w:rFonts w:ascii="Times New Roman" w:hAnsi="Times New Roman" w:cs="Times New Roman"/>
          <w:sz w:val="28"/>
          <w:szCs w:val="28"/>
        </w:rPr>
        <w:t>овым договором сохранялось м</w:t>
      </w:r>
      <w:r>
        <w:rPr>
          <w:rFonts w:ascii="Times New Roman" w:hAnsi="Times New Roman" w:cs="Times New Roman"/>
          <w:sz w:val="28"/>
          <w:szCs w:val="28"/>
        </w:rPr>
        <w:t>есто работы, в том числе на период:</w:t>
      </w:r>
      <w:proofErr w:type="gramEnd"/>
    </w:p>
    <w:p w:rsidR="00362FF7" w:rsidRDefault="00362FF7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временной нетрудоспособности;</w:t>
      </w:r>
    </w:p>
    <w:p w:rsidR="00362FF7" w:rsidRDefault="00362FF7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отпуска;</w:t>
      </w:r>
    </w:p>
    <w:p w:rsidR="00362FF7" w:rsidRDefault="00362FF7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362FF7" w:rsidRDefault="00362FF7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лица, имеющие стаж работы по трудовому договору (служебному контракту), но по состоянию на 31 декабря 2020 года не состоящие в трудовых (служебных) отношениях и до указанной даты, не подавшие Заявления.</w:t>
      </w:r>
    </w:p>
    <w:p w:rsidR="002465EF" w:rsidRDefault="00A02F30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впервые поступающим на работу после 31.12.2020, сведения о трудовой деятельности будут вестись только в электронном виде без оформления трудовой книжки.</w:t>
      </w:r>
    </w:p>
    <w:p w:rsidR="00B11AC7" w:rsidRDefault="00B11AC7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с 01.01.2020 работодатели обязаны представлять в органы ПФР, в срок не позднее 15-го числа месяца, следующего за отчетным месяцем, сведения о трудовой деятельности застрахованных лиц в случаях приема на работу, переводов на другую постоянную работу и увольнения, подачи зарегистрированными лицами заявлений о продолжении ведения страхователем трудовых книжек в бумажном и электронном виде.</w:t>
      </w:r>
      <w:proofErr w:type="gramEnd"/>
    </w:p>
    <w:p w:rsidR="00A02F30" w:rsidRDefault="00A02F30" w:rsidP="00BF18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№ 27-ФЗ за непредставление в установленный срок, либо представление неполных и (или) недостоверных сведений, страхователь или его должностное лицо привлекается территориальными органами государственной инспекции труда к административной ответственности за нарушение трудового законодательства.</w:t>
      </w:r>
    </w:p>
    <w:p w:rsidR="003B0A4D" w:rsidRDefault="003B0A4D" w:rsidP="003B0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0A4D" w:rsidRDefault="003B0A4D" w:rsidP="003B0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F30" w:rsidRDefault="00A02F30" w:rsidP="003B0A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B0A4D">
        <w:rPr>
          <w:rFonts w:ascii="Times New Roman" w:hAnsi="Times New Roman" w:cs="Times New Roman"/>
          <w:sz w:val="28"/>
          <w:szCs w:val="28"/>
        </w:rPr>
        <w:t xml:space="preserve"> </w:t>
      </w:r>
      <w:r w:rsidR="003D491A">
        <w:rPr>
          <w:rFonts w:ascii="Times New Roman" w:hAnsi="Times New Roman" w:cs="Times New Roman"/>
          <w:sz w:val="28"/>
          <w:szCs w:val="28"/>
        </w:rPr>
        <w:t xml:space="preserve">Управления труда и </w:t>
      </w:r>
    </w:p>
    <w:p w:rsidR="003D491A" w:rsidRDefault="003D491A" w:rsidP="00C54D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защиты населения                                    </w:t>
      </w:r>
      <w:r w:rsidR="00A02F30">
        <w:rPr>
          <w:rFonts w:ascii="Times New Roman" w:hAnsi="Times New Roman" w:cs="Times New Roman"/>
          <w:sz w:val="28"/>
          <w:szCs w:val="28"/>
        </w:rPr>
        <w:t xml:space="preserve">                    Т. Г. Романова</w:t>
      </w:r>
    </w:p>
    <w:sectPr w:rsidR="003D491A" w:rsidSect="0001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F7B"/>
    <w:rsid w:val="0001268A"/>
    <w:rsid w:val="000B020B"/>
    <w:rsid w:val="001A4FDA"/>
    <w:rsid w:val="002465EF"/>
    <w:rsid w:val="00286CFB"/>
    <w:rsid w:val="002A739C"/>
    <w:rsid w:val="002F2C5D"/>
    <w:rsid w:val="00362FF7"/>
    <w:rsid w:val="003B0A4D"/>
    <w:rsid w:val="003D491A"/>
    <w:rsid w:val="00585FA5"/>
    <w:rsid w:val="00732045"/>
    <w:rsid w:val="00A02F30"/>
    <w:rsid w:val="00A73E1C"/>
    <w:rsid w:val="00B11AC7"/>
    <w:rsid w:val="00BB30A4"/>
    <w:rsid w:val="00BF186B"/>
    <w:rsid w:val="00C54DAB"/>
    <w:rsid w:val="00CC6B14"/>
    <w:rsid w:val="00DB0B39"/>
    <w:rsid w:val="00EB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4D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54DA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Trud_2</dc:creator>
  <cp:lastModifiedBy>Trud_1</cp:lastModifiedBy>
  <cp:revision>4</cp:revision>
  <cp:lastPrinted>2020-02-26T09:21:00Z</cp:lastPrinted>
  <dcterms:created xsi:type="dcterms:W3CDTF">2020-02-12T08:03:00Z</dcterms:created>
  <dcterms:modified xsi:type="dcterms:W3CDTF">2020-02-26T09:21:00Z</dcterms:modified>
</cp:coreProperties>
</file>