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D8" w:rsidRPr="00184A4A" w:rsidRDefault="001A33D8" w:rsidP="001A33D8">
      <w:pPr>
        <w:jc w:val="center"/>
        <w:rPr>
          <w:rFonts w:cs="Times New Roman"/>
          <w:spacing w:val="0"/>
        </w:rPr>
      </w:pPr>
      <w:r w:rsidRPr="00184A4A">
        <w:rPr>
          <w:rFonts w:cs="Times New Roman"/>
          <w:spacing w:val="0"/>
        </w:rPr>
        <w:t>АДМИНИС</w:t>
      </w:r>
      <w:r w:rsidR="000F4231">
        <w:rPr>
          <w:rFonts w:cs="Times New Roman"/>
          <w:spacing w:val="0"/>
        </w:rPr>
        <w:t>ТРА</w:t>
      </w:r>
      <w:r w:rsidRPr="00184A4A">
        <w:rPr>
          <w:rFonts w:cs="Times New Roman"/>
          <w:spacing w:val="0"/>
        </w:rPr>
        <w:t xml:space="preserve">ЦИЯ </w:t>
      </w:r>
      <w:proofErr w:type="gramStart"/>
      <w:r w:rsidRPr="00184A4A">
        <w:rPr>
          <w:rFonts w:cs="Times New Roman"/>
          <w:spacing w:val="0"/>
        </w:rPr>
        <w:t>МИНЕРАЛОВОДСКОГО</w:t>
      </w:r>
      <w:proofErr w:type="gramEnd"/>
    </w:p>
    <w:p w:rsidR="001A33D8" w:rsidRPr="00184A4A" w:rsidRDefault="001A33D8" w:rsidP="001A33D8">
      <w:pPr>
        <w:jc w:val="center"/>
        <w:rPr>
          <w:rFonts w:cs="Times New Roman"/>
          <w:spacing w:val="0"/>
        </w:rPr>
      </w:pPr>
      <w:r w:rsidRPr="00184A4A">
        <w:rPr>
          <w:rFonts w:cs="Times New Roman"/>
          <w:spacing w:val="0"/>
        </w:rPr>
        <w:t>ГОРОДСКОГО ОКРУГА СТАВРОПОЛЬСКОГО КРАЯ</w:t>
      </w:r>
    </w:p>
    <w:p w:rsidR="001A33D8" w:rsidRPr="00184A4A" w:rsidRDefault="001A33D8" w:rsidP="001A33D8">
      <w:pPr>
        <w:jc w:val="center"/>
        <w:rPr>
          <w:rFonts w:cs="Times New Roman"/>
          <w:spacing w:val="0"/>
        </w:rPr>
      </w:pPr>
    </w:p>
    <w:p w:rsidR="001A33D8" w:rsidRPr="00184A4A" w:rsidRDefault="001A33D8" w:rsidP="001A33D8">
      <w:pPr>
        <w:jc w:val="center"/>
        <w:rPr>
          <w:rFonts w:cs="Times New Roman"/>
          <w:spacing w:val="0"/>
        </w:rPr>
      </w:pPr>
      <w:r w:rsidRPr="00184A4A">
        <w:rPr>
          <w:rFonts w:cs="Times New Roman"/>
          <w:spacing w:val="0"/>
        </w:rPr>
        <w:t>РАСПОРЯЖЕНИЕ</w:t>
      </w:r>
    </w:p>
    <w:p w:rsidR="001A33D8" w:rsidRPr="00184A4A" w:rsidRDefault="001A33D8" w:rsidP="001A33D8">
      <w:pPr>
        <w:jc w:val="center"/>
        <w:rPr>
          <w:rFonts w:cs="Times New Roman"/>
          <w:spacing w:val="0"/>
        </w:rPr>
      </w:pPr>
    </w:p>
    <w:p w:rsidR="001A33D8" w:rsidRPr="00184A4A" w:rsidRDefault="00BD23ED" w:rsidP="00A245F6">
      <w:pPr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>25.05.</w:t>
      </w:r>
      <w:r w:rsidR="0002763C" w:rsidRPr="00184A4A">
        <w:rPr>
          <w:rFonts w:cs="Times New Roman"/>
          <w:spacing w:val="0"/>
        </w:rPr>
        <w:t>2016г.</w:t>
      </w:r>
      <w:r w:rsidR="001A33D8" w:rsidRPr="00184A4A">
        <w:rPr>
          <w:rFonts w:cs="Times New Roman"/>
          <w:spacing w:val="0"/>
        </w:rPr>
        <w:t xml:space="preserve">                г. Минеральные Воды                        №</w:t>
      </w:r>
      <w:r>
        <w:rPr>
          <w:rFonts w:cs="Times New Roman"/>
          <w:spacing w:val="0"/>
        </w:rPr>
        <w:t>201-р</w:t>
      </w:r>
    </w:p>
    <w:p w:rsidR="001A33D8" w:rsidRPr="00184A4A" w:rsidRDefault="001A33D8" w:rsidP="001A33D8">
      <w:pPr>
        <w:jc w:val="center"/>
        <w:rPr>
          <w:rFonts w:cs="Times New Roman"/>
          <w:spacing w:val="0"/>
        </w:rPr>
      </w:pPr>
    </w:p>
    <w:p w:rsidR="001A33D8" w:rsidRPr="00184A4A" w:rsidRDefault="001A33D8" w:rsidP="001A33D8">
      <w:pPr>
        <w:jc w:val="center"/>
        <w:rPr>
          <w:rFonts w:cs="Times New Roman"/>
          <w:spacing w:val="0"/>
        </w:rPr>
      </w:pPr>
    </w:p>
    <w:p w:rsidR="00446796" w:rsidRPr="00184A4A" w:rsidRDefault="00446796" w:rsidP="001A33D8">
      <w:pPr>
        <w:jc w:val="center"/>
        <w:rPr>
          <w:rFonts w:cs="Times New Roman"/>
          <w:spacing w:val="0"/>
        </w:rPr>
      </w:pPr>
    </w:p>
    <w:p w:rsidR="001A33D8" w:rsidRDefault="001A33D8" w:rsidP="001A33D8">
      <w:pPr>
        <w:ind w:right="141"/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О внесении изменений в План мероприятий по противодействию коррупции в администрации Минераловодского городского округа на 2016 год, утвержденный распоряжением администрации </w:t>
      </w:r>
      <w:r w:rsidR="00184A4A">
        <w:rPr>
          <w:rFonts w:cs="Times New Roman"/>
          <w:spacing w:val="0"/>
        </w:rPr>
        <w:t>Минераловодского</w:t>
      </w:r>
      <w:r>
        <w:rPr>
          <w:rFonts w:cs="Times New Roman"/>
          <w:spacing w:val="0"/>
        </w:rPr>
        <w:t xml:space="preserve"> городского округа </w:t>
      </w:r>
      <w:r w:rsidR="00184A4A">
        <w:rPr>
          <w:rFonts w:cs="Times New Roman"/>
          <w:spacing w:val="0"/>
        </w:rPr>
        <w:t xml:space="preserve">Ставропольского края </w:t>
      </w:r>
      <w:r>
        <w:rPr>
          <w:rFonts w:cs="Times New Roman"/>
          <w:spacing w:val="0"/>
        </w:rPr>
        <w:t xml:space="preserve">от 17.12.2015г № 100-р </w:t>
      </w:r>
    </w:p>
    <w:p w:rsidR="001A33D8" w:rsidRDefault="001A33D8" w:rsidP="001A33D8">
      <w:pPr>
        <w:ind w:right="141"/>
        <w:jc w:val="center"/>
        <w:rPr>
          <w:rFonts w:cs="Times New Roman"/>
          <w:spacing w:val="0"/>
        </w:rPr>
      </w:pPr>
    </w:p>
    <w:p w:rsidR="001A33D8" w:rsidRDefault="001A33D8" w:rsidP="001A33D8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  <w:spacing w:val="0"/>
          <w:lang w:eastAsia="en-US"/>
        </w:rPr>
      </w:pPr>
    </w:p>
    <w:p w:rsidR="001A33D8" w:rsidRDefault="001A33D8" w:rsidP="003F3F12">
      <w:pPr>
        <w:ind w:right="141" w:firstLine="540"/>
        <w:jc w:val="both"/>
      </w:pPr>
      <w:r>
        <w:rPr>
          <w:rFonts w:eastAsia="Calibri" w:cs="Times New Roman"/>
          <w:spacing w:val="0"/>
          <w:lang w:eastAsia="en-US"/>
        </w:rPr>
        <w:t xml:space="preserve">1. </w:t>
      </w:r>
      <w:r w:rsidR="003F3F12">
        <w:t xml:space="preserve">Утвердить прилагаемые </w:t>
      </w:r>
      <w:hyperlink r:id="rId6" w:history="1">
        <w:r w:rsidR="003F3F12" w:rsidRPr="003F3F12">
          <w:t>изменения</w:t>
        </w:r>
      </w:hyperlink>
      <w:r w:rsidR="003F3F12" w:rsidRPr="003F3F12">
        <w:t>,</w:t>
      </w:r>
      <w:r w:rsidR="003F3F12">
        <w:t xml:space="preserve"> которые вносятся в </w:t>
      </w:r>
      <w:r w:rsidR="003F3F12">
        <w:rPr>
          <w:rFonts w:eastAsia="Calibri" w:cs="Times New Roman"/>
          <w:spacing w:val="0"/>
          <w:lang w:eastAsia="en-US"/>
        </w:rPr>
        <w:t>План мероприятий по противодействию коррупции в администрации Минераловодского городского округа на 201</w:t>
      </w:r>
      <w:r w:rsidR="003F3F12">
        <w:rPr>
          <w:rFonts w:eastAsia="Calibri" w:cs="Times New Roman"/>
        </w:rPr>
        <w:t>6</w:t>
      </w:r>
      <w:r w:rsidR="003F3F12">
        <w:rPr>
          <w:rFonts w:eastAsia="Calibri" w:cs="Times New Roman"/>
          <w:spacing w:val="0"/>
          <w:lang w:eastAsia="en-US"/>
        </w:rPr>
        <w:t xml:space="preserve"> год</w:t>
      </w:r>
      <w:r w:rsidR="00184A4A">
        <w:rPr>
          <w:rFonts w:eastAsia="Calibri" w:cs="Times New Roman"/>
          <w:spacing w:val="0"/>
          <w:lang w:eastAsia="en-US"/>
        </w:rPr>
        <w:t>,</w:t>
      </w:r>
      <w:r w:rsidR="003F3F12">
        <w:rPr>
          <w:rFonts w:eastAsia="Calibri" w:cs="Times New Roman"/>
          <w:spacing w:val="0"/>
          <w:lang w:eastAsia="en-US"/>
        </w:rPr>
        <w:t xml:space="preserve"> </w:t>
      </w:r>
      <w:r w:rsidR="003F3F12">
        <w:rPr>
          <w:rFonts w:cs="Times New Roman"/>
          <w:spacing w:val="0"/>
        </w:rPr>
        <w:t xml:space="preserve">утвержденный распоряжением администрации </w:t>
      </w:r>
      <w:r w:rsidR="000F4231">
        <w:rPr>
          <w:rFonts w:cs="Times New Roman"/>
          <w:spacing w:val="0"/>
        </w:rPr>
        <w:t>Минераловодского</w:t>
      </w:r>
      <w:r w:rsidR="003F3F12">
        <w:rPr>
          <w:rFonts w:cs="Times New Roman"/>
          <w:spacing w:val="0"/>
        </w:rPr>
        <w:t xml:space="preserve"> городского округа от 17.12.2015г № 100-р «Об утверждении Плана мероприятий по противодействию коррупции в администрации Минераловодского городского округа на 2016 год»</w:t>
      </w:r>
      <w:r w:rsidR="003F3F12">
        <w:t>.</w:t>
      </w:r>
    </w:p>
    <w:p w:rsidR="003F3F12" w:rsidRDefault="003F3F12" w:rsidP="003F3F12">
      <w:pPr>
        <w:ind w:right="141" w:firstLine="567"/>
        <w:jc w:val="both"/>
        <w:rPr>
          <w:rFonts w:cs="Times New Roman"/>
          <w:spacing w:val="0"/>
        </w:rPr>
      </w:pPr>
    </w:p>
    <w:p w:rsidR="003F3F12" w:rsidRDefault="003F3F12" w:rsidP="003F3F12">
      <w:pPr>
        <w:ind w:right="141" w:firstLine="567"/>
        <w:jc w:val="both"/>
        <w:rPr>
          <w:rFonts w:cs="Times New Roman"/>
        </w:rPr>
      </w:pPr>
      <w:r>
        <w:rPr>
          <w:rFonts w:cs="Times New Roman"/>
          <w:spacing w:val="0"/>
        </w:rPr>
        <w:t xml:space="preserve">2. </w:t>
      </w:r>
      <w:proofErr w:type="gramStart"/>
      <w:r>
        <w:rPr>
          <w:rFonts w:cs="Times New Roman"/>
          <w:spacing w:val="0"/>
        </w:rPr>
        <w:t>Контроль за</w:t>
      </w:r>
      <w:proofErr w:type="gramEnd"/>
      <w:r>
        <w:rPr>
          <w:rFonts w:cs="Times New Roman"/>
          <w:spacing w:val="0"/>
        </w:rPr>
        <w:t xml:space="preserve"> выполнением настоящего распоряжения оставляю за собой.</w:t>
      </w:r>
    </w:p>
    <w:p w:rsidR="003F3F12" w:rsidRDefault="003F3F12" w:rsidP="003F3F12">
      <w:pPr>
        <w:ind w:right="141" w:firstLine="567"/>
        <w:jc w:val="both"/>
        <w:rPr>
          <w:rFonts w:cs="Times New Roman"/>
          <w:spacing w:val="0"/>
        </w:rPr>
      </w:pPr>
    </w:p>
    <w:p w:rsidR="003F3F12" w:rsidRDefault="003F3F12" w:rsidP="003F3F12">
      <w:pPr>
        <w:ind w:right="141" w:firstLine="567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3. Настоящее распоряжение вступает в силу со дня его подписания.</w:t>
      </w:r>
    </w:p>
    <w:p w:rsidR="003F3F12" w:rsidRDefault="003F3F12" w:rsidP="003F3F12">
      <w:pPr>
        <w:ind w:right="141"/>
        <w:rPr>
          <w:rFonts w:eastAsia="Calibri" w:cs="Times New Roman"/>
        </w:rPr>
      </w:pPr>
    </w:p>
    <w:p w:rsidR="003F3F12" w:rsidRDefault="003F3F12" w:rsidP="003F3F12">
      <w:pPr>
        <w:ind w:right="141"/>
        <w:rPr>
          <w:rFonts w:eastAsia="Calibri" w:cs="Times New Roman"/>
        </w:rPr>
      </w:pPr>
    </w:p>
    <w:p w:rsidR="003F3F12" w:rsidRDefault="003F3F12" w:rsidP="003F3F12">
      <w:pPr>
        <w:ind w:right="141"/>
        <w:rPr>
          <w:rFonts w:eastAsia="Calibri" w:cs="Times New Roman"/>
          <w:spacing w:val="0"/>
          <w:lang w:eastAsia="en-US"/>
        </w:rPr>
      </w:pPr>
    </w:p>
    <w:p w:rsidR="003F3F12" w:rsidRDefault="003F3F12" w:rsidP="003F3F12">
      <w:pPr>
        <w:ind w:right="141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 xml:space="preserve">Глава </w:t>
      </w:r>
      <w:proofErr w:type="gramStart"/>
      <w:r>
        <w:rPr>
          <w:rFonts w:eastAsia="Calibri" w:cs="Times New Roman"/>
          <w:spacing w:val="0"/>
          <w:lang w:eastAsia="en-US"/>
        </w:rPr>
        <w:t>Минераловодского</w:t>
      </w:r>
      <w:proofErr w:type="gramEnd"/>
    </w:p>
    <w:p w:rsidR="003F3F12" w:rsidRDefault="003F3F12" w:rsidP="003F3F12">
      <w:pPr>
        <w:pBdr>
          <w:bottom w:val="single" w:sz="12" w:space="1" w:color="auto"/>
        </w:pBdr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 xml:space="preserve">городского округа </w:t>
      </w:r>
      <w:r>
        <w:rPr>
          <w:rFonts w:eastAsia="Calibri" w:cs="Times New Roman"/>
          <w:spacing w:val="0"/>
          <w:lang w:eastAsia="en-US"/>
        </w:rPr>
        <w:tab/>
      </w:r>
      <w:r>
        <w:rPr>
          <w:rFonts w:eastAsia="Calibri" w:cs="Times New Roman"/>
          <w:spacing w:val="0"/>
          <w:lang w:eastAsia="en-US"/>
        </w:rPr>
        <w:tab/>
      </w:r>
      <w:r>
        <w:rPr>
          <w:rFonts w:eastAsia="Calibri" w:cs="Times New Roman"/>
          <w:spacing w:val="0"/>
          <w:lang w:eastAsia="en-US"/>
        </w:rPr>
        <w:tab/>
      </w:r>
      <w:r>
        <w:rPr>
          <w:rFonts w:eastAsia="Calibri" w:cs="Times New Roman"/>
          <w:spacing w:val="0"/>
          <w:lang w:eastAsia="en-US"/>
        </w:rPr>
        <w:tab/>
      </w:r>
      <w:r>
        <w:rPr>
          <w:rFonts w:eastAsia="Calibri" w:cs="Times New Roman"/>
          <w:spacing w:val="0"/>
          <w:lang w:eastAsia="en-US"/>
        </w:rPr>
        <w:tab/>
      </w:r>
      <w:r>
        <w:rPr>
          <w:rFonts w:eastAsia="Calibri" w:cs="Times New Roman"/>
          <w:spacing w:val="0"/>
          <w:lang w:eastAsia="en-US"/>
        </w:rPr>
        <w:tab/>
        <w:t xml:space="preserve">                С.Ю.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pacing w:val="0"/>
          <w:lang w:eastAsia="en-US"/>
        </w:rPr>
        <w:t>Перцев</w:t>
      </w:r>
    </w:p>
    <w:p w:rsidR="00184A4A" w:rsidRDefault="00184A4A" w:rsidP="003F3F12">
      <w:pPr>
        <w:pBdr>
          <w:bottom w:val="single" w:sz="12" w:space="1" w:color="auto"/>
        </w:pBdr>
        <w:rPr>
          <w:rFonts w:eastAsia="Calibri" w:cs="Times New Roman"/>
          <w:spacing w:val="0"/>
          <w:lang w:eastAsia="en-US"/>
        </w:rPr>
      </w:pPr>
    </w:p>
    <w:p w:rsidR="00184A4A" w:rsidRDefault="00184A4A" w:rsidP="003F3F12">
      <w:pPr>
        <w:pBdr>
          <w:bottom w:val="single" w:sz="12" w:space="1" w:color="auto"/>
        </w:pBdr>
        <w:rPr>
          <w:rFonts w:eastAsia="Calibri" w:cs="Times New Roman"/>
          <w:spacing w:val="0"/>
          <w:lang w:eastAsia="en-US"/>
        </w:rPr>
      </w:pPr>
    </w:p>
    <w:p w:rsidR="00184A4A" w:rsidRDefault="00184A4A" w:rsidP="003F3F12">
      <w:pPr>
        <w:pBdr>
          <w:bottom w:val="single" w:sz="12" w:space="1" w:color="auto"/>
        </w:pBdr>
        <w:rPr>
          <w:rFonts w:eastAsia="Calibri" w:cs="Times New Roman"/>
          <w:spacing w:val="0"/>
          <w:lang w:eastAsia="en-US"/>
        </w:rPr>
      </w:pPr>
    </w:p>
    <w:p w:rsidR="00184A4A" w:rsidRDefault="00184A4A" w:rsidP="003F3F12">
      <w:pPr>
        <w:pBdr>
          <w:bottom w:val="single" w:sz="12" w:space="1" w:color="auto"/>
        </w:pBdr>
        <w:rPr>
          <w:rFonts w:eastAsia="Calibri" w:cs="Times New Roman"/>
          <w:spacing w:val="0"/>
          <w:lang w:eastAsia="en-US"/>
        </w:rPr>
      </w:pPr>
    </w:p>
    <w:p w:rsidR="00184A4A" w:rsidRDefault="00184A4A" w:rsidP="003F3F12">
      <w:pPr>
        <w:pBdr>
          <w:bottom w:val="single" w:sz="12" w:space="1" w:color="auto"/>
        </w:pBdr>
        <w:rPr>
          <w:rFonts w:eastAsia="Calibri" w:cs="Times New Roman"/>
          <w:spacing w:val="0"/>
          <w:lang w:eastAsia="en-US"/>
        </w:rPr>
      </w:pPr>
    </w:p>
    <w:p w:rsidR="00184A4A" w:rsidRDefault="00184A4A" w:rsidP="003F3F12">
      <w:pPr>
        <w:pBdr>
          <w:bottom w:val="single" w:sz="12" w:space="1" w:color="auto"/>
        </w:pBdr>
        <w:rPr>
          <w:rFonts w:eastAsia="Calibri" w:cs="Times New Roman"/>
          <w:spacing w:val="0"/>
          <w:lang w:eastAsia="en-US"/>
        </w:rPr>
      </w:pPr>
    </w:p>
    <w:p w:rsidR="00184A4A" w:rsidRDefault="00184A4A" w:rsidP="003F3F12">
      <w:pPr>
        <w:pBdr>
          <w:bottom w:val="single" w:sz="12" w:space="1" w:color="auto"/>
        </w:pBdr>
        <w:rPr>
          <w:rFonts w:eastAsia="Calibri" w:cs="Times New Roman"/>
          <w:spacing w:val="0"/>
          <w:lang w:eastAsia="en-US"/>
        </w:rPr>
      </w:pPr>
    </w:p>
    <w:p w:rsidR="00446796" w:rsidRDefault="00446796" w:rsidP="00446796">
      <w:pPr>
        <w:tabs>
          <w:tab w:val="left" w:pos="6230"/>
          <w:tab w:val="left" w:pos="9360"/>
        </w:tabs>
        <w:autoSpaceDE w:val="0"/>
        <w:autoSpaceDN w:val="0"/>
        <w:adjustRightInd w:val="0"/>
        <w:ind w:left="-851" w:right="1134"/>
        <w:rPr>
          <w:rFonts w:eastAsia="Calibri" w:cs="Times New Roman"/>
        </w:rPr>
      </w:pPr>
    </w:p>
    <w:p w:rsidR="00446796" w:rsidRDefault="00446796" w:rsidP="00446796">
      <w:pPr>
        <w:tabs>
          <w:tab w:val="left" w:pos="6230"/>
          <w:tab w:val="left" w:pos="9360"/>
        </w:tabs>
        <w:autoSpaceDE w:val="0"/>
        <w:autoSpaceDN w:val="0"/>
        <w:adjustRightInd w:val="0"/>
        <w:ind w:left="-851" w:right="1134"/>
        <w:rPr>
          <w:rFonts w:eastAsia="Calibri" w:cs="Times New Roman"/>
        </w:rPr>
      </w:pPr>
    </w:p>
    <w:p w:rsidR="00446796" w:rsidRDefault="00446796" w:rsidP="00446796">
      <w:pPr>
        <w:tabs>
          <w:tab w:val="left" w:pos="6230"/>
          <w:tab w:val="left" w:pos="9360"/>
        </w:tabs>
        <w:autoSpaceDE w:val="0"/>
        <w:autoSpaceDN w:val="0"/>
        <w:adjustRightInd w:val="0"/>
        <w:ind w:left="-851" w:right="1134"/>
        <w:rPr>
          <w:rFonts w:eastAsia="Calibri" w:cs="Times New Roman"/>
        </w:rPr>
      </w:pPr>
    </w:p>
    <w:p w:rsidR="00446796" w:rsidRDefault="00446796" w:rsidP="00446796">
      <w:pPr>
        <w:tabs>
          <w:tab w:val="left" w:pos="6230"/>
          <w:tab w:val="left" w:pos="9360"/>
        </w:tabs>
        <w:autoSpaceDE w:val="0"/>
        <w:autoSpaceDN w:val="0"/>
        <w:adjustRightInd w:val="0"/>
        <w:ind w:left="-851" w:right="1134"/>
        <w:rPr>
          <w:rFonts w:eastAsia="Calibri" w:cs="Times New Roman"/>
        </w:rPr>
      </w:pPr>
    </w:p>
    <w:p w:rsidR="00446796" w:rsidRDefault="00446796" w:rsidP="00446796">
      <w:pPr>
        <w:tabs>
          <w:tab w:val="left" w:pos="6230"/>
          <w:tab w:val="left" w:pos="9360"/>
        </w:tabs>
        <w:autoSpaceDE w:val="0"/>
        <w:autoSpaceDN w:val="0"/>
        <w:adjustRightInd w:val="0"/>
        <w:ind w:left="-851" w:right="1134"/>
        <w:rPr>
          <w:rFonts w:eastAsia="Calibri" w:cs="Times New Roman"/>
        </w:rPr>
      </w:pPr>
    </w:p>
    <w:p w:rsidR="00446796" w:rsidRDefault="00446796" w:rsidP="00446796">
      <w:pPr>
        <w:tabs>
          <w:tab w:val="left" w:pos="6230"/>
          <w:tab w:val="left" w:pos="9360"/>
        </w:tabs>
        <w:autoSpaceDE w:val="0"/>
        <w:autoSpaceDN w:val="0"/>
        <w:adjustRightInd w:val="0"/>
        <w:ind w:left="-851" w:right="1134"/>
        <w:rPr>
          <w:rFonts w:eastAsia="Calibri" w:cs="Times New Roman"/>
        </w:rPr>
      </w:pPr>
    </w:p>
    <w:p w:rsidR="00CB7E85" w:rsidRPr="00163F5C" w:rsidRDefault="00184A4A" w:rsidP="00184A4A">
      <w:pPr>
        <w:ind w:left="4536"/>
        <w:jc w:val="both"/>
      </w:pPr>
      <w:r>
        <w:lastRenderedPageBreak/>
        <w:t>УТВЕРЖДЕНЫ</w:t>
      </w:r>
    </w:p>
    <w:p w:rsidR="00B7604E" w:rsidRDefault="00184A4A" w:rsidP="00184A4A">
      <w:pPr>
        <w:ind w:left="4536"/>
        <w:jc w:val="both"/>
      </w:pPr>
      <w:r>
        <w:t xml:space="preserve">распоряжением </w:t>
      </w:r>
      <w:r w:rsidR="00CB7E85">
        <w:t xml:space="preserve">администрации </w:t>
      </w:r>
    </w:p>
    <w:p w:rsidR="00CB7E85" w:rsidRDefault="00CB7E85" w:rsidP="00184A4A">
      <w:pPr>
        <w:ind w:left="4536"/>
        <w:jc w:val="both"/>
      </w:pPr>
      <w:r>
        <w:t>Минераловодского</w:t>
      </w:r>
      <w:r w:rsidR="00184A4A">
        <w:t xml:space="preserve"> </w:t>
      </w:r>
      <w:r>
        <w:t>городского</w:t>
      </w:r>
      <w:r w:rsidR="00184A4A">
        <w:t xml:space="preserve"> </w:t>
      </w:r>
      <w:r>
        <w:t>округа</w:t>
      </w:r>
    </w:p>
    <w:p w:rsidR="00CB7E85" w:rsidRDefault="00CB7E85" w:rsidP="00184A4A">
      <w:pPr>
        <w:ind w:left="4536"/>
        <w:jc w:val="both"/>
      </w:pPr>
      <w:r>
        <w:t xml:space="preserve">от </w:t>
      </w:r>
      <w:r w:rsidR="00AD53C6">
        <w:t>25.05.2016г.</w:t>
      </w:r>
      <w:r>
        <w:t xml:space="preserve"> №</w:t>
      </w:r>
      <w:r w:rsidR="00AD53C6">
        <w:t>201-р</w:t>
      </w:r>
    </w:p>
    <w:p w:rsidR="00CB7E85" w:rsidRDefault="00CB7E85" w:rsidP="003F3F12">
      <w:pPr>
        <w:ind w:right="141" w:firstLine="540"/>
        <w:jc w:val="center"/>
      </w:pPr>
    </w:p>
    <w:p w:rsidR="00184A4A" w:rsidRDefault="00184A4A" w:rsidP="003F3F12">
      <w:pPr>
        <w:ind w:right="141" w:firstLine="540"/>
        <w:jc w:val="center"/>
      </w:pPr>
    </w:p>
    <w:p w:rsidR="00184A4A" w:rsidRDefault="00184A4A" w:rsidP="003F3F12">
      <w:pPr>
        <w:ind w:right="141" w:firstLine="540"/>
        <w:jc w:val="center"/>
      </w:pPr>
    </w:p>
    <w:p w:rsidR="00184A4A" w:rsidRDefault="00184A4A" w:rsidP="003F3F12">
      <w:pPr>
        <w:ind w:right="141" w:firstLine="540"/>
        <w:jc w:val="center"/>
      </w:pPr>
    </w:p>
    <w:p w:rsidR="003F3F12" w:rsidRDefault="003F3F12" w:rsidP="003F3F12">
      <w:pPr>
        <w:ind w:right="141" w:firstLine="540"/>
        <w:jc w:val="center"/>
      </w:pPr>
      <w:r>
        <w:t>Изменения,</w:t>
      </w:r>
    </w:p>
    <w:p w:rsidR="003F3F12" w:rsidRDefault="003F3F12" w:rsidP="003F3F12">
      <w:pPr>
        <w:ind w:right="141" w:firstLine="540"/>
        <w:jc w:val="center"/>
        <w:rPr>
          <w:rFonts w:eastAsia="Calibri" w:cs="Times New Roman"/>
          <w:spacing w:val="0"/>
          <w:lang w:eastAsia="en-US"/>
        </w:rPr>
      </w:pPr>
      <w:proofErr w:type="gramStart"/>
      <w:r>
        <w:t>которые</w:t>
      </w:r>
      <w:proofErr w:type="gramEnd"/>
      <w:r>
        <w:t xml:space="preserve"> вносятся в </w:t>
      </w:r>
      <w:r>
        <w:rPr>
          <w:rFonts w:eastAsia="Calibri" w:cs="Times New Roman"/>
          <w:spacing w:val="0"/>
          <w:lang w:eastAsia="en-US"/>
        </w:rPr>
        <w:t>План мероприятий</w:t>
      </w:r>
    </w:p>
    <w:p w:rsidR="003F3F12" w:rsidRDefault="003F3F12" w:rsidP="003F3F12">
      <w:pPr>
        <w:ind w:right="141" w:firstLine="540"/>
        <w:jc w:val="center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>по противодействию коррупции в администрации</w:t>
      </w:r>
    </w:p>
    <w:p w:rsidR="003F3F12" w:rsidRDefault="003F3F12" w:rsidP="003F3F12">
      <w:pPr>
        <w:ind w:right="141" w:firstLine="540"/>
        <w:jc w:val="center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>Минераловодского городского округа на 201</w:t>
      </w:r>
      <w:r>
        <w:rPr>
          <w:rFonts w:eastAsia="Calibri" w:cs="Times New Roman"/>
        </w:rPr>
        <w:t>6</w:t>
      </w:r>
      <w:r>
        <w:rPr>
          <w:rFonts w:eastAsia="Calibri" w:cs="Times New Roman"/>
          <w:spacing w:val="0"/>
          <w:lang w:eastAsia="en-US"/>
        </w:rPr>
        <w:t xml:space="preserve"> год,</w:t>
      </w:r>
    </w:p>
    <w:p w:rsidR="003F3F12" w:rsidRDefault="003F3F12" w:rsidP="003F3F12">
      <w:pPr>
        <w:ind w:right="141" w:firstLine="540"/>
        <w:jc w:val="center"/>
        <w:rPr>
          <w:rFonts w:cs="Times New Roman"/>
          <w:spacing w:val="0"/>
        </w:rPr>
      </w:pPr>
      <w:proofErr w:type="gramStart"/>
      <w:r>
        <w:rPr>
          <w:rFonts w:cs="Times New Roman"/>
          <w:spacing w:val="0"/>
        </w:rPr>
        <w:t>утвержденный</w:t>
      </w:r>
      <w:proofErr w:type="gramEnd"/>
      <w:r>
        <w:rPr>
          <w:rFonts w:cs="Times New Roman"/>
          <w:spacing w:val="0"/>
        </w:rPr>
        <w:t xml:space="preserve"> распоряжением администрации</w:t>
      </w:r>
    </w:p>
    <w:p w:rsidR="003F3F12" w:rsidRDefault="003F3F12" w:rsidP="003F3F12">
      <w:pPr>
        <w:ind w:right="141" w:firstLine="540"/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Минераловодского городского округа </w:t>
      </w:r>
    </w:p>
    <w:p w:rsidR="003F3F12" w:rsidRDefault="003F3F12" w:rsidP="003F3F12">
      <w:pPr>
        <w:ind w:right="141" w:firstLine="540"/>
        <w:jc w:val="center"/>
      </w:pPr>
      <w:r>
        <w:rPr>
          <w:rFonts w:cs="Times New Roman"/>
          <w:spacing w:val="0"/>
        </w:rPr>
        <w:t>от 17.12.2015г № 100-р</w:t>
      </w:r>
    </w:p>
    <w:p w:rsidR="003F3F12" w:rsidRDefault="003F3F12" w:rsidP="003F3F12">
      <w:pPr>
        <w:pStyle w:val="ConsPlusNormal"/>
        <w:jc w:val="center"/>
      </w:pPr>
    </w:p>
    <w:p w:rsidR="003F3F12" w:rsidRDefault="003F3F12" w:rsidP="003F3F12">
      <w:pPr>
        <w:pStyle w:val="ConsPlusNormal"/>
        <w:jc w:val="center"/>
      </w:pPr>
    </w:p>
    <w:p w:rsidR="001A33D8" w:rsidRPr="00A245F6" w:rsidRDefault="00A245F6" w:rsidP="00A245F6">
      <w:pPr>
        <w:autoSpaceDE w:val="0"/>
        <w:autoSpaceDN w:val="0"/>
        <w:adjustRightInd w:val="0"/>
        <w:ind w:right="141" w:firstLine="540"/>
        <w:jc w:val="both"/>
        <w:rPr>
          <w:rFonts w:cs="Times New Roman"/>
          <w:spacing w:val="0"/>
        </w:rPr>
      </w:pPr>
      <w:r w:rsidRPr="00A245F6">
        <w:rPr>
          <w:rFonts w:eastAsia="Calibri" w:cs="Times New Roman"/>
          <w:spacing w:val="0"/>
          <w:lang w:eastAsia="en-US"/>
        </w:rPr>
        <w:t>1.</w:t>
      </w:r>
      <w:r>
        <w:rPr>
          <w:rFonts w:eastAsia="Calibri" w:cs="Times New Roman"/>
          <w:spacing w:val="0"/>
          <w:lang w:eastAsia="en-US"/>
        </w:rPr>
        <w:t xml:space="preserve">1. </w:t>
      </w:r>
      <w:r w:rsidRPr="00A245F6">
        <w:rPr>
          <w:rFonts w:eastAsia="Calibri" w:cs="Times New Roman"/>
          <w:spacing w:val="0"/>
          <w:lang w:eastAsia="en-US"/>
        </w:rPr>
        <w:t>Раздел</w:t>
      </w:r>
      <w:r w:rsidRPr="00A245F6">
        <w:rPr>
          <w:rFonts w:eastAsia="Calibri" w:cs="Times New Roman"/>
          <w:color w:val="FF0000"/>
          <w:spacing w:val="0"/>
          <w:lang w:eastAsia="en-US"/>
        </w:rPr>
        <w:t xml:space="preserve"> </w:t>
      </w:r>
      <w:r w:rsidRPr="00A245F6">
        <w:rPr>
          <w:rFonts w:eastAsiaTheme="minorHAnsi" w:cs="Times New Roman"/>
          <w:spacing w:val="0"/>
          <w:lang w:val="en-US" w:eastAsia="en-US"/>
        </w:rPr>
        <w:t>I</w:t>
      </w:r>
      <w:r w:rsidRPr="00A245F6">
        <w:rPr>
          <w:rFonts w:eastAsiaTheme="minorHAnsi" w:cs="Times New Roman"/>
          <w:spacing w:val="0"/>
          <w:lang w:eastAsia="en-US"/>
        </w:rPr>
        <w:t xml:space="preserve">. «Организационно-правовые меры по внедрению </w:t>
      </w:r>
      <w:proofErr w:type="spellStart"/>
      <w:r w:rsidRPr="00A245F6">
        <w:rPr>
          <w:rFonts w:eastAsiaTheme="minorHAnsi" w:cs="Times New Roman"/>
          <w:spacing w:val="0"/>
          <w:lang w:eastAsia="en-US"/>
        </w:rPr>
        <w:t>антикоррупционных</w:t>
      </w:r>
      <w:proofErr w:type="spellEnd"/>
      <w:r w:rsidRPr="00A245F6">
        <w:rPr>
          <w:rFonts w:eastAsiaTheme="minorHAnsi" w:cs="Times New Roman"/>
          <w:spacing w:val="0"/>
          <w:lang w:eastAsia="en-US"/>
        </w:rPr>
        <w:t xml:space="preserve"> механизмов противодействия коррупции в </w:t>
      </w:r>
      <w:r w:rsidRPr="00A245F6">
        <w:rPr>
          <w:rFonts w:cs="Times New Roman"/>
          <w:spacing w:val="0"/>
        </w:rPr>
        <w:t>администрации Минераловодского городского округа» дополнить пунктом 15</w:t>
      </w:r>
      <w:r w:rsidRPr="00A245F6">
        <w:rPr>
          <w:rFonts w:cs="Times New Roman"/>
          <w:spacing w:val="0"/>
          <w:vertAlign w:val="superscript"/>
        </w:rPr>
        <w:t>1</w:t>
      </w:r>
      <w:r>
        <w:rPr>
          <w:rFonts w:cs="Times New Roman"/>
          <w:spacing w:val="0"/>
          <w:vertAlign w:val="superscript"/>
        </w:rPr>
        <w:t xml:space="preserve"> </w:t>
      </w:r>
      <w:r w:rsidR="00AA4391">
        <w:rPr>
          <w:rFonts w:cs="Times New Roman"/>
          <w:spacing w:val="0"/>
        </w:rPr>
        <w:t>–</w:t>
      </w:r>
      <w:r>
        <w:rPr>
          <w:rFonts w:cs="Times New Roman"/>
          <w:spacing w:val="0"/>
        </w:rPr>
        <w:t xml:space="preserve"> 15</w:t>
      </w:r>
      <w:r w:rsidR="00AA4391">
        <w:rPr>
          <w:rFonts w:cs="Times New Roman"/>
          <w:spacing w:val="0"/>
          <w:vertAlign w:val="superscript"/>
        </w:rPr>
        <w:t>3</w:t>
      </w:r>
      <w:r w:rsidRPr="00A245F6">
        <w:rPr>
          <w:rFonts w:cs="Times New Roman"/>
          <w:spacing w:val="0"/>
        </w:rPr>
        <w:t xml:space="preserve"> следующего содержания:</w:t>
      </w:r>
    </w:p>
    <w:p w:rsidR="00A245F6" w:rsidRPr="00A245F6" w:rsidRDefault="00A245F6" w:rsidP="00A245F6">
      <w:pPr>
        <w:ind w:firstLine="540"/>
      </w:pPr>
    </w:p>
    <w:tbl>
      <w:tblPr>
        <w:tblStyle w:val="a4"/>
        <w:tblW w:w="0" w:type="auto"/>
        <w:tblLayout w:type="fixed"/>
        <w:tblLook w:val="04A0"/>
      </w:tblPr>
      <w:tblGrid>
        <w:gridCol w:w="885"/>
        <w:gridCol w:w="3689"/>
        <w:gridCol w:w="2494"/>
        <w:gridCol w:w="2503"/>
      </w:tblGrid>
      <w:tr w:rsidR="00A245F6" w:rsidTr="00DA78CB">
        <w:tc>
          <w:tcPr>
            <w:tcW w:w="885" w:type="dxa"/>
          </w:tcPr>
          <w:p w:rsidR="00A245F6" w:rsidRPr="00A245F6" w:rsidRDefault="00A245F6" w:rsidP="00DA78CB">
            <w:r>
              <w:t>15</w:t>
            </w:r>
            <w:r>
              <w:rPr>
                <w:vertAlign w:val="superscript"/>
              </w:rPr>
              <w:t xml:space="preserve">1 </w:t>
            </w:r>
            <w:r>
              <w:t>.</w:t>
            </w:r>
          </w:p>
        </w:tc>
        <w:tc>
          <w:tcPr>
            <w:tcW w:w="3689" w:type="dxa"/>
          </w:tcPr>
          <w:p w:rsidR="00A245F6" w:rsidRDefault="00AA4391" w:rsidP="00AA4391">
            <w:pPr>
              <w:pStyle w:val="ConsPlusNormal"/>
            </w:pPr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494" w:type="dxa"/>
          </w:tcPr>
          <w:p w:rsidR="00A245F6" w:rsidRDefault="00AA4391" w:rsidP="00DA78CB">
            <w:r>
              <w:t xml:space="preserve">постоянно </w:t>
            </w:r>
          </w:p>
        </w:tc>
        <w:tc>
          <w:tcPr>
            <w:tcW w:w="2503" w:type="dxa"/>
          </w:tcPr>
          <w:p w:rsidR="00AA4391" w:rsidRDefault="00AA4391" w:rsidP="00AA4391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AA4391" w:rsidRDefault="00AA4391" w:rsidP="00AA4391">
            <w:r>
              <w:t xml:space="preserve">администрации  </w:t>
            </w:r>
          </w:p>
          <w:p w:rsidR="00A245F6" w:rsidRDefault="00AA4391" w:rsidP="00AA4391"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AA4391" w:rsidTr="00DA78CB">
        <w:tc>
          <w:tcPr>
            <w:tcW w:w="885" w:type="dxa"/>
          </w:tcPr>
          <w:p w:rsidR="00AA4391" w:rsidRPr="00AA4391" w:rsidRDefault="00AA4391" w:rsidP="00DA78CB">
            <w:r>
              <w:rPr>
                <w:rFonts w:cs="Times New Roman"/>
                <w:spacing w:val="0"/>
              </w:rPr>
              <w:t>15</w:t>
            </w:r>
            <w:r>
              <w:rPr>
                <w:rFonts w:cs="Times New Roman"/>
                <w:spacing w:val="0"/>
                <w:vertAlign w:val="superscript"/>
              </w:rPr>
              <w:t xml:space="preserve">2 </w:t>
            </w:r>
            <w:r>
              <w:rPr>
                <w:rFonts w:cs="Times New Roman"/>
                <w:spacing w:val="0"/>
              </w:rPr>
              <w:t>.</w:t>
            </w:r>
          </w:p>
        </w:tc>
        <w:tc>
          <w:tcPr>
            <w:tcW w:w="3689" w:type="dxa"/>
          </w:tcPr>
          <w:p w:rsidR="00AA4391" w:rsidRDefault="00AA4391" w:rsidP="00AA4391">
            <w:pPr>
              <w:pStyle w:val="ConsPlusNormal"/>
            </w:pPr>
            <w:r>
              <w:t xml:space="preserve">Провести анализ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</w:t>
            </w:r>
            <w:r>
              <w:lastRenderedPageBreak/>
              <w:t>иной оплачиваемой работы, обязанности уведомлять об обращениях в целях склонения  к совершению коррупционных правонарушений</w:t>
            </w:r>
          </w:p>
          <w:p w:rsidR="00AA4391" w:rsidRDefault="00AA4391" w:rsidP="00DA78CB">
            <w:pPr>
              <w:pStyle w:val="ConsPlusNormal"/>
            </w:pPr>
          </w:p>
        </w:tc>
        <w:tc>
          <w:tcPr>
            <w:tcW w:w="2494" w:type="dxa"/>
          </w:tcPr>
          <w:p w:rsidR="00AA4391" w:rsidRDefault="00AA4391" w:rsidP="00DA78CB">
            <w:r>
              <w:lastRenderedPageBreak/>
              <w:t>один раз в полугодие</w:t>
            </w:r>
          </w:p>
        </w:tc>
        <w:tc>
          <w:tcPr>
            <w:tcW w:w="2503" w:type="dxa"/>
          </w:tcPr>
          <w:p w:rsidR="00AA4391" w:rsidRDefault="00AA4391" w:rsidP="00AA4391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AA4391" w:rsidRDefault="00AA4391" w:rsidP="00AA4391">
            <w:r>
              <w:t xml:space="preserve">администрации  </w:t>
            </w:r>
          </w:p>
          <w:p w:rsidR="00AA4391" w:rsidRDefault="00AA4391" w:rsidP="00AA4391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Минераловодского городского округа</w:t>
            </w:r>
          </w:p>
        </w:tc>
      </w:tr>
      <w:tr w:rsidR="00AA4391" w:rsidTr="00DA78CB">
        <w:tc>
          <w:tcPr>
            <w:tcW w:w="885" w:type="dxa"/>
          </w:tcPr>
          <w:p w:rsidR="00AA4391" w:rsidRDefault="00AA4391" w:rsidP="00AA4391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lastRenderedPageBreak/>
              <w:t>15</w:t>
            </w:r>
            <w:r>
              <w:rPr>
                <w:rFonts w:cs="Times New Roman"/>
                <w:spacing w:val="0"/>
                <w:vertAlign w:val="superscript"/>
              </w:rPr>
              <w:t xml:space="preserve">3 </w:t>
            </w:r>
            <w:r>
              <w:rPr>
                <w:rFonts w:cs="Times New Roman"/>
                <w:spacing w:val="0"/>
              </w:rPr>
              <w:t>.</w:t>
            </w:r>
          </w:p>
        </w:tc>
        <w:tc>
          <w:tcPr>
            <w:tcW w:w="3689" w:type="dxa"/>
          </w:tcPr>
          <w:p w:rsidR="00AA4391" w:rsidRDefault="00DC493D" w:rsidP="00AA4391">
            <w:pPr>
              <w:pStyle w:val="ConsPlusNormal"/>
            </w:pPr>
            <w:r>
              <w:t>Проводить работу по формированию у муниципальных служащих отрицательного отношения к коррупции.</w:t>
            </w:r>
          </w:p>
        </w:tc>
        <w:tc>
          <w:tcPr>
            <w:tcW w:w="2494" w:type="dxa"/>
          </w:tcPr>
          <w:p w:rsidR="00AA4391" w:rsidRDefault="00DC493D" w:rsidP="00DA78CB">
            <w:r>
              <w:t>постоянно</w:t>
            </w:r>
          </w:p>
        </w:tc>
        <w:tc>
          <w:tcPr>
            <w:tcW w:w="2503" w:type="dxa"/>
          </w:tcPr>
          <w:p w:rsidR="00DC493D" w:rsidRDefault="00DC493D" w:rsidP="00DC493D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DC493D" w:rsidRDefault="00DC493D" w:rsidP="00DC493D">
            <w:r>
              <w:t xml:space="preserve">администрации  </w:t>
            </w:r>
          </w:p>
          <w:p w:rsidR="00DC493D" w:rsidRDefault="00DC493D" w:rsidP="00DC493D">
            <w:r>
              <w:rPr>
                <w:rFonts w:cs="Times New Roman"/>
                <w:spacing w:val="0"/>
              </w:rPr>
              <w:t>Минераловодского городского округа;</w:t>
            </w:r>
            <w:r>
              <w:t xml:space="preserve"> </w:t>
            </w:r>
          </w:p>
          <w:p w:rsidR="00AA4391" w:rsidRDefault="00AA4391" w:rsidP="00446796">
            <w:pPr>
              <w:rPr>
                <w:rFonts w:cs="Times New Roman"/>
                <w:spacing w:val="0"/>
              </w:rPr>
            </w:pPr>
          </w:p>
        </w:tc>
      </w:tr>
    </w:tbl>
    <w:p w:rsidR="00AA04E4" w:rsidRDefault="00AA04E4" w:rsidP="00330669">
      <w:pPr>
        <w:autoSpaceDE w:val="0"/>
        <w:autoSpaceDN w:val="0"/>
        <w:adjustRightInd w:val="0"/>
        <w:ind w:right="141" w:firstLine="540"/>
        <w:jc w:val="both"/>
        <w:rPr>
          <w:rFonts w:eastAsia="Calibri" w:cs="Times New Roman"/>
          <w:spacing w:val="0"/>
          <w:lang w:eastAsia="en-US"/>
        </w:rPr>
      </w:pPr>
    </w:p>
    <w:p w:rsidR="00330669" w:rsidRDefault="00330669" w:rsidP="00330669">
      <w:pPr>
        <w:autoSpaceDE w:val="0"/>
        <w:autoSpaceDN w:val="0"/>
        <w:adjustRightInd w:val="0"/>
        <w:ind w:right="141" w:firstLine="540"/>
        <w:jc w:val="both"/>
        <w:rPr>
          <w:rFonts w:cs="Times New Roman"/>
          <w:spacing w:val="0"/>
        </w:rPr>
      </w:pPr>
      <w:r w:rsidRPr="00A245F6">
        <w:rPr>
          <w:rFonts w:eastAsia="Calibri" w:cs="Times New Roman"/>
          <w:spacing w:val="0"/>
          <w:lang w:eastAsia="en-US"/>
        </w:rPr>
        <w:t>1.</w:t>
      </w:r>
      <w:r>
        <w:rPr>
          <w:rFonts w:eastAsia="Calibri" w:cs="Times New Roman"/>
          <w:spacing w:val="0"/>
          <w:lang w:eastAsia="en-US"/>
        </w:rPr>
        <w:t xml:space="preserve">2. </w:t>
      </w:r>
      <w:r w:rsidRPr="00A245F6">
        <w:rPr>
          <w:rFonts w:eastAsia="Calibri" w:cs="Times New Roman"/>
          <w:spacing w:val="0"/>
          <w:lang w:eastAsia="en-US"/>
        </w:rPr>
        <w:t>Раздел</w:t>
      </w:r>
      <w:r w:rsidRPr="00A245F6">
        <w:rPr>
          <w:rFonts w:eastAsia="Calibri" w:cs="Times New Roman"/>
          <w:color w:val="FF0000"/>
          <w:spacing w:val="0"/>
          <w:lang w:eastAsia="en-US"/>
        </w:rPr>
        <w:t xml:space="preserve"> </w:t>
      </w:r>
      <w:r w:rsidRPr="008A2FF4">
        <w:t>IV.</w:t>
      </w:r>
      <w:r w:rsidRPr="00A245F6">
        <w:rPr>
          <w:rFonts w:eastAsiaTheme="minorHAnsi" w:cs="Times New Roman"/>
          <w:spacing w:val="0"/>
          <w:lang w:eastAsia="en-US"/>
        </w:rPr>
        <w:t xml:space="preserve"> «</w:t>
      </w:r>
      <w:r w:rsidRPr="008A2FF4">
        <w:t xml:space="preserve">Внедрение </w:t>
      </w:r>
      <w:proofErr w:type="spellStart"/>
      <w:r w:rsidRPr="008A2FF4">
        <w:t>антикоррупционных</w:t>
      </w:r>
      <w:proofErr w:type="spellEnd"/>
      <w:r w:rsidRPr="008A2FF4">
        <w:t xml:space="preserve"> механизмов в рамках реализации законодательства о </w:t>
      </w:r>
      <w:r>
        <w:t>муниципальной службе</w:t>
      </w:r>
      <w:r w:rsidRPr="00A245F6">
        <w:rPr>
          <w:rFonts w:cs="Times New Roman"/>
          <w:spacing w:val="0"/>
        </w:rPr>
        <w:t xml:space="preserve">» дополнить пунктом </w:t>
      </w:r>
      <w:r>
        <w:rPr>
          <w:rFonts w:cs="Times New Roman"/>
          <w:spacing w:val="0"/>
        </w:rPr>
        <w:t>46</w:t>
      </w:r>
      <w:r>
        <w:rPr>
          <w:rFonts w:cs="Times New Roman"/>
          <w:spacing w:val="0"/>
          <w:vertAlign w:val="superscript"/>
        </w:rPr>
        <w:t>1</w:t>
      </w:r>
      <w:r w:rsidRPr="00A245F6">
        <w:rPr>
          <w:rFonts w:cs="Times New Roman"/>
          <w:spacing w:val="0"/>
        </w:rPr>
        <w:t xml:space="preserve"> следующего содержания:</w:t>
      </w:r>
    </w:p>
    <w:p w:rsidR="00330669" w:rsidRPr="00A245F6" w:rsidRDefault="00330669" w:rsidP="00330669">
      <w:pPr>
        <w:autoSpaceDE w:val="0"/>
        <w:autoSpaceDN w:val="0"/>
        <w:adjustRightInd w:val="0"/>
        <w:ind w:right="141" w:firstLine="540"/>
        <w:jc w:val="both"/>
        <w:rPr>
          <w:rFonts w:cs="Times New Roman"/>
          <w:spacing w:val="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85"/>
        <w:gridCol w:w="3689"/>
        <w:gridCol w:w="2494"/>
        <w:gridCol w:w="2503"/>
      </w:tblGrid>
      <w:tr w:rsidR="00330669" w:rsidTr="00DA78CB">
        <w:tc>
          <w:tcPr>
            <w:tcW w:w="885" w:type="dxa"/>
          </w:tcPr>
          <w:p w:rsidR="00330669" w:rsidRDefault="00330669" w:rsidP="00DA78CB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46</w:t>
            </w:r>
            <w:r>
              <w:rPr>
                <w:rFonts w:cs="Times New Roman"/>
                <w:spacing w:val="0"/>
                <w:vertAlign w:val="superscript"/>
              </w:rPr>
              <w:t xml:space="preserve">1 </w:t>
            </w:r>
            <w:r>
              <w:rPr>
                <w:rFonts w:cs="Times New Roman"/>
                <w:spacing w:val="0"/>
              </w:rPr>
              <w:t>.</w:t>
            </w:r>
          </w:p>
        </w:tc>
        <w:tc>
          <w:tcPr>
            <w:tcW w:w="3689" w:type="dxa"/>
          </w:tcPr>
          <w:p w:rsidR="00330669" w:rsidRDefault="00330669" w:rsidP="00FC7F47">
            <w:pPr>
              <w:pStyle w:val="ConsPlusNormal"/>
            </w:pPr>
            <w:r>
              <w:t xml:space="preserve">Обеспечить обсуждение вопроса о состоянии работы по выявлению случаев несоблюдения лицами, замещающими муниципальные должности требований о предотвращении или об урегулировании конфликта интересов и мерах по ее совершенствованию на заседаниях </w:t>
            </w:r>
            <w:r w:rsidR="00FC7F47">
              <w:t>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2494" w:type="dxa"/>
          </w:tcPr>
          <w:p w:rsidR="00330669" w:rsidRDefault="00AA04E4" w:rsidP="00DA78CB">
            <w:r>
              <w:t>один раз в год</w:t>
            </w:r>
          </w:p>
        </w:tc>
        <w:tc>
          <w:tcPr>
            <w:tcW w:w="2503" w:type="dxa"/>
          </w:tcPr>
          <w:p w:rsidR="00330669" w:rsidRDefault="00330669" w:rsidP="00DA78CB">
            <w:pPr>
              <w:rPr>
                <w:rFonts w:cs="Times New Roman"/>
                <w:spacing w:val="0"/>
              </w:rPr>
            </w:pPr>
            <w:r>
              <w:rPr>
                <w:rFonts w:cs="Times New Roman"/>
                <w:spacing w:val="0"/>
              </w:rPr>
              <w:t>отдел муниципальной службы и кадров</w:t>
            </w:r>
          </w:p>
          <w:p w:rsidR="00330669" w:rsidRDefault="00330669" w:rsidP="00DA78CB">
            <w:r>
              <w:t xml:space="preserve">администрации  </w:t>
            </w:r>
          </w:p>
          <w:p w:rsidR="00330669" w:rsidRDefault="00330669" w:rsidP="00DA78CB">
            <w:r>
              <w:rPr>
                <w:rFonts w:cs="Times New Roman"/>
                <w:spacing w:val="0"/>
              </w:rPr>
              <w:t>Минераловодского городского округа</w:t>
            </w:r>
            <w:r>
              <w:t xml:space="preserve"> </w:t>
            </w:r>
          </w:p>
          <w:p w:rsidR="00330669" w:rsidRDefault="00330669" w:rsidP="00DA78CB"/>
          <w:p w:rsidR="00330669" w:rsidRDefault="00330669" w:rsidP="00AA04E4">
            <w:pPr>
              <w:rPr>
                <w:rFonts w:cs="Times New Roman"/>
                <w:spacing w:val="0"/>
              </w:rPr>
            </w:pPr>
          </w:p>
        </w:tc>
      </w:tr>
    </w:tbl>
    <w:p w:rsidR="003F3F12" w:rsidRDefault="003F3F12" w:rsidP="00446796">
      <w:pPr>
        <w:ind w:firstLine="540"/>
      </w:pPr>
    </w:p>
    <w:sectPr w:rsidR="003F3F12" w:rsidSect="00F3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017D"/>
    <w:multiLevelType w:val="multilevel"/>
    <w:tmpl w:val="8772811E"/>
    <w:lvl w:ilvl="0">
      <w:start w:val="1"/>
      <w:numFmt w:val="decimal"/>
      <w:lvlText w:val="%1."/>
      <w:lvlJc w:val="left"/>
      <w:pPr>
        <w:ind w:left="1230" w:hanging="123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1">
    <w:nsid w:val="4D4475EE"/>
    <w:multiLevelType w:val="multilevel"/>
    <w:tmpl w:val="D88E6780"/>
    <w:lvl w:ilvl="0">
      <w:start w:val="1"/>
      <w:numFmt w:val="decimal"/>
      <w:lvlText w:val="%1."/>
      <w:lvlJc w:val="left"/>
      <w:pPr>
        <w:ind w:left="1230" w:hanging="123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70" w:hanging="123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310" w:hanging="123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50" w:hanging="123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90" w:hanging="123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33D8"/>
    <w:rsid w:val="0001593B"/>
    <w:rsid w:val="0002763C"/>
    <w:rsid w:val="00056FF8"/>
    <w:rsid w:val="000736EA"/>
    <w:rsid w:val="000D570D"/>
    <w:rsid w:val="000E502B"/>
    <w:rsid w:val="000F4231"/>
    <w:rsid w:val="00184A4A"/>
    <w:rsid w:val="001A33D8"/>
    <w:rsid w:val="00210C71"/>
    <w:rsid w:val="002151C4"/>
    <w:rsid w:val="00223347"/>
    <w:rsid w:val="002B45D8"/>
    <w:rsid w:val="002F006C"/>
    <w:rsid w:val="002F0988"/>
    <w:rsid w:val="00317858"/>
    <w:rsid w:val="00330669"/>
    <w:rsid w:val="003C369C"/>
    <w:rsid w:val="003C72FA"/>
    <w:rsid w:val="003F3F12"/>
    <w:rsid w:val="00401E66"/>
    <w:rsid w:val="00446796"/>
    <w:rsid w:val="00472434"/>
    <w:rsid w:val="00483BF7"/>
    <w:rsid w:val="004E66B5"/>
    <w:rsid w:val="0060552B"/>
    <w:rsid w:val="006A05E1"/>
    <w:rsid w:val="00782EF3"/>
    <w:rsid w:val="007C2AF1"/>
    <w:rsid w:val="0081605B"/>
    <w:rsid w:val="00820A5C"/>
    <w:rsid w:val="00935527"/>
    <w:rsid w:val="009C38AA"/>
    <w:rsid w:val="00A245F6"/>
    <w:rsid w:val="00A93C14"/>
    <w:rsid w:val="00AA04E4"/>
    <w:rsid w:val="00AA4391"/>
    <w:rsid w:val="00AD53C6"/>
    <w:rsid w:val="00B7604E"/>
    <w:rsid w:val="00BD23ED"/>
    <w:rsid w:val="00C2756A"/>
    <w:rsid w:val="00C410F9"/>
    <w:rsid w:val="00CB7E85"/>
    <w:rsid w:val="00CC0439"/>
    <w:rsid w:val="00CE0932"/>
    <w:rsid w:val="00D1095F"/>
    <w:rsid w:val="00DC493D"/>
    <w:rsid w:val="00E22B0B"/>
    <w:rsid w:val="00E42976"/>
    <w:rsid w:val="00F1089B"/>
    <w:rsid w:val="00F37F96"/>
    <w:rsid w:val="00FC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D8"/>
    <w:pPr>
      <w:spacing w:after="0" w:line="240" w:lineRule="auto"/>
    </w:pPr>
    <w:rPr>
      <w:rFonts w:ascii="Times New Roman" w:eastAsia="Times New Roman" w:hAnsi="Times New Roman" w:cs="Arial Unicode MS"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5F6"/>
    <w:pPr>
      <w:ind w:left="720"/>
      <w:contextualSpacing/>
    </w:pPr>
  </w:style>
  <w:style w:type="table" w:styleId="a4">
    <w:name w:val="Table Grid"/>
    <w:basedOn w:val="a1"/>
    <w:uiPriority w:val="59"/>
    <w:rsid w:val="00A24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4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2112F8A80D9467C1CD8561CCB38C645DC08B6EEB9F1A04051AC3C5EF58865A55940220825D024C8C22FFp9h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12152-FF5C-4820-A0C5-8E7EA2F3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19</cp:revision>
  <cp:lastPrinted>2016-05-27T13:26:00Z</cp:lastPrinted>
  <dcterms:created xsi:type="dcterms:W3CDTF">2016-02-19T07:23:00Z</dcterms:created>
  <dcterms:modified xsi:type="dcterms:W3CDTF">2016-07-19T05:30:00Z</dcterms:modified>
</cp:coreProperties>
</file>