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0F" w:rsidRDefault="0099080F" w:rsidP="0099080F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ГОРОДСКОГО ОКРУГА</w:t>
      </w: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9080F" w:rsidRDefault="0099080F" w:rsidP="009908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9080F" w:rsidRDefault="0099080F" w:rsidP="0099080F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        2021 </w:t>
      </w:r>
      <w:r>
        <w:rPr>
          <w:rFonts w:ascii="Times New Roman" w:hAnsi="Times New Roman"/>
          <w:b w:val="0"/>
          <w:bCs w:val="0"/>
          <w:color w:val="0000FF"/>
          <w:sz w:val="28"/>
        </w:rPr>
        <w:t>г</w:t>
      </w:r>
      <w:r w:rsidR="001022A2">
        <w:rPr>
          <w:rFonts w:ascii="Times New Roman" w:hAnsi="Times New Roman"/>
          <w:b w:val="0"/>
          <w:bCs w:val="0"/>
          <w:color w:val="0000FF"/>
          <w:sz w:val="28"/>
        </w:rPr>
        <w:t>.</w:t>
      </w:r>
      <w:r>
        <w:rPr>
          <w:rFonts w:ascii="Times New Roman" w:hAnsi="Times New Roman"/>
          <w:b w:val="0"/>
          <w:bCs w:val="0"/>
          <w:color w:val="0000FF"/>
          <w:sz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</w:rPr>
        <w:t xml:space="preserve">         г. Минеральные Воды                   № </w:t>
      </w:r>
    </w:p>
    <w:p w:rsidR="0099080F" w:rsidRDefault="0099080F" w:rsidP="0099080F">
      <w:pPr>
        <w:jc w:val="center"/>
        <w:rPr>
          <w:b/>
          <w:bCs/>
          <w:sz w:val="28"/>
        </w:rPr>
      </w:pPr>
    </w:p>
    <w:p w:rsidR="001022A2" w:rsidRDefault="001022A2" w:rsidP="0099080F">
      <w:pPr>
        <w:jc w:val="center"/>
        <w:rPr>
          <w:b/>
          <w:bCs/>
          <w:sz w:val="28"/>
        </w:rPr>
      </w:pPr>
    </w:p>
    <w:p w:rsidR="0099080F" w:rsidRDefault="0099080F" w:rsidP="0099080F">
      <w:pPr>
        <w:jc w:val="center"/>
        <w:rPr>
          <w:b/>
          <w:bCs/>
          <w:sz w:val="28"/>
        </w:rPr>
      </w:pPr>
    </w:p>
    <w:p w:rsidR="00972A7D" w:rsidRPr="001022A2" w:rsidRDefault="00A16D6E" w:rsidP="00937664">
      <w:pPr>
        <w:pStyle w:val="3"/>
        <w:jc w:val="center"/>
        <w:rPr>
          <w:b/>
          <w:szCs w:val="28"/>
        </w:rPr>
      </w:pPr>
      <w:r w:rsidRPr="001022A2">
        <w:rPr>
          <w:b/>
          <w:bCs/>
          <w:szCs w:val="28"/>
        </w:rPr>
        <w:t xml:space="preserve">Об </w:t>
      </w:r>
      <w:r w:rsidR="00036DBD" w:rsidRPr="001022A2">
        <w:rPr>
          <w:b/>
          <w:bCs/>
          <w:szCs w:val="28"/>
        </w:rPr>
        <w:t xml:space="preserve">установлении </w:t>
      </w:r>
      <w:r w:rsidR="00196B8B" w:rsidRPr="001022A2">
        <w:rPr>
          <w:b/>
          <w:bCs/>
          <w:szCs w:val="28"/>
        </w:rPr>
        <w:t>расходного обязательства</w:t>
      </w:r>
      <w:r w:rsidR="00972A7D" w:rsidRPr="001022A2">
        <w:rPr>
          <w:b/>
          <w:bCs/>
          <w:szCs w:val="28"/>
        </w:rPr>
        <w:t xml:space="preserve"> </w:t>
      </w:r>
      <w:r w:rsidR="00972A7D" w:rsidRPr="001022A2">
        <w:rPr>
          <w:b/>
          <w:szCs w:val="28"/>
        </w:rPr>
        <w:t>Минераловодского городского округа Ставропольского края на 2021 год по обеспечению</w:t>
      </w:r>
      <w:r w:rsidR="00972A7D" w:rsidRPr="001022A2">
        <w:rPr>
          <w:b/>
        </w:rPr>
        <w:t xml:space="preserve"> сотрудников органов внутренних дел и наблюдателей средствами индивидуальной защиты при проведении единого дня голосования 19 сентября 2021 года</w:t>
      </w:r>
    </w:p>
    <w:p w:rsidR="00972A7D" w:rsidRDefault="00972A7D" w:rsidP="00937664">
      <w:pPr>
        <w:pStyle w:val="3"/>
        <w:jc w:val="center"/>
        <w:rPr>
          <w:szCs w:val="28"/>
        </w:rPr>
      </w:pPr>
    </w:p>
    <w:p w:rsidR="0099080F" w:rsidRDefault="0099080F" w:rsidP="0099080F">
      <w:pPr>
        <w:jc w:val="center"/>
        <w:rPr>
          <w:color w:val="FF0000"/>
          <w:sz w:val="28"/>
        </w:rPr>
      </w:pPr>
    </w:p>
    <w:p w:rsidR="0099080F" w:rsidRPr="00BC2082" w:rsidRDefault="0099080F" w:rsidP="00BC2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A15">
        <w:rPr>
          <w:sz w:val="28"/>
          <w:szCs w:val="28"/>
        </w:rPr>
        <w:t xml:space="preserve">В соответствии </w:t>
      </w:r>
      <w:r w:rsidR="00196B8B" w:rsidRPr="00434A15">
        <w:rPr>
          <w:sz w:val="28"/>
          <w:szCs w:val="28"/>
        </w:rPr>
        <w:t xml:space="preserve">с </w:t>
      </w:r>
      <w:r w:rsidR="00426B4E" w:rsidRPr="00434A15">
        <w:rPr>
          <w:sz w:val="28"/>
          <w:szCs w:val="28"/>
        </w:rPr>
        <w:t>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="00434A15" w:rsidRPr="00434A15">
        <w:rPr>
          <w:sz w:val="28"/>
          <w:szCs w:val="28"/>
        </w:rPr>
        <w:t xml:space="preserve"> </w:t>
      </w:r>
      <w:hyperlink r:id="rId6" w:history="1">
        <w:proofErr w:type="gramStart"/>
        <w:r w:rsidR="00434A15" w:rsidRPr="00434A15">
          <w:rPr>
            <w:rFonts w:eastAsiaTheme="minorHAnsi"/>
            <w:sz w:val="28"/>
            <w:szCs w:val="28"/>
            <w:lang w:eastAsia="en-US"/>
          </w:rPr>
          <w:t>постановлени</w:t>
        </w:r>
      </w:hyperlink>
      <w:r w:rsidR="004E6DE5">
        <w:rPr>
          <w:rFonts w:eastAsiaTheme="minorHAnsi"/>
          <w:sz w:val="28"/>
          <w:szCs w:val="28"/>
          <w:lang w:eastAsia="en-US"/>
        </w:rPr>
        <w:t>ем</w:t>
      </w:r>
      <w:proofErr w:type="gramEnd"/>
      <w:r w:rsidR="00434A15" w:rsidRPr="00434A15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</w:t>
      </w:r>
      <w:r w:rsidR="00791B04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434A15" w:rsidRPr="00434A15">
        <w:rPr>
          <w:rFonts w:eastAsiaTheme="minorHAnsi"/>
          <w:sz w:val="28"/>
          <w:szCs w:val="28"/>
          <w:lang w:eastAsia="en-US"/>
        </w:rPr>
        <w:t xml:space="preserve"> 26 марта 2020 г.</w:t>
      </w:r>
      <w:r w:rsidR="00434A15">
        <w:rPr>
          <w:rFonts w:eastAsiaTheme="minorHAnsi"/>
          <w:sz w:val="28"/>
          <w:szCs w:val="28"/>
          <w:lang w:eastAsia="en-US"/>
        </w:rPr>
        <w:t xml:space="preserve"> № 119 "О комплексе ограничительных и иных мероприятий по снижению рисков распространения новой </w:t>
      </w:r>
      <w:proofErr w:type="spellStart"/>
      <w:r w:rsidR="00434A1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434A15">
        <w:rPr>
          <w:rFonts w:eastAsiaTheme="minorHAnsi"/>
          <w:sz w:val="28"/>
          <w:szCs w:val="28"/>
          <w:lang w:eastAsia="en-US"/>
        </w:rPr>
        <w:t xml:space="preserve"> инфекции COVID-2019 на территории Ставропольского края"</w:t>
      </w:r>
      <w:r w:rsidR="00BC2082">
        <w:rPr>
          <w:rFonts w:eastAsiaTheme="minorHAnsi"/>
          <w:sz w:val="28"/>
          <w:szCs w:val="28"/>
          <w:lang w:eastAsia="en-US"/>
        </w:rPr>
        <w:t xml:space="preserve"> </w:t>
      </w:r>
      <w:r w:rsidR="00FF4D8B" w:rsidRPr="00BC2082">
        <w:rPr>
          <w:sz w:val="28"/>
          <w:szCs w:val="28"/>
        </w:rPr>
        <w:t xml:space="preserve">в целях профилактики рисков, связанных с распространением </w:t>
      </w:r>
      <w:proofErr w:type="spellStart"/>
      <w:r w:rsidR="00FF4D8B" w:rsidRPr="00BC2082">
        <w:rPr>
          <w:sz w:val="28"/>
          <w:szCs w:val="28"/>
        </w:rPr>
        <w:t>коронавирусной</w:t>
      </w:r>
      <w:proofErr w:type="spellEnd"/>
      <w:r w:rsidR="00FF4D8B" w:rsidRPr="00BC2082">
        <w:rPr>
          <w:sz w:val="28"/>
          <w:szCs w:val="28"/>
        </w:rPr>
        <w:t xml:space="preserve"> инфекции </w:t>
      </w:r>
      <w:r w:rsidR="00791B04">
        <w:rPr>
          <w:sz w:val="28"/>
          <w:szCs w:val="28"/>
        </w:rPr>
        <w:t xml:space="preserve">                   </w:t>
      </w:r>
      <w:r w:rsidR="00FF4D8B" w:rsidRPr="00BC2082">
        <w:rPr>
          <w:sz w:val="28"/>
          <w:szCs w:val="28"/>
        </w:rPr>
        <w:t>(COVID-19), при проведении единого дня го</w:t>
      </w:r>
      <w:r w:rsidR="00C70FF9" w:rsidRPr="00BC2082">
        <w:rPr>
          <w:sz w:val="28"/>
          <w:szCs w:val="28"/>
        </w:rPr>
        <w:t>лосования 19 сентября 2021 года,</w:t>
      </w:r>
      <w:r w:rsidRPr="00BC2082">
        <w:rPr>
          <w:sz w:val="28"/>
          <w:szCs w:val="28"/>
        </w:rPr>
        <w:t xml:space="preserve"> Совет депутатов Минераловодского городского округа Ставропольского края,</w:t>
      </w:r>
    </w:p>
    <w:p w:rsidR="0099080F" w:rsidRPr="00BC2082" w:rsidRDefault="0099080F" w:rsidP="0099080F">
      <w:pPr>
        <w:pStyle w:val="3"/>
        <w:rPr>
          <w:szCs w:val="28"/>
        </w:rPr>
      </w:pPr>
      <w:r w:rsidRPr="00BC2082">
        <w:rPr>
          <w:szCs w:val="28"/>
        </w:rPr>
        <w:t xml:space="preserve"> </w:t>
      </w:r>
    </w:p>
    <w:p w:rsidR="0099080F" w:rsidRPr="00FF4D8B" w:rsidRDefault="0099080F" w:rsidP="0099080F">
      <w:pPr>
        <w:pStyle w:val="3"/>
        <w:rPr>
          <w:b/>
        </w:rPr>
      </w:pPr>
      <w:r>
        <w:rPr>
          <w:b/>
        </w:rPr>
        <w:t xml:space="preserve">          РЕШИЛ:</w:t>
      </w:r>
    </w:p>
    <w:p w:rsidR="0099080F" w:rsidRPr="00FF4D8B" w:rsidRDefault="0099080F" w:rsidP="0099080F">
      <w:pPr>
        <w:pStyle w:val="3"/>
        <w:rPr>
          <w:b/>
        </w:rPr>
      </w:pPr>
    </w:p>
    <w:p w:rsidR="00BC2082" w:rsidRPr="00BC2082" w:rsidRDefault="00BC2082" w:rsidP="00BC2082">
      <w:pPr>
        <w:pStyle w:val="3"/>
        <w:ind w:firstLine="708"/>
        <w:rPr>
          <w:szCs w:val="28"/>
        </w:rPr>
      </w:pPr>
      <w:r>
        <w:rPr>
          <w:szCs w:val="28"/>
        </w:rPr>
        <w:t>1.</w:t>
      </w:r>
      <w:r w:rsidR="00972A7D">
        <w:rPr>
          <w:szCs w:val="28"/>
        </w:rPr>
        <w:t xml:space="preserve"> </w:t>
      </w:r>
      <w:r w:rsidR="0099080F" w:rsidRPr="0099080F">
        <w:rPr>
          <w:szCs w:val="28"/>
        </w:rPr>
        <w:t xml:space="preserve">Установить </w:t>
      </w:r>
      <w:r>
        <w:rPr>
          <w:szCs w:val="28"/>
        </w:rPr>
        <w:t xml:space="preserve">расходное обязательство </w:t>
      </w:r>
      <w:r w:rsidRPr="00BC2082">
        <w:rPr>
          <w:szCs w:val="28"/>
        </w:rPr>
        <w:t xml:space="preserve">Минераловодского городского округа Ставропольского края </w:t>
      </w:r>
      <w:r w:rsidR="0099080F" w:rsidRPr="0099080F">
        <w:rPr>
          <w:szCs w:val="28"/>
        </w:rPr>
        <w:t>на 2021 год</w:t>
      </w:r>
      <w:r>
        <w:rPr>
          <w:szCs w:val="28"/>
        </w:rPr>
        <w:t xml:space="preserve"> по </w:t>
      </w:r>
      <w:r w:rsidRPr="00BC2082">
        <w:rPr>
          <w:szCs w:val="28"/>
        </w:rPr>
        <w:t>обеспечению</w:t>
      </w:r>
      <w:r w:rsidRPr="00BC2082">
        <w:t xml:space="preserve"> сотрудников органов внутренних дел и наблюдателей средствами индивидуальной защиты </w:t>
      </w:r>
      <w:r w:rsidR="00972A7D">
        <w:t xml:space="preserve">(маска, перчатки) </w:t>
      </w:r>
      <w:r w:rsidRPr="00BC2082">
        <w:t>при проведении единого дня голосования</w:t>
      </w:r>
      <w:r w:rsidR="00F11F0F">
        <w:t xml:space="preserve">                        </w:t>
      </w:r>
      <w:r w:rsidRPr="00BC2082">
        <w:t xml:space="preserve"> 19 сентября 2021 года</w:t>
      </w:r>
      <w:r w:rsidR="00972A7D">
        <w:t>.</w:t>
      </w:r>
    </w:p>
    <w:p w:rsidR="00BC2082" w:rsidRDefault="00BC2082" w:rsidP="00BC2082">
      <w:pPr>
        <w:pStyle w:val="3"/>
        <w:ind w:firstLine="708"/>
        <w:rPr>
          <w:szCs w:val="28"/>
        </w:rPr>
      </w:pPr>
    </w:p>
    <w:p w:rsidR="00937664" w:rsidRPr="0099080F" w:rsidRDefault="00791B04" w:rsidP="00044199">
      <w:pPr>
        <w:pStyle w:val="3"/>
        <w:ind w:firstLine="708"/>
        <w:rPr>
          <w:szCs w:val="28"/>
        </w:rPr>
      </w:pPr>
      <w:r>
        <w:rPr>
          <w:szCs w:val="28"/>
        </w:rPr>
        <w:t xml:space="preserve">2. </w:t>
      </w:r>
      <w:proofErr w:type="gramStart"/>
      <w:r w:rsidR="00972A7D">
        <w:rPr>
          <w:szCs w:val="28"/>
        </w:rPr>
        <w:t xml:space="preserve">Финансовое обеспечение расходного обязательства </w:t>
      </w:r>
      <w:r w:rsidR="00972A7D" w:rsidRPr="00BC2082">
        <w:rPr>
          <w:szCs w:val="28"/>
        </w:rPr>
        <w:t>Минераловодского городского округа Ставропольского края</w:t>
      </w:r>
      <w:r w:rsidR="00972A7D">
        <w:rPr>
          <w:szCs w:val="28"/>
        </w:rPr>
        <w:t xml:space="preserve">  по</w:t>
      </w:r>
      <w:r w:rsidR="00972A7D">
        <w:t xml:space="preserve"> обеспечению</w:t>
      </w:r>
      <w:r w:rsidR="00937664">
        <w:t xml:space="preserve"> сотрудников </w:t>
      </w:r>
      <w:r w:rsidR="00937664" w:rsidRPr="00972A7D">
        <w:t>органов внутренних дел</w:t>
      </w:r>
      <w:r w:rsidR="00937664">
        <w:t xml:space="preserve"> и наблюдателей средствами индивидуальной защиты (маска, перчатки)</w:t>
      </w:r>
      <w:r w:rsidR="00F11F0F">
        <w:t xml:space="preserve"> при проведении единого дня голосования 19 сентября 2021 года</w:t>
      </w:r>
      <w:r w:rsidR="00937664">
        <w:t xml:space="preserve"> осуществляется за счет средств бюджета Минераловодского городского округа Ставропольского </w:t>
      </w:r>
      <w:r w:rsidR="00937664">
        <w:lastRenderedPageBreak/>
        <w:t>края</w:t>
      </w:r>
      <w:r w:rsidR="00044199">
        <w:t xml:space="preserve"> в пределах бюджетных ассигнований, предусмотренных на </w:t>
      </w:r>
      <w:r w:rsidR="00044199" w:rsidRPr="00044199"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044199" w:rsidRPr="00044199">
        <w:t>коронавирусной</w:t>
      </w:r>
      <w:proofErr w:type="spellEnd"/>
      <w:r w:rsidR="00044199" w:rsidRPr="00044199">
        <w:t xml:space="preserve"> инфекции на</w:t>
      </w:r>
      <w:proofErr w:type="gramEnd"/>
      <w:r w:rsidR="00044199" w:rsidRPr="00044199">
        <w:t xml:space="preserve"> территории Минераловодского городского округа Ставропольского края</w:t>
      </w:r>
      <w:r w:rsidR="00044199">
        <w:t>.</w:t>
      </w:r>
    </w:p>
    <w:p w:rsidR="0099080F" w:rsidRPr="0099080F" w:rsidRDefault="0099080F" w:rsidP="0099080F">
      <w:pPr>
        <w:pStyle w:val="3"/>
        <w:rPr>
          <w:szCs w:val="28"/>
        </w:rPr>
      </w:pPr>
    </w:p>
    <w:p w:rsidR="0099080F" w:rsidRDefault="0099080F" w:rsidP="0099080F">
      <w:pPr>
        <w:jc w:val="both"/>
        <w:rPr>
          <w:sz w:val="28"/>
        </w:rPr>
      </w:pPr>
      <w:r>
        <w:rPr>
          <w:sz w:val="28"/>
        </w:rPr>
        <w:tab/>
      </w:r>
      <w:r w:rsidR="00F71610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 комитет Совета депутатов Минераловодского городского округа Ставропольского края по экономике, финансам и бюджету.</w:t>
      </w:r>
    </w:p>
    <w:p w:rsidR="0099080F" w:rsidRDefault="0099080F" w:rsidP="0099080F">
      <w:pPr>
        <w:jc w:val="both"/>
        <w:rPr>
          <w:sz w:val="28"/>
        </w:rPr>
      </w:pPr>
    </w:p>
    <w:p w:rsidR="0099080F" w:rsidRDefault="00F71610" w:rsidP="0099080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99080F">
        <w:rPr>
          <w:sz w:val="28"/>
        </w:rPr>
        <w:t xml:space="preserve">. Настоящее решение  вступает в силу </w:t>
      </w:r>
      <w:r w:rsidR="0099080F">
        <w:rPr>
          <w:color w:val="0000FF"/>
          <w:sz w:val="28"/>
        </w:rPr>
        <w:t xml:space="preserve">со дня его </w:t>
      </w:r>
      <w:r w:rsidR="0099080F">
        <w:rPr>
          <w:sz w:val="28"/>
        </w:rPr>
        <w:t>официального опубликования.</w:t>
      </w:r>
    </w:p>
    <w:p w:rsidR="0099080F" w:rsidRDefault="0099080F" w:rsidP="0099080F">
      <w:pPr>
        <w:ind w:firstLine="708"/>
        <w:jc w:val="both"/>
        <w:rPr>
          <w:color w:val="0000FF"/>
          <w:sz w:val="28"/>
        </w:rPr>
      </w:pPr>
    </w:p>
    <w:p w:rsidR="0099080F" w:rsidRDefault="0099080F" w:rsidP="0099080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99080F" w:rsidTr="0099080F">
        <w:tc>
          <w:tcPr>
            <w:tcW w:w="4786" w:type="dxa"/>
            <w:hideMark/>
          </w:tcPr>
          <w:p w:rsidR="0099080F" w:rsidRDefault="00990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9080F" w:rsidRDefault="00990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9080F" w:rsidRDefault="0099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080F" w:rsidRDefault="0099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А. 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</w:tcPr>
          <w:p w:rsidR="0099080F" w:rsidRDefault="00990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99080F" w:rsidRDefault="00990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Ставропольского края </w:t>
            </w:r>
          </w:p>
          <w:p w:rsidR="0099080F" w:rsidRDefault="0099080F">
            <w:pPr>
              <w:rPr>
                <w:sz w:val="28"/>
                <w:szCs w:val="28"/>
              </w:rPr>
            </w:pPr>
          </w:p>
          <w:p w:rsidR="0099080F" w:rsidRDefault="0099080F">
            <w:pPr>
              <w:rPr>
                <w:sz w:val="28"/>
                <w:szCs w:val="28"/>
              </w:rPr>
            </w:pPr>
          </w:p>
          <w:p w:rsidR="0099080F" w:rsidRDefault="0099080F">
            <w:pPr>
              <w:rPr>
                <w:sz w:val="28"/>
                <w:szCs w:val="28"/>
              </w:rPr>
            </w:pPr>
          </w:p>
          <w:p w:rsidR="0099080F" w:rsidRDefault="00990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С. Ю. Перцев</w:t>
            </w:r>
          </w:p>
        </w:tc>
      </w:tr>
    </w:tbl>
    <w:p w:rsidR="0099080F" w:rsidRDefault="0099080F" w:rsidP="0099080F">
      <w:pPr>
        <w:rPr>
          <w:sz w:val="28"/>
        </w:rPr>
      </w:pPr>
    </w:p>
    <w:p w:rsidR="00D03DE2" w:rsidRDefault="00D03DE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/>
    <w:p w:rsidR="001022A2" w:rsidRDefault="001022A2">
      <w:bookmarkStart w:id="0" w:name="_GoBack"/>
      <w:bookmarkEnd w:id="0"/>
    </w:p>
    <w:sectPr w:rsidR="001022A2" w:rsidSect="001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09EA"/>
    <w:multiLevelType w:val="hybridMultilevel"/>
    <w:tmpl w:val="CEB0E2A2"/>
    <w:lvl w:ilvl="0" w:tplc="E6029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20338"/>
    <w:multiLevelType w:val="hybridMultilevel"/>
    <w:tmpl w:val="CA8AB016"/>
    <w:lvl w:ilvl="0" w:tplc="4274B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541B5E"/>
    <w:multiLevelType w:val="hybridMultilevel"/>
    <w:tmpl w:val="26DC2712"/>
    <w:lvl w:ilvl="0" w:tplc="0560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C2"/>
    <w:rsid w:val="00036DBD"/>
    <w:rsid w:val="00044199"/>
    <w:rsid w:val="001022A2"/>
    <w:rsid w:val="00157591"/>
    <w:rsid w:val="001929CB"/>
    <w:rsid w:val="00196B8B"/>
    <w:rsid w:val="00310EB7"/>
    <w:rsid w:val="00320F0C"/>
    <w:rsid w:val="003C72D2"/>
    <w:rsid w:val="00426B4E"/>
    <w:rsid w:val="00434A15"/>
    <w:rsid w:val="004E6DE5"/>
    <w:rsid w:val="00771C4F"/>
    <w:rsid w:val="00791B04"/>
    <w:rsid w:val="007D2C0C"/>
    <w:rsid w:val="008631D8"/>
    <w:rsid w:val="00937664"/>
    <w:rsid w:val="00972A7D"/>
    <w:rsid w:val="0099080F"/>
    <w:rsid w:val="00A16D6E"/>
    <w:rsid w:val="00B67FC2"/>
    <w:rsid w:val="00BC2082"/>
    <w:rsid w:val="00C70FF9"/>
    <w:rsid w:val="00D03DE2"/>
    <w:rsid w:val="00D27583"/>
    <w:rsid w:val="00DB2B6E"/>
    <w:rsid w:val="00F11F0F"/>
    <w:rsid w:val="00F7161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908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9080F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unhideWhenUsed/>
    <w:rsid w:val="0099080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90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908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02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2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908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9080F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unhideWhenUsed/>
    <w:rsid w:val="0099080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90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908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02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2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719A0A7247A7B11C10419D1CD55F684A03FCEA8091C0275552FAC4CD0C3CCBED02F8EE2BF085B28B6A8A80E4076CFCF9eEh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1</cp:lastModifiedBy>
  <cp:revision>26</cp:revision>
  <cp:lastPrinted>2021-08-12T10:48:00Z</cp:lastPrinted>
  <dcterms:created xsi:type="dcterms:W3CDTF">2021-08-10T09:59:00Z</dcterms:created>
  <dcterms:modified xsi:type="dcterms:W3CDTF">2021-08-17T12:04:00Z</dcterms:modified>
</cp:coreProperties>
</file>