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rFonts w:ascii="Times New Roman" w:hAnsi="Times New Roman" w:cs="Times New Roman"/>
          <w:sz w:val="28"/>
          <w:szCs w:val="28"/>
        </w:rPr>
        <w:t>2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>социально-экономическом развитии Минераловодского городского округа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</w:t>
      </w:r>
      <w:r w:rsidR="00525618">
        <w:rPr>
          <w:sz w:val="28"/>
          <w:szCs w:val="28"/>
        </w:rPr>
        <w:t xml:space="preserve"> 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 w:rsidR="00525618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525618">
        <w:rPr>
          <w:sz w:val="28"/>
          <w:szCs w:val="28"/>
        </w:rPr>
        <w:t>Гатило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Pr="00A837AD" w:rsidRDefault="00525618" w:rsidP="00525618">
      <w:pPr>
        <w:spacing w:after="0" w:line="240" w:lineRule="auto"/>
      </w:pPr>
      <w:r w:rsidRPr="00A837AD">
        <w:t>Коваленко Ольга Сергеевна,</w:t>
      </w:r>
    </w:p>
    <w:p w:rsidR="009E51A1" w:rsidRDefault="00525618" w:rsidP="00BA39D5">
      <w:pPr>
        <w:spacing w:after="0" w:line="240" w:lineRule="auto"/>
      </w:pPr>
      <w:r w:rsidRPr="00A837AD">
        <w:t>+7(87922)</w:t>
      </w:r>
      <w:r w:rsidRPr="00B37D33">
        <w:t xml:space="preserve"> 5-</w:t>
      </w:r>
      <w:r w:rsidRPr="00A837AD">
        <w:t>86</w:t>
      </w:r>
      <w:r w:rsidRPr="00B37D33">
        <w:t>-</w:t>
      </w:r>
      <w:r w:rsidRPr="00A837AD">
        <w:t>51</w:t>
      </w:r>
      <w:bookmarkStart w:id="0" w:name="_GoBack"/>
      <w:bookmarkEnd w:id="0"/>
    </w:p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29</cp:revision>
  <cp:lastPrinted>2021-10-27T07:38:00Z</cp:lastPrinted>
  <dcterms:created xsi:type="dcterms:W3CDTF">2019-01-21T15:31:00Z</dcterms:created>
  <dcterms:modified xsi:type="dcterms:W3CDTF">2022-10-04T12:29:00Z</dcterms:modified>
</cp:coreProperties>
</file>