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8" w:rsidRDefault="00372AE8" w:rsidP="00372AE8">
      <w:pPr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</w:t>
      </w:r>
      <w:bookmarkStart w:id="0" w:name="_GoBack"/>
      <w:bookmarkEnd w:id="0"/>
      <w:r>
        <w:rPr>
          <w:sz w:val="28"/>
          <w:szCs w:val="28"/>
        </w:rPr>
        <w:t>ние 5</w:t>
      </w:r>
    </w:p>
    <w:p w:rsidR="00372AE8" w:rsidRDefault="00372AE8" w:rsidP="00372AE8">
      <w:pPr>
        <w:autoSpaceDE w:val="0"/>
        <w:ind w:firstLine="540"/>
        <w:jc w:val="both"/>
        <w:rPr>
          <w:sz w:val="28"/>
          <w:szCs w:val="28"/>
        </w:rPr>
      </w:pPr>
    </w:p>
    <w:p w:rsidR="00372AE8" w:rsidRPr="008F0F94" w:rsidRDefault="00372AE8" w:rsidP="00372AE8">
      <w:pPr>
        <w:autoSpaceDE w:val="0"/>
        <w:ind w:firstLine="540"/>
        <w:jc w:val="both"/>
        <w:rPr>
          <w:sz w:val="28"/>
          <w:szCs w:val="28"/>
        </w:rPr>
      </w:pPr>
      <w:r w:rsidRPr="008F0F94">
        <w:rPr>
          <w:sz w:val="28"/>
          <w:szCs w:val="28"/>
        </w:rPr>
        <w:t>П</w:t>
      </w:r>
      <w:r w:rsidRPr="008F0F94">
        <w:rPr>
          <w:iCs/>
          <w:sz w:val="28"/>
          <w:szCs w:val="28"/>
        </w:rPr>
        <w:t>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</w:t>
      </w:r>
    </w:p>
    <w:p w:rsidR="00372AE8" w:rsidRPr="008F0F94" w:rsidRDefault="00372AE8" w:rsidP="00372AE8">
      <w:pPr>
        <w:autoSpaceDE w:val="0"/>
        <w:ind w:firstLine="540"/>
        <w:jc w:val="both"/>
        <w:rPr>
          <w:sz w:val="28"/>
          <w:szCs w:val="28"/>
        </w:rPr>
      </w:pPr>
      <w:r w:rsidRPr="008F0F94">
        <w:rPr>
          <w:sz w:val="28"/>
          <w:szCs w:val="28"/>
        </w:rPr>
        <w:t>Отдел опеки предоставляет государственную услу</w:t>
      </w:r>
      <w:r w:rsidRPr="008F0F94">
        <w:rPr>
          <w:sz w:val="28"/>
          <w:szCs w:val="28"/>
        </w:rPr>
        <w:softHyphen/>
        <w:t xml:space="preserve">гу на безвозмездной основе в соответствии </w:t>
      </w:r>
      <w:proofErr w:type="gramStart"/>
      <w:r w:rsidRPr="008F0F94">
        <w:rPr>
          <w:sz w:val="28"/>
          <w:szCs w:val="28"/>
        </w:rPr>
        <w:t>с</w:t>
      </w:r>
      <w:proofErr w:type="gramEnd"/>
      <w:r w:rsidRPr="008F0F94">
        <w:rPr>
          <w:sz w:val="28"/>
          <w:szCs w:val="28"/>
        </w:rPr>
        <w:t>:</w:t>
      </w:r>
    </w:p>
    <w:p w:rsidR="00372AE8" w:rsidRPr="008F0F94" w:rsidRDefault="00372AE8" w:rsidP="00372AE8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8F0F94">
        <w:rPr>
          <w:sz w:val="28"/>
          <w:szCs w:val="28"/>
        </w:rPr>
        <w:t>Федеральным</w:t>
      </w:r>
      <w:proofErr w:type="gramEnd"/>
      <w:r w:rsidRPr="008F0F94">
        <w:rPr>
          <w:sz w:val="28"/>
          <w:szCs w:val="28"/>
        </w:rPr>
        <w:t xml:space="preserve"> </w:t>
      </w:r>
      <w:hyperlink r:id="rId5" w:history="1">
        <w:r w:rsidRPr="008F0F94">
          <w:rPr>
            <w:rStyle w:val="a3"/>
            <w:sz w:val="28"/>
            <w:szCs w:val="28"/>
          </w:rPr>
          <w:t>закон</w:t>
        </w:r>
      </w:hyperlink>
      <w:r w:rsidRPr="008F0F94">
        <w:rPr>
          <w:sz w:val="28"/>
          <w:szCs w:val="28"/>
        </w:rPr>
        <w:t>ом от 27 июля 2010 года № 210-ФЗ «Об организа</w:t>
      </w:r>
      <w:r w:rsidRPr="008F0F94">
        <w:rPr>
          <w:sz w:val="28"/>
          <w:szCs w:val="28"/>
        </w:rPr>
        <w:softHyphen/>
        <w:t>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372AE8" w:rsidRPr="008F0F94" w:rsidRDefault="00372AE8" w:rsidP="00372AE8">
      <w:pPr>
        <w:ind w:firstLine="540"/>
        <w:jc w:val="both"/>
        <w:rPr>
          <w:sz w:val="28"/>
          <w:szCs w:val="28"/>
        </w:rPr>
      </w:pPr>
      <w:r w:rsidRPr="008F0F94">
        <w:rPr>
          <w:sz w:val="28"/>
          <w:szCs w:val="28"/>
        </w:rPr>
        <w:t>Законом Ставропольского края от 31 декабря 2004 года 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</w:t>
      </w:r>
      <w:r w:rsidRPr="008F0F94">
        <w:rPr>
          <w:sz w:val="28"/>
          <w:szCs w:val="28"/>
        </w:rPr>
        <w:softHyphen/>
        <w:t xml:space="preserve">рот и детей, оставшихся без попечения родителей» («Сборник законов и других правовых актов Ставропольского края», 28.02.2005, № 4, ст. 4247); </w:t>
      </w:r>
    </w:p>
    <w:p w:rsidR="00372AE8" w:rsidRPr="008F0F94" w:rsidRDefault="00372AE8" w:rsidP="00372AE8">
      <w:pPr>
        <w:autoSpaceDE w:val="0"/>
        <w:ind w:firstLine="540"/>
        <w:jc w:val="both"/>
        <w:rPr>
          <w:sz w:val="28"/>
          <w:szCs w:val="28"/>
        </w:rPr>
      </w:pPr>
      <w:r w:rsidRPr="008F0F94">
        <w:rPr>
          <w:sz w:val="28"/>
          <w:szCs w:val="28"/>
        </w:rPr>
        <w:t xml:space="preserve">Законом Ставропольского края от 10 июня 2008 года № 35-кз «О государственной поддержке приемной семьи» («Сборник законов и других и других правовых актов Ставропольского края», 15.08.2008, № 22, ст. 7367); </w:t>
      </w:r>
    </w:p>
    <w:p w:rsidR="00372AE8" w:rsidRPr="008F0F94" w:rsidRDefault="00372AE8" w:rsidP="00372AE8">
      <w:pPr>
        <w:autoSpaceDE w:val="0"/>
        <w:ind w:firstLine="540"/>
        <w:jc w:val="both"/>
        <w:rPr>
          <w:rFonts w:eastAsia="SimSun"/>
          <w:sz w:val="28"/>
          <w:szCs w:val="28"/>
        </w:rPr>
      </w:pPr>
      <w:r w:rsidRPr="008F0F94">
        <w:rPr>
          <w:sz w:val="28"/>
          <w:szCs w:val="28"/>
        </w:rPr>
        <w:t>Постановлением Правительства Российской Федерации от 25 августа 2012 г. № 852 «Об утверждении Правил использования усиленной квалифицированной электронной подписи при обращении за получением госу</w:t>
      </w:r>
      <w:r w:rsidRPr="008F0F94">
        <w:rPr>
          <w:sz w:val="28"/>
          <w:szCs w:val="28"/>
        </w:rPr>
        <w:softHyphen/>
        <w:t>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 36, ст. 4903);</w:t>
      </w:r>
    </w:p>
    <w:p w:rsidR="00372AE8" w:rsidRPr="008F0F94" w:rsidRDefault="00372AE8" w:rsidP="00372AE8">
      <w:pPr>
        <w:tabs>
          <w:tab w:val="left" w:pos="195"/>
          <w:tab w:val="left" w:pos="540"/>
        </w:tabs>
        <w:ind w:firstLine="540"/>
        <w:jc w:val="both"/>
        <w:rPr>
          <w:sz w:val="28"/>
          <w:szCs w:val="28"/>
        </w:rPr>
      </w:pPr>
      <w:proofErr w:type="gramStart"/>
      <w:r w:rsidRPr="008F0F94">
        <w:rPr>
          <w:rFonts w:eastAsia="SimSun"/>
          <w:sz w:val="28"/>
          <w:szCs w:val="28"/>
        </w:rPr>
        <w:t>Распоряжением Правительства Ставропольского края от 09 ноября 2010 г. № 474-рп «Об утверждении п</w:t>
      </w:r>
      <w:r w:rsidRPr="008F0F94">
        <w:rPr>
          <w:sz w:val="28"/>
          <w:szCs w:val="28"/>
        </w:rPr>
        <w:t>еречня первоочередных государствен</w:t>
      </w:r>
      <w:r w:rsidRPr="008F0F94">
        <w:rPr>
          <w:sz w:val="28"/>
          <w:szCs w:val="28"/>
        </w:rPr>
        <w:softHyphen/>
        <w:t>ных услуг, предоставляемых органами местного самоуправле</w:t>
      </w:r>
      <w:r w:rsidRPr="008F0F94">
        <w:rPr>
          <w:sz w:val="28"/>
          <w:szCs w:val="28"/>
        </w:rPr>
        <w:softHyphen/>
        <w:t>ния муници</w:t>
      </w:r>
      <w:r w:rsidRPr="008F0F94">
        <w:rPr>
          <w:sz w:val="28"/>
          <w:szCs w:val="28"/>
        </w:rPr>
        <w:softHyphen/>
        <w:t>пальных образований Ставропольского края и подведомствен</w:t>
      </w:r>
      <w:r w:rsidRPr="008F0F94">
        <w:rPr>
          <w:sz w:val="28"/>
          <w:szCs w:val="28"/>
        </w:rPr>
        <w:softHyphen/>
        <w:t>ными им муниципальными учреждениями в электронной форме, в рамках отдельных государственных полномочий Ставропольского края, передан</w:t>
      </w:r>
      <w:r w:rsidRPr="008F0F94">
        <w:rPr>
          <w:sz w:val="28"/>
          <w:szCs w:val="28"/>
        </w:rPr>
        <w:softHyphen/>
        <w:t>ных для осуществления органам местного самоуправления муниципальных образований Ставропольского края» («Сборник законов и других правовых актов Ставропольского края», 28.02.2011, № 5 ст</w:t>
      </w:r>
      <w:proofErr w:type="gramEnd"/>
      <w:r w:rsidRPr="008F0F94">
        <w:rPr>
          <w:sz w:val="28"/>
          <w:szCs w:val="28"/>
        </w:rPr>
        <w:t>. 9054);</w:t>
      </w:r>
    </w:p>
    <w:p w:rsidR="00372AE8" w:rsidRPr="008F0F94" w:rsidRDefault="00372AE8" w:rsidP="00372AE8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8F0F94">
        <w:rPr>
          <w:sz w:val="28"/>
          <w:szCs w:val="28"/>
        </w:rPr>
        <w:t>Постановлением Правительства Ставропольского края от 25 июля 2011 года № 295-п «Об утверждении порядка разработки и утверждения органа</w:t>
      </w:r>
      <w:r w:rsidRPr="008F0F94">
        <w:rPr>
          <w:sz w:val="28"/>
          <w:szCs w:val="28"/>
        </w:rPr>
        <w:softHyphen/>
        <w:t>ми исполнительной власти Ставропольского края административных регла</w:t>
      </w:r>
      <w:r w:rsidRPr="008F0F94">
        <w:rPr>
          <w:sz w:val="28"/>
          <w:szCs w:val="28"/>
        </w:rPr>
        <w:softHyphen/>
        <w:t xml:space="preserve">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проектов административных регламентов исполнения государственных </w:t>
      </w:r>
      <w:r w:rsidRPr="008F0F94">
        <w:rPr>
          <w:sz w:val="28"/>
          <w:szCs w:val="28"/>
        </w:rPr>
        <w:lastRenderedPageBreak/>
        <w:t>контрольных (надзорных) функций</w:t>
      </w:r>
      <w:proofErr w:type="gramEnd"/>
      <w:r w:rsidRPr="008F0F94">
        <w:rPr>
          <w:sz w:val="28"/>
          <w:szCs w:val="28"/>
        </w:rPr>
        <w:t>» («</w:t>
      </w:r>
      <w:proofErr w:type="gramStart"/>
      <w:r w:rsidRPr="008F0F94">
        <w:rPr>
          <w:sz w:val="28"/>
          <w:szCs w:val="28"/>
        </w:rPr>
        <w:t>Ставропольская</w:t>
      </w:r>
      <w:proofErr w:type="gramEnd"/>
      <w:r w:rsidRPr="008F0F94">
        <w:rPr>
          <w:sz w:val="28"/>
          <w:szCs w:val="28"/>
        </w:rPr>
        <w:t xml:space="preserve"> правда», № 183, 03.08.2011).</w:t>
      </w:r>
    </w:p>
    <w:p w:rsidR="00372AE8" w:rsidRPr="008F0F94" w:rsidRDefault="00372AE8" w:rsidP="00372AE8">
      <w:pPr>
        <w:tabs>
          <w:tab w:val="left" w:pos="6840"/>
        </w:tabs>
        <w:ind w:firstLine="540"/>
        <w:jc w:val="both"/>
        <w:rPr>
          <w:sz w:val="28"/>
          <w:szCs w:val="28"/>
        </w:rPr>
      </w:pPr>
      <w:r w:rsidRPr="008F0F94">
        <w:rPr>
          <w:sz w:val="28"/>
          <w:szCs w:val="28"/>
        </w:rPr>
        <w:t>Постановлением Правительства Ставропольского края от 17 октября 2007 года № 117-п «Об утверждении норм материального обеспечения детей</w:t>
      </w:r>
      <w:r>
        <w:rPr>
          <w:sz w:val="28"/>
          <w:szCs w:val="28"/>
        </w:rPr>
        <w:t>-</w:t>
      </w:r>
      <w:r w:rsidRPr="008F0F94">
        <w:rPr>
          <w:sz w:val="28"/>
          <w:szCs w:val="28"/>
        </w:rPr>
        <w:t>сирот и детей, оставшихся без попечения родителей, лиц из числа детей</w:t>
      </w:r>
      <w:r>
        <w:rPr>
          <w:sz w:val="28"/>
          <w:szCs w:val="28"/>
        </w:rPr>
        <w:t>-</w:t>
      </w:r>
      <w:r w:rsidRPr="008F0F94">
        <w:rPr>
          <w:sz w:val="28"/>
          <w:szCs w:val="28"/>
        </w:rPr>
        <w:t>сирот и детей, оставшихся без попечения родителей» («Сборник зако</w:t>
      </w:r>
      <w:r w:rsidRPr="008F0F94">
        <w:rPr>
          <w:sz w:val="28"/>
          <w:szCs w:val="28"/>
        </w:rPr>
        <w:softHyphen/>
        <w:t xml:space="preserve">нов и других правовых актов Ставропольского края», 30.11.2007, №32, ст.6839). </w:t>
      </w:r>
    </w:p>
    <w:p w:rsidR="00372AE8" w:rsidRPr="008F0F94" w:rsidRDefault="00372AE8" w:rsidP="00372AE8">
      <w:pPr>
        <w:autoSpaceDE w:val="0"/>
        <w:ind w:firstLine="540"/>
        <w:jc w:val="both"/>
        <w:rPr>
          <w:sz w:val="28"/>
          <w:szCs w:val="28"/>
        </w:rPr>
      </w:pPr>
      <w:r w:rsidRPr="008F0F94">
        <w:rPr>
          <w:sz w:val="28"/>
          <w:szCs w:val="28"/>
        </w:rPr>
        <w:t>Постановлением Правительства Ставропольского края от 22 ноября 2013 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(«</w:t>
      </w:r>
      <w:proofErr w:type="gramStart"/>
      <w:r w:rsidRPr="008F0F94">
        <w:rPr>
          <w:sz w:val="28"/>
          <w:szCs w:val="28"/>
        </w:rPr>
        <w:t>Ставро</w:t>
      </w:r>
      <w:r w:rsidRPr="008F0F94">
        <w:rPr>
          <w:sz w:val="28"/>
          <w:szCs w:val="28"/>
        </w:rPr>
        <w:softHyphen/>
        <w:t>польская</w:t>
      </w:r>
      <w:proofErr w:type="gramEnd"/>
      <w:r w:rsidRPr="008F0F94">
        <w:rPr>
          <w:sz w:val="28"/>
          <w:szCs w:val="28"/>
        </w:rPr>
        <w:t xml:space="preserve"> правда», № 330-331, 07.12.2013);</w:t>
      </w:r>
    </w:p>
    <w:p w:rsidR="00372AE8" w:rsidRPr="008F0F94" w:rsidRDefault="00372AE8" w:rsidP="00372AE8">
      <w:pPr>
        <w:autoSpaceDE w:val="0"/>
        <w:ind w:firstLine="567"/>
        <w:jc w:val="both"/>
        <w:rPr>
          <w:sz w:val="28"/>
          <w:szCs w:val="28"/>
        </w:rPr>
      </w:pPr>
      <w:r w:rsidRPr="008F0F94">
        <w:rPr>
          <w:sz w:val="28"/>
          <w:szCs w:val="28"/>
        </w:rPr>
        <w:t>Приказом министерства экономического развития Ставропольского края от 01 июня 2011 года № 173/од «Об утверждении перечней государ</w:t>
      </w:r>
      <w:r w:rsidRPr="008F0F94">
        <w:rPr>
          <w:sz w:val="28"/>
          <w:szCs w:val="28"/>
        </w:rPr>
        <w:softHyphen/>
        <w:t>ственных услуг, предоставляемых органами исполнительной власти Став</w:t>
      </w:r>
      <w:r w:rsidRPr="008F0F94">
        <w:rPr>
          <w:sz w:val="28"/>
          <w:szCs w:val="28"/>
        </w:rPr>
        <w:softHyphen/>
        <w:t>ропольского края».</w:t>
      </w:r>
    </w:p>
    <w:p w:rsidR="00325FFE" w:rsidRDefault="00325FFE"/>
    <w:sectPr w:rsidR="0032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E8"/>
    <w:rsid w:val="00325FFE"/>
    <w:rsid w:val="003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AE8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AE8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BBAF3D8E286CABB6586AC6BBBAE2EABC89EBA25AACF9A323F435C46FfAN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2020-10-28T07:59:00Z</dcterms:created>
  <dcterms:modified xsi:type="dcterms:W3CDTF">2020-10-28T08:00:00Z</dcterms:modified>
</cp:coreProperties>
</file>