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78C" w:rsidRPr="002234A7" w:rsidRDefault="00265C8F" w:rsidP="002234A7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Пояснительная записка </w:t>
      </w:r>
      <w:r w:rsidR="002234A7" w:rsidRPr="002234A7">
        <w:rPr>
          <w:rFonts w:ascii="Times New Roman" w:hAnsi="Times New Roman"/>
          <w:sz w:val="28"/>
          <w:szCs w:val="28"/>
        </w:rPr>
        <w:t xml:space="preserve">о ходе реализации </w:t>
      </w:r>
      <w:r w:rsidR="00CB36D8" w:rsidRPr="002234A7">
        <w:rPr>
          <w:rFonts w:ascii="Times New Roman" w:hAnsi="Times New Roman"/>
          <w:sz w:val="28"/>
          <w:szCs w:val="28"/>
        </w:rPr>
        <w:t xml:space="preserve">муниципальной программы Минераловодского городского округа Ставропольского края                                                  </w:t>
      </w:r>
      <w:r w:rsidR="00B7578C" w:rsidRPr="002234A7">
        <w:rPr>
          <w:rFonts w:ascii="Times New Roman" w:hAnsi="Times New Roman"/>
          <w:sz w:val="28"/>
          <w:szCs w:val="28"/>
        </w:rPr>
        <w:t xml:space="preserve">  «Развитие молодежной политики</w:t>
      </w:r>
      <w:r w:rsidR="00CB36D8" w:rsidRPr="002234A7">
        <w:rPr>
          <w:rFonts w:ascii="Times New Roman" w:hAnsi="Times New Roman"/>
          <w:sz w:val="28"/>
          <w:szCs w:val="28"/>
        </w:rPr>
        <w:t>»</w:t>
      </w:r>
    </w:p>
    <w:p w:rsidR="00CB36D8" w:rsidRPr="002234A7" w:rsidRDefault="00CB36D8" w:rsidP="002234A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2234A7">
        <w:rPr>
          <w:rFonts w:ascii="Times New Roman" w:hAnsi="Times New Roman"/>
          <w:sz w:val="28"/>
          <w:szCs w:val="28"/>
        </w:rPr>
        <w:t>в 201</w:t>
      </w:r>
      <w:r w:rsidR="00BE2E63">
        <w:rPr>
          <w:rFonts w:ascii="Times New Roman" w:hAnsi="Times New Roman"/>
          <w:sz w:val="28"/>
          <w:szCs w:val="28"/>
        </w:rPr>
        <w:t>8</w:t>
      </w:r>
      <w:r w:rsidRPr="002234A7">
        <w:rPr>
          <w:rFonts w:ascii="Times New Roman" w:hAnsi="Times New Roman"/>
          <w:sz w:val="28"/>
          <w:szCs w:val="28"/>
        </w:rPr>
        <w:t xml:space="preserve"> год</w:t>
      </w:r>
      <w:r w:rsidR="002234A7" w:rsidRPr="002234A7">
        <w:rPr>
          <w:rFonts w:ascii="Times New Roman" w:hAnsi="Times New Roman"/>
          <w:sz w:val="28"/>
          <w:szCs w:val="28"/>
        </w:rPr>
        <w:t>у</w:t>
      </w:r>
    </w:p>
    <w:p w:rsidR="00BC3C4D" w:rsidRPr="002234A7" w:rsidRDefault="00BC3C4D" w:rsidP="002F178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A198D" w:rsidRPr="002F178D" w:rsidRDefault="00F12115" w:rsidP="002F178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234A7">
        <w:rPr>
          <w:rFonts w:ascii="Times New Roman" w:hAnsi="Times New Roman"/>
          <w:sz w:val="28"/>
          <w:szCs w:val="28"/>
        </w:rPr>
        <w:t xml:space="preserve">Работа в сфере «Молодежная политика» </w:t>
      </w:r>
      <w:r w:rsidR="008274E6" w:rsidRPr="002234A7">
        <w:rPr>
          <w:rFonts w:ascii="Times New Roman" w:hAnsi="Times New Roman"/>
          <w:sz w:val="28"/>
          <w:szCs w:val="28"/>
        </w:rPr>
        <w:t xml:space="preserve">в </w:t>
      </w:r>
      <w:r w:rsidRPr="002234A7">
        <w:rPr>
          <w:rFonts w:ascii="Times New Roman" w:hAnsi="Times New Roman"/>
          <w:sz w:val="28"/>
          <w:szCs w:val="28"/>
        </w:rPr>
        <w:t xml:space="preserve"> 201</w:t>
      </w:r>
      <w:r w:rsidR="00BE2E63">
        <w:rPr>
          <w:rFonts w:ascii="Times New Roman" w:hAnsi="Times New Roman"/>
          <w:sz w:val="28"/>
          <w:szCs w:val="28"/>
        </w:rPr>
        <w:t>8</w:t>
      </w:r>
      <w:r w:rsidRPr="002234A7">
        <w:rPr>
          <w:rFonts w:ascii="Times New Roman" w:hAnsi="Times New Roman"/>
          <w:sz w:val="28"/>
          <w:szCs w:val="28"/>
        </w:rPr>
        <w:t xml:space="preserve"> г. велась </w:t>
      </w:r>
      <w:r w:rsidR="001A198D" w:rsidRPr="002234A7">
        <w:rPr>
          <w:rFonts w:ascii="Times New Roman" w:hAnsi="Times New Roman"/>
          <w:sz w:val="28"/>
          <w:szCs w:val="28"/>
        </w:rPr>
        <w:t>в рамках реализации муниципальной программы</w:t>
      </w:r>
      <w:r w:rsidR="00BE2E63" w:rsidRPr="00BE2E63">
        <w:rPr>
          <w:rFonts w:ascii="Times New Roman" w:hAnsi="Times New Roman"/>
          <w:b/>
          <w:sz w:val="24"/>
          <w:szCs w:val="24"/>
        </w:rPr>
        <w:t xml:space="preserve"> </w:t>
      </w:r>
      <w:r w:rsidR="00BE2E63" w:rsidRPr="002F178D">
        <w:rPr>
          <w:rFonts w:ascii="Times New Roman" w:hAnsi="Times New Roman"/>
          <w:sz w:val="28"/>
          <w:szCs w:val="28"/>
        </w:rPr>
        <w:t>Минераловодского городского округа «Развитие молодежной политики,</w:t>
      </w:r>
      <w:r w:rsidR="001A198D" w:rsidRPr="002F178D">
        <w:rPr>
          <w:rFonts w:ascii="Times New Roman" w:hAnsi="Times New Roman"/>
          <w:sz w:val="28"/>
          <w:szCs w:val="28"/>
        </w:rPr>
        <w:t xml:space="preserve"> </w:t>
      </w:r>
      <w:r w:rsidR="002F178D" w:rsidRPr="002F178D">
        <w:rPr>
          <w:rFonts w:ascii="Times New Roman" w:hAnsi="Times New Roman"/>
          <w:sz w:val="28"/>
          <w:szCs w:val="28"/>
        </w:rPr>
        <w:t>Подпрограмм</w:t>
      </w:r>
      <w:r w:rsidR="002F178D">
        <w:rPr>
          <w:rFonts w:ascii="Times New Roman" w:hAnsi="Times New Roman"/>
          <w:sz w:val="28"/>
          <w:szCs w:val="28"/>
        </w:rPr>
        <w:t>ы</w:t>
      </w:r>
      <w:r w:rsidR="002F178D" w:rsidRPr="002F178D">
        <w:rPr>
          <w:rFonts w:ascii="Times New Roman" w:hAnsi="Times New Roman"/>
          <w:sz w:val="28"/>
          <w:szCs w:val="28"/>
        </w:rPr>
        <w:t xml:space="preserve"> 1 «Реализация молодежной политики»</w:t>
      </w:r>
    </w:p>
    <w:p w:rsidR="003F78CE" w:rsidRPr="002234A7" w:rsidRDefault="002F178D" w:rsidP="002F178D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</w:t>
      </w:r>
      <w:r w:rsidR="003E5601" w:rsidRPr="002234A7">
        <w:rPr>
          <w:rFonts w:ascii="Times New Roman" w:hAnsi="Times New Roman"/>
          <w:sz w:val="28"/>
          <w:szCs w:val="28"/>
        </w:rPr>
        <w:t>реализации Программы и соответственно Под</w:t>
      </w:r>
      <w:r w:rsidR="003F78CE" w:rsidRPr="002234A7">
        <w:rPr>
          <w:rFonts w:ascii="Times New Roman" w:hAnsi="Times New Roman"/>
          <w:sz w:val="28"/>
          <w:szCs w:val="28"/>
        </w:rPr>
        <w:t>программы за отчетный период 201</w:t>
      </w:r>
      <w:r>
        <w:rPr>
          <w:rFonts w:ascii="Times New Roman" w:hAnsi="Times New Roman"/>
          <w:sz w:val="28"/>
          <w:szCs w:val="28"/>
        </w:rPr>
        <w:t>8</w:t>
      </w:r>
      <w:r w:rsidR="003F78CE" w:rsidRPr="002234A7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отражены </w:t>
      </w:r>
      <w:r w:rsidR="003F78CE" w:rsidRPr="002234A7">
        <w:rPr>
          <w:rFonts w:ascii="Times New Roman" w:hAnsi="Times New Roman"/>
          <w:sz w:val="28"/>
          <w:szCs w:val="28"/>
        </w:rPr>
        <w:t>в Таблице 10 «</w:t>
      </w:r>
      <w:r w:rsidR="003F78CE" w:rsidRPr="002234A7">
        <w:rPr>
          <w:rFonts w:ascii="Times New Roman" w:hAnsi="Times New Roman"/>
          <w:caps/>
          <w:sz w:val="28"/>
          <w:szCs w:val="28"/>
        </w:rPr>
        <w:t>Сведения</w:t>
      </w:r>
      <w:r w:rsidR="003F78CE" w:rsidRPr="002234A7">
        <w:rPr>
          <w:rFonts w:ascii="Times New Roman" w:hAnsi="Times New Roman"/>
          <w:sz w:val="28"/>
          <w:szCs w:val="28"/>
        </w:rPr>
        <w:t xml:space="preserve"> о достижении значений индикаторов, достижения целей Программы и показателей решения задач подпрограммы Программы»</w:t>
      </w:r>
    </w:p>
    <w:p w:rsidR="003F78CE" w:rsidRPr="002234A7" w:rsidRDefault="003F78CE" w:rsidP="002F178D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234A7">
        <w:rPr>
          <w:rFonts w:ascii="Times New Roman" w:hAnsi="Times New Roman"/>
          <w:sz w:val="28"/>
          <w:szCs w:val="28"/>
        </w:rPr>
        <w:t>Перечень основных мероприятий подпрограмм</w:t>
      </w:r>
      <w:r w:rsidR="002F178D">
        <w:rPr>
          <w:rFonts w:ascii="Times New Roman" w:hAnsi="Times New Roman"/>
          <w:sz w:val="28"/>
          <w:szCs w:val="28"/>
        </w:rPr>
        <w:t>ы</w:t>
      </w:r>
      <w:r w:rsidRPr="002234A7">
        <w:rPr>
          <w:rFonts w:ascii="Times New Roman" w:hAnsi="Times New Roman"/>
          <w:sz w:val="28"/>
          <w:szCs w:val="28"/>
        </w:rPr>
        <w:t xml:space="preserve"> Программы  и контрольных событий отражен в Таблице 11 «</w:t>
      </w:r>
      <w:r w:rsidRPr="002234A7">
        <w:rPr>
          <w:rFonts w:ascii="Times New Roman" w:hAnsi="Times New Roman"/>
          <w:caps/>
          <w:sz w:val="28"/>
          <w:szCs w:val="28"/>
        </w:rPr>
        <w:t>Сведения</w:t>
      </w:r>
      <w:r w:rsidRPr="002234A7">
        <w:rPr>
          <w:rFonts w:ascii="Times New Roman" w:hAnsi="Times New Roman"/>
          <w:sz w:val="28"/>
          <w:szCs w:val="28"/>
        </w:rPr>
        <w:t xml:space="preserve"> о степени выполнения основных мероприятий подпрограмм, мероприятий и контрольных событий Муниципальная программа Минераловодского городского округа  «Развитие молодежной политики»</w:t>
      </w:r>
    </w:p>
    <w:p w:rsidR="00107D69" w:rsidRPr="002F178D" w:rsidRDefault="00107D69" w:rsidP="002F178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234A7">
        <w:rPr>
          <w:rFonts w:ascii="Times New Roman" w:hAnsi="Times New Roman"/>
          <w:sz w:val="28"/>
          <w:szCs w:val="28"/>
        </w:rPr>
        <w:t xml:space="preserve"> При реализации Программы осуществляются меры, направленные на предотвращение негативного воздействия внутренних и внешних рисков реализации Программы.</w:t>
      </w:r>
      <w:r w:rsidR="002234A7">
        <w:rPr>
          <w:rFonts w:ascii="Times New Roman" w:hAnsi="Times New Roman"/>
          <w:sz w:val="28"/>
          <w:szCs w:val="28"/>
        </w:rPr>
        <w:t xml:space="preserve"> </w:t>
      </w:r>
      <w:r w:rsidRPr="002234A7">
        <w:rPr>
          <w:rFonts w:ascii="Times New Roman" w:hAnsi="Times New Roman"/>
          <w:sz w:val="28"/>
          <w:szCs w:val="28"/>
        </w:rPr>
        <w:t>Отлаженные меры управления внутренними рисками реализации Программы способствовали детальному  планированию хода реализации Программы, оперативному мониторингу хода реализации Программы, своевременной  корректировке основных мероприятий Программы и сроков их исполнения с сохранением ожидаемых результатов их реализации.</w:t>
      </w:r>
      <w:r w:rsidR="002234A7">
        <w:rPr>
          <w:rFonts w:ascii="Times New Roman" w:hAnsi="Times New Roman"/>
          <w:sz w:val="28"/>
          <w:szCs w:val="28"/>
        </w:rPr>
        <w:t xml:space="preserve"> </w:t>
      </w:r>
      <w:r w:rsidRPr="002234A7">
        <w:rPr>
          <w:rFonts w:ascii="Times New Roman" w:hAnsi="Times New Roman"/>
          <w:sz w:val="28"/>
          <w:szCs w:val="28"/>
        </w:rPr>
        <w:t>Имели место внешние  риски  реализации Программы, в частности экономические, связанные с у</w:t>
      </w:r>
      <w:r w:rsidR="002F178D">
        <w:rPr>
          <w:rFonts w:ascii="Times New Roman" w:hAnsi="Times New Roman"/>
          <w:sz w:val="28"/>
          <w:szCs w:val="28"/>
        </w:rPr>
        <w:t>величением</w:t>
      </w:r>
      <w:r w:rsidRPr="002234A7">
        <w:rPr>
          <w:rFonts w:ascii="Times New Roman" w:hAnsi="Times New Roman"/>
          <w:sz w:val="28"/>
          <w:szCs w:val="28"/>
        </w:rPr>
        <w:t xml:space="preserve"> объёма средств местного бюджета, направляемых на реализацию мероприятий Программы в </w:t>
      </w:r>
      <w:r w:rsidR="002F178D">
        <w:rPr>
          <w:rFonts w:ascii="Times New Roman" w:hAnsi="Times New Roman"/>
          <w:sz w:val="28"/>
          <w:szCs w:val="28"/>
        </w:rPr>
        <w:t xml:space="preserve"> части дополнительного финансирования </w:t>
      </w:r>
      <w:r w:rsidR="002F178D" w:rsidRPr="002F178D">
        <w:rPr>
          <w:rFonts w:ascii="Times New Roman" w:hAnsi="Times New Roman"/>
          <w:sz w:val="28"/>
          <w:szCs w:val="28"/>
        </w:rPr>
        <w:t>Основного мероприятия 3 «Финансовое обеспечение деятельности муниципальных подведомственных учреждений»</w:t>
      </w:r>
    </w:p>
    <w:p w:rsidR="00107D69" w:rsidRPr="002234A7" w:rsidRDefault="002F178D" w:rsidP="002F178D">
      <w:pPr>
        <w:pStyle w:val="a4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07D69" w:rsidRPr="002234A7">
        <w:rPr>
          <w:rFonts w:ascii="Times New Roman" w:hAnsi="Times New Roman"/>
          <w:sz w:val="28"/>
          <w:szCs w:val="28"/>
        </w:rPr>
        <w:t>Сведения об использовании бюджетных ассигнований отражены в Таблице</w:t>
      </w:r>
      <w:r w:rsidR="002234A7">
        <w:rPr>
          <w:rFonts w:ascii="Times New Roman" w:hAnsi="Times New Roman"/>
          <w:sz w:val="28"/>
          <w:szCs w:val="28"/>
        </w:rPr>
        <w:t xml:space="preserve">8 и </w:t>
      </w:r>
      <w:r w:rsidR="00107D69" w:rsidRPr="002234A7">
        <w:rPr>
          <w:rFonts w:ascii="Times New Roman" w:hAnsi="Times New Roman"/>
          <w:sz w:val="28"/>
          <w:szCs w:val="28"/>
        </w:rPr>
        <w:t xml:space="preserve"> 9  </w:t>
      </w:r>
      <w:r w:rsidR="00107D69" w:rsidRPr="002234A7">
        <w:rPr>
          <w:rFonts w:ascii="Times New Roman" w:hAnsi="Times New Roman"/>
          <w:caps/>
          <w:sz w:val="28"/>
          <w:szCs w:val="28"/>
        </w:rPr>
        <w:t xml:space="preserve">«Информация </w:t>
      </w:r>
      <w:r w:rsidR="00107D69" w:rsidRPr="002234A7">
        <w:rPr>
          <w:rFonts w:ascii="Times New Roman" w:hAnsi="Times New Roman"/>
          <w:sz w:val="28"/>
          <w:szCs w:val="28"/>
        </w:rPr>
        <w:t>о расходах федерального бюджета, бюджета Ставропольского края, бюджета Минераловодского городского округа внебюджетных и иных средств на реализацию Программы»</w:t>
      </w:r>
    </w:p>
    <w:p w:rsidR="00091D69" w:rsidRPr="00B7578C" w:rsidRDefault="00091D69" w:rsidP="002F178D">
      <w:pPr>
        <w:pStyle w:val="a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274E6" w:rsidRPr="00B7578C" w:rsidTr="008274E6">
        <w:tc>
          <w:tcPr>
            <w:tcW w:w="4785" w:type="dxa"/>
          </w:tcPr>
          <w:p w:rsidR="008274E6" w:rsidRPr="00B7578C" w:rsidRDefault="008274E6" w:rsidP="002F178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7578C">
              <w:rPr>
                <w:rFonts w:ascii="Times New Roman" w:hAnsi="Times New Roman"/>
                <w:sz w:val="28"/>
                <w:szCs w:val="28"/>
              </w:rPr>
              <w:t>Руководитель отдела по делам молодежи администрации Минераловодского городского округа</w:t>
            </w:r>
          </w:p>
        </w:tc>
        <w:tc>
          <w:tcPr>
            <w:tcW w:w="4786" w:type="dxa"/>
          </w:tcPr>
          <w:p w:rsidR="008274E6" w:rsidRPr="00B7578C" w:rsidRDefault="008274E6" w:rsidP="002F178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74E6" w:rsidRPr="00B7578C" w:rsidRDefault="008274E6" w:rsidP="002F178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74E6" w:rsidRPr="00B7578C" w:rsidRDefault="008274E6" w:rsidP="002F178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78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  <w:r w:rsidR="00205E83" w:rsidRPr="00B7578C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B7578C">
              <w:rPr>
                <w:rFonts w:ascii="Times New Roman" w:hAnsi="Times New Roman"/>
                <w:sz w:val="28"/>
                <w:szCs w:val="28"/>
              </w:rPr>
              <w:t>Н. В. Ворон</w:t>
            </w:r>
          </w:p>
        </w:tc>
      </w:tr>
    </w:tbl>
    <w:p w:rsidR="00B158B9" w:rsidRPr="008274E6" w:rsidRDefault="00B158B9" w:rsidP="002F178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158B9" w:rsidRDefault="00B158B9" w:rsidP="008274E6">
      <w:pPr>
        <w:pStyle w:val="a4"/>
        <w:rPr>
          <w:rFonts w:ascii="Times New Roman" w:hAnsi="Times New Roman"/>
          <w:sz w:val="28"/>
          <w:szCs w:val="28"/>
        </w:rPr>
      </w:pPr>
    </w:p>
    <w:p w:rsidR="009F528D" w:rsidRDefault="009F528D" w:rsidP="008274E6">
      <w:pPr>
        <w:pStyle w:val="a4"/>
        <w:rPr>
          <w:rFonts w:ascii="Times New Roman" w:hAnsi="Times New Roman"/>
          <w:sz w:val="28"/>
          <w:szCs w:val="28"/>
        </w:rPr>
      </w:pPr>
    </w:p>
    <w:p w:rsidR="00EC21E7" w:rsidRDefault="00EC21E7" w:rsidP="008274E6">
      <w:pPr>
        <w:pStyle w:val="a4"/>
        <w:rPr>
          <w:rFonts w:ascii="Times New Roman" w:hAnsi="Times New Roman"/>
          <w:sz w:val="28"/>
          <w:szCs w:val="28"/>
        </w:rPr>
      </w:pPr>
    </w:p>
    <w:p w:rsidR="00EC21E7" w:rsidRDefault="00EC21E7" w:rsidP="008274E6">
      <w:pPr>
        <w:pStyle w:val="a4"/>
        <w:rPr>
          <w:rFonts w:ascii="Times New Roman" w:hAnsi="Times New Roman"/>
          <w:sz w:val="28"/>
          <w:szCs w:val="28"/>
        </w:rPr>
      </w:pPr>
    </w:p>
    <w:p w:rsidR="00EC21E7" w:rsidRDefault="00EC21E7" w:rsidP="008274E6">
      <w:pPr>
        <w:pStyle w:val="a4"/>
        <w:rPr>
          <w:rFonts w:ascii="Times New Roman" w:hAnsi="Times New Roman"/>
          <w:sz w:val="28"/>
          <w:szCs w:val="28"/>
        </w:rPr>
      </w:pPr>
    </w:p>
    <w:p w:rsidR="00EC21E7" w:rsidRDefault="00EC21E7" w:rsidP="008274E6">
      <w:pPr>
        <w:pStyle w:val="a4"/>
        <w:rPr>
          <w:rFonts w:ascii="Times New Roman" w:hAnsi="Times New Roman"/>
          <w:sz w:val="28"/>
          <w:szCs w:val="28"/>
        </w:rPr>
      </w:pPr>
    </w:p>
    <w:p w:rsidR="00EC21E7" w:rsidRDefault="00EC21E7" w:rsidP="008274E6">
      <w:pPr>
        <w:pStyle w:val="a4"/>
        <w:rPr>
          <w:rFonts w:ascii="Times New Roman" w:hAnsi="Times New Roman"/>
          <w:sz w:val="28"/>
          <w:szCs w:val="28"/>
        </w:rPr>
      </w:pPr>
    </w:p>
    <w:p w:rsidR="00EC21E7" w:rsidRDefault="00EC21E7" w:rsidP="008274E6">
      <w:pPr>
        <w:pStyle w:val="a4"/>
        <w:rPr>
          <w:rFonts w:ascii="Times New Roman" w:hAnsi="Times New Roman"/>
          <w:sz w:val="28"/>
          <w:szCs w:val="28"/>
        </w:rPr>
      </w:pPr>
    </w:p>
    <w:p w:rsidR="00EC21E7" w:rsidRDefault="00EC21E7" w:rsidP="008274E6">
      <w:pPr>
        <w:pStyle w:val="a4"/>
        <w:rPr>
          <w:rFonts w:ascii="Times New Roman" w:hAnsi="Times New Roman"/>
          <w:sz w:val="28"/>
          <w:szCs w:val="28"/>
        </w:rPr>
      </w:pPr>
    </w:p>
    <w:p w:rsidR="00EC21E7" w:rsidRDefault="00EC21E7" w:rsidP="008274E6">
      <w:pPr>
        <w:pStyle w:val="a4"/>
        <w:rPr>
          <w:rFonts w:ascii="Times New Roman" w:hAnsi="Times New Roman"/>
          <w:sz w:val="28"/>
          <w:szCs w:val="28"/>
        </w:rPr>
      </w:pPr>
    </w:p>
    <w:p w:rsidR="00EC21E7" w:rsidRDefault="00EC21E7" w:rsidP="008274E6">
      <w:pPr>
        <w:pStyle w:val="a4"/>
        <w:rPr>
          <w:rFonts w:ascii="Times New Roman" w:hAnsi="Times New Roman"/>
          <w:sz w:val="28"/>
          <w:szCs w:val="28"/>
        </w:rPr>
      </w:pPr>
    </w:p>
    <w:p w:rsidR="00EC21E7" w:rsidRDefault="00EC21E7" w:rsidP="008274E6">
      <w:pPr>
        <w:pStyle w:val="a4"/>
        <w:rPr>
          <w:rFonts w:ascii="Times New Roman" w:hAnsi="Times New Roman"/>
          <w:sz w:val="28"/>
          <w:szCs w:val="28"/>
        </w:rPr>
      </w:pPr>
    </w:p>
    <w:p w:rsidR="00EC21E7" w:rsidRDefault="00EC21E7" w:rsidP="008274E6">
      <w:pPr>
        <w:pStyle w:val="a4"/>
        <w:rPr>
          <w:rFonts w:ascii="Times New Roman" w:hAnsi="Times New Roman"/>
          <w:sz w:val="28"/>
          <w:szCs w:val="28"/>
        </w:rPr>
      </w:pPr>
    </w:p>
    <w:p w:rsidR="00EC21E7" w:rsidRDefault="00EC21E7" w:rsidP="008274E6">
      <w:pPr>
        <w:pStyle w:val="a4"/>
        <w:rPr>
          <w:rFonts w:ascii="Times New Roman" w:hAnsi="Times New Roman"/>
          <w:sz w:val="28"/>
          <w:szCs w:val="28"/>
        </w:rPr>
      </w:pPr>
    </w:p>
    <w:p w:rsidR="00EC21E7" w:rsidRDefault="00EC21E7" w:rsidP="008274E6">
      <w:pPr>
        <w:pStyle w:val="a4"/>
        <w:rPr>
          <w:rFonts w:ascii="Times New Roman" w:hAnsi="Times New Roman"/>
          <w:sz w:val="28"/>
          <w:szCs w:val="28"/>
        </w:rPr>
      </w:pPr>
    </w:p>
    <w:p w:rsidR="00EC21E7" w:rsidRDefault="00EC21E7" w:rsidP="008274E6">
      <w:pPr>
        <w:pStyle w:val="a4"/>
        <w:rPr>
          <w:rFonts w:ascii="Times New Roman" w:hAnsi="Times New Roman"/>
          <w:sz w:val="28"/>
          <w:szCs w:val="28"/>
        </w:rPr>
      </w:pPr>
    </w:p>
    <w:p w:rsidR="00EC21E7" w:rsidRDefault="00EC21E7" w:rsidP="008274E6">
      <w:pPr>
        <w:pStyle w:val="a4"/>
        <w:rPr>
          <w:rFonts w:ascii="Times New Roman" w:hAnsi="Times New Roman"/>
          <w:sz w:val="28"/>
          <w:szCs w:val="28"/>
        </w:rPr>
      </w:pPr>
    </w:p>
    <w:p w:rsidR="00EC21E7" w:rsidRDefault="00EC21E7" w:rsidP="008274E6">
      <w:pPr>
        <w:pStyle w:val="a4"/>
        <w:rPr>
          <w:rFonts w:ascii="Times New Roman" w:hAnsi="Times New Roman"/>
          <w:sz w:val="28"/>
          <w:szCs w:val="28"/>
        </w:rPr>
      </w:pPr>
    </w:p>
    <w:p w:rsidR="00EC21E7" w:rsidRDefault="00EC21E7" w:rsidP="008274E6">
      <w:pPr>
        <w:pStyle w:val="a4"/>
        <w:rPr>
          <w:rFonts w:ascii="Times New Roman" w:hAnsi="Times New Roman"/>
          <w:sz w:val="28"/>
          <w:szCs w:val="28"/>
        </w:rPr>
      </w:pPr>
    </w:p>
    <w:p w:rsidR="00EC21E7" w:rsidRDefault="00EC21E7" w:rsidP="008274E6">
      <w:pPr>
        <w:pStyle w:val="a4"/>
        <w:rPr>
          <w:rFonts w:ascii="Times New Roman" w:hAnsi="Times New Roman"/>
          <w:sz w:val="28"/>
          <w:szCs w:val="28"/>
        </w:rPr>
      </w:pPr>
    </w:p>
    <w:p w:rsidR="00EC21E7" w:rsidRDefault="00EC21E7" w:rsidP="008274E6">
      <w:pPr>
        <w:pStyle w:val="a4"/>
        <w:rPr>
          <w:rFonts w:ascii="Times New Roman" w:hAnsi="Times New Roman"/>
          <w:sz w:val="28"/>
          <w:szCs w:val="28"/>
        </w:rPr>
      </w:pPr>
    </w:p>
    <w:p w:rsidR="00EC21E7" w:rsidRDefault="00EC21E7" w:rsidP="008274E6">
      <w:pPr>
        <w:pStyle w:val="a4"/>
        <w:rPr>
          <w:rFonts w:ascii="Times New Roman" w:hAnsi="Times New Roman"/>
          <w:sz w:val="28"/>
          <w:szCs w:val="28"/>
        </w:rPr>
      </w:pPr>
    </w:p>
    <w:p w:rsidR="00EC21E7" w:rsidRDefault="00EC21E7" w:rsidP="008274E6">
      <w:pPr>
        <w:pStyle w:val="a4"/>
        <w:rPr>
          <w:rFonts w:ascii="Times New Roman" w:hAnsi="Times New Roman"/>
          <w:sz w:val="28"/>
          <w:szCs w:val="28"/>
        </w:rPr>
      </w:pPr>
    </w:p>
    <w:p w:rsidR="00EC21E7" w:rsidRDefault="00EC21E7" w:rsidP="008274E6">
      <w:pPr>
        <w:pStyle w:val="a4"/>
        <w:rPr>
          <w:rFonts w:ascii="Times New Roman" w:hAnsi="Times New Roman"/>
          <w:sz w:val="28"/>
          <w:szCs w:val="28"/>
        </w:rPr>
      </w:pPr>
    </w:p>
    <w:p w:rsidR="00EC21E7" w:rsidRDefault="00EC21E7" w:rsidP="008274E6">
      <w:pPr>
        <w:pStyle w:val="a4"/>
        <w:rPr>
          <w:rFonts w:ascii="Times New Roman" w:hAnsi="Times New Roman"/>
          <w:sz w:val="28"/>
          <w:szCs w:val="28"/>
        </w:rPr>
      </w:pPr>
    </w:p>
    <w:p w:rsidR="00EC21E7" w:rsidRDefault="00EC21E7" w:rsidP="008274E6">
      <w:pPr>
        <w:pStyle w:val="a4"/>
        <w:rPr>
          <w:rFonts w:ascii="Times New Roman" w:hAnsi="Times New Roman"/>
          <w:sz w:val="28"/>
          <w:szCs w:val="28"/>
        </w:rPr>
      </w:pPr>
    </w:p>
    <w:p w:rsidR="00EC21E7" w:rsidRDefault="00EC21E7" w:rsidP="008274E6">
      <w:pPr>
        <w:pStyle w:val="a4"/>
        <w:rPr>
          <w:rFonts w:ascii="Times New Roman" w:hAnsi="Times New Roman"/>
          <w:sz w:val="28"/>
          <w:szCs w:val="28"/>
        </w:rPr>
      </w:pPr>
    </w:p>
    <w:p w:rsidR="00EC21E7" w:rsidRDefault="00EC21E7" w:rsidP="008274E6">
      <w:pPr>
        <w:pStyle w:val="a4"/>
        <w:rPr>
          <w:rFonts w:ascii="Times New Roman" w:hAnsi="Times New Roman"/>
          <w:sz w:val="28"/>
          <w:szCs w:val="28"/>
        </w:rPr>
      </w:pPr>
    </w:p>
    <w:p w:rsidR="00EC21E7" w:rsidRDefault="00EC21E7" w:rsidP="008274E6">
      <w:pPr>
        <w:pStyle w:val="a4"/>
        <w:rPr>
          <w:rFonts w:ascii="Times New Roman" w:hAnsi="Times New Roman"/>
          <w:sz w:val="28"/>
          <w:szCs w:val="28"/>
        </w:rPr>
      </w:pPr>
    </w:p>
    <w:p w:rsidR="00EC21E7" w:rsidRDefault="00EC21E7" w:rsidP="008274E6">
      <w:pPr>
        <w:pStyle w:val="a4"/>
        <w:rPr>
          <w:rFonts w:ascii="Times New Roman" w:hAnsi="Times New Roman"/>
          <w:sz w:val="28"/>
          <w:szCs w:val="28"/>
        </w:rPr>
      </w:pPr>
    </w:p>
    <w:p w:rsidR="00EC21E7" w:rsidRDefault="00EC21E7" w:rsidP="008274E6">
      <w:pPr>
        <w:pStyle w:val="a4"/>
        <w:rPr>
          <w:rFonts w:ascii="Times New Roman" w:hAnsi="Times New Roman"/>
          <w:sz w:val="28"/>
          <w:szCs w:val="28"/>
        </w:rPr>
      </w:pPr>
    </w:p>
    <w:p w:rsidR="00EC21E7" w:rsidRDefault="00EC21E7" w:rsidP="008274E6">
      <w:pPr>
        <w:pStyle w:val="a4"/>
        <w:rPr>
          <w:rFonts w:ascii="Times New Roman" w:hAnsi="Times New Roman"/>
          <w:sz w:val="28"/>
          <w:szCs w:val="28"/>
        </w:rPr>
      </w:pPr>
    </w:p>
    <w:p w:rsidR="00EC21E7" w:rsidRDefault="00EC21E7" w:rsidP="008274E6">
      <w:pPr>
        <w:pStyle w:val="a4"/>
        <w:rPr>
          <w:rFonts w:ascii="Times New Roman" w:hAnsi="Times New Roman"/>
          <w:sz w:val="28"/>
          <w:szCs w:val="28"/>
        </w:rPr>
      </w:pPr>
    </w:p>
    <w:p w:rsidR="00EC21E7" w:rsidRDefault="00EC21E7" w:rsidP="008274E6">
      <w:pPr>
        <w:pStyle w:val="a4"/>
        <w:rPr>
          <w:rFonts w:ascii="Times New Roman" w:hAnsi="Times New Roman"/>
          <w:sz w:val="28"/>
          <w:szCs w:val="28"/>
        </w:rPr>
      </w:pPr>
    </w:p>
    <w:p w:rsidR="00043566" w:rsidRDefault="00043566" w:rsidP="008274E6">
      <w:pPr>
        <w:pStyle w:val="a4"/>
        <w:rPr>
          <w:rFonts w:ascii="Times New Roman" w:hAnsi="Times New Roman"/>
          <w:sz w:val="28"/>
          <w:szCs w:val="28"/>
        </w:rPr>
      </w:pPr>
    </w:p>
    <w:p w:rsidR="00205E83" w:rsidRDefault="00205E83" w:rsidP="008274E6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А.В. Макухина</w:t>
      </w:r>
    </w:p>
    <w:p w:rsidR="00167F58" w:rsidRPr="00043566" w:rsidRDefault="009F528D" w:rsidP="00043566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6-80-65</w:t>
      </w:r>
    </w:p>
    <w:sectPr w:rsidR="00167F58" w:rsidRPr="00043566" w:rsidSect="007C1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56962"/>
    <w:multiLevelType w:val="hybridMultilevel"/>
    <w:tmpl w:val="E56CE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9553E"/>
    <w:multiLevelType w:val="hybridMultilevel"/>
    <w:tmpl w:val="E56CE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F12115"/>
    <w:rsid w:val="00043566"/>
    <w:rsid w:val="00091D69"/>
    <w:rsid w:val="000A45D3"/>
    <w:rsid w:val="000F55B3"/>
    <w:rsid w:val="00107D69"/>
    <w:rsid w:val="00167F58"/>
    <w:rsid w:val="001703E8"/>
    <w:rsid w:val="001813B0"/>
    <w:rsid w:val="001A198D"/>
    <w:rsid w:val="00205E83"/>
    <w:rsid w:val="002234A7"/>
    <w:rsid w:val="00265C8F"/>
    <w:rsid w:val="002A26EA"/>
    <w:rsid w:val="002C2220"/>
    <w:rsid w:val="002F178D"/>
    <w:rsid w:val="003E5601"/>
    <w:rsid w:val="003F78CE"/>
    <w:rsid w:val="005C337B"/>
    <w:rsid w:val="006B4D9E"/>
    <w:rsid w:val="007A1FC4"/>
    <w:rsid w:val="007C185E"/>
    <w:rsid w:val="007D7B2A"/>
    <w:rsid w:val="008274E6"/>
    <w:rsid w:val="0083470B"/>
    <w:rsid w:val="0089655C"/>
    <w:rsid w:val="008B54DB"/>
    <w:rsid w:val="0096072F"/>
    <w:rsid w:val="00962CBC"/>
    <w:rsid w:val="009B6FE0"/>
    <w:rsid w:val="009F528D"/>
    <w:rsid w:val="00A7290D"/>
    <w:rsid w:val="00A91902"/>
    <w:rsid w:val="00B158B9"/>
    <w:rsid w:val="00B663C3"/>
    <w:rsid w:val="00B7578C"/>
    <w:rsid w:val="00BC3C4D"/>
    <w:rsid w:val="00BE2E63"/>
    <w:rsid w:val="00CB36D8"/>
    <w:rsid w:val="00D81B42"/>
    <w:rsid w:val="00DF6B6A"/>
    <w:rsid w:val="00E727D4"/>
    <w:rsid w:val="00EC21E7"/>
    <w:rsid w:val="00F12115"/>
    <w:rsid w:val="00FC1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85E"/>
  </w:style>
  <w:style w:type="paragraph" w:styleId="1">
    <w:name w:val="heading 1"/>
    <w:basedOn w:val="a"/>
    <w:next w:val="a"/>
    <w:link w:val="10"/>
    <w:qFormat/>
    <w:rsid w:val="002F178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11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1211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Hyperlink"/>
    <w:rsid w:val="00CB36D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B3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36D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1A19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A198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1A19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107D6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F178D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Нечаева</dc:creator>
  <cp:keywords/>
  <dc:description/>
  <cp:lastModifiedBy>1</cp:lastModifiedBy>
  <cp:revision>12</cp:revision>
  <cp:lastPrinted>2018-02-28T06:42:00Z</cp:lastPrinted>
  <dcterms:created xsi:type="dcterms:W3CDTF">2017-02-07T12:31:00Z</dcterms:created>
  <dcterms:modified xsi:type="dcterms:W3CDTF">2019-02-05T07:28:00Z</dcterms:modified>
</cp:coreProperties>
</file>