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E6" w:rsidRPr="00F87CC3" w:rsidRDefault="006307E6" w:rsidP="006307E6">
      <w:pPr>
        <w:jc w:val="center"/>
        <w:rPr>
          <w:rFonts w:cs="Times New Roman"/>
          <w:spacing w:val="0"/>
          <w:sz w:val="24"/>
          <w:szCs w:val="24"/>
        </w:rPr>
      </w:pPr>
      <w:r w:rsidRPr="00F87CC3">
        <w:rPr>
          <w:rFonts w:cs="Times New Roman"/>
          <w:spacing w:val="0"/>
          <w:sz w:val="24"/>
          <w:szCs w:val="24"/>
        </w:rPr>
        <w:t>АДМИНИСТАРЦИЯ МИНЕРАЛОВОДСКОГО</w:t>
      </w:r>
    </w:p>
    <w:p w:rsidR="006307E6" w:rsidRPr="00F87CC3" w:rsidRDefault="006307E6" w:rsidP="006307E6">
      <w:pPr>
        <w:jc w:val="center"/>
        <w:rPr>
          <w:rFonts w:cs="Times New Roman"/>
          <w:spacing w:val="0"/>
          <w:sz w:val="24"/>
          <w:szCs w:val="24"/>
        </w:rPr>
      </w:pPr>
      <w:r w:rsidRPr="00F87CC3">
        <w:rPr>
          <w:rFonts w:cs="Times New Roman"/>
          <w:spacing w:val="0"/>
          <w:sz w:val="24"/>
          <w:szCs w:val="24"/>
        </w:rPr>
        <w:t>ГОРОДСКОГО ОКРУГА СТАВРОПОЛЬСКОГО КРАЯ</w:t>
      </w:r>
    </w:p>
    <w:p w:rsidR="006307E6" w:rsidRDefault="006307E6" w:rsidP="006307E6">
      <w:pPr>
        <w:jc w:val="center"/>
        <w:rPr>
          <w:rFonts w:cs="Times New Roman"/>
          <w:spacing w:val="0"/>
        </w:rPr>
      </w:pPr>
    </w:p>
    <w:p w:rsidR="006307E6" w:rsidRDefault="00F13ABA" w:rsidP="006307E6">
      <w:pPr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t>ПОСТАНОВЛЕНИЕ</w:t>
      </w:r>
    </w:p>
    <w:p w:rsidR="006307E6" w:rsidRDefault="006307E6" w:rsidP="006307E6">
      <w:pPr>
        <w:jc w:val="center"/>
        <w:rPr>
          <w:rFonts w:cs="Times New Roman"/>
          <w:spacing w:val="0"/>
        </w:rPr>
      </w:pPr>
    </w:p>
    <w:p w:rsidR="006307E6" w:rsidRDefault="00B9627C" w:rsidP="006307E6">
      <w:pPr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t>28.</w:t>
      </w:r>
      <w:r w:rsidR="000D6B0B">
        <w:rPr>
          <w:rFonts w:cs="Times New Roman"/>
          <w:spacing w:val="0"/>
        </w:rPr>
        <w:t>04</w:t>
      </w:r>
      <w:r w:rsidR="00337420">
        <w:rPr>
          <w:rFonts w:cs="Times New Roman"/>
          <w:spacing w:val="0"/>
        </w:rPr>
        <w:t>.201</w:t>
      </w:r>
      <w:r w:rsidR="000D6B0B">
        <w:rPr>
          <w:rFonts w:cs="Times New Roman"/>
          <w:spacing w:val="0"/>
        </w:rPr>
        <w:t>7</w:t>
      </w:r>
      <w:r w:rsidR="00337420">
        <w:rPr>
          <w:rFonts w:cs="Times New Roman"/>
          <w:spacing w:val="0"/>
        </w:rPr>
        <w:t>г.</w:t>
      </w:r>
      <w:r w:rsidR="006307E6">
        <w:rPr>
          <w:rFonts w:cs="Times New Roman"/>
          <w:spacing w:val="0"/>
        </w:rPr>
        <w:t xml:space="preserve">                г. Минеральные Воды                        №</w:t>
      </w:r>
      <w:r>
        <w:rPr>
          <w:rFonts w:cs="Times New Roman"/>
          <w:spacing w:val="0"/>
        </w:rPr>
        <w:t xml:space="preserve"> 1001</w:t>
      </w:r>
    </w:p>
    <w:p w:rsidR="006307E6" w:rsidRDefault="006307E6" w:rsidP="006307E6">
      <w:pPr>
        <w:jc w:val="center"/>
        <w:rPr>
          <w:rFonts w:cs="Times New Roman"/>
          <w:spacing w:val="0"/>
        </w:rPr>
      </w:pPr>
    </w:p>
    <w:p w:rsidR="006307E6" w:rsidRDefault="006307E6" w:rsidP="006307E6">
      <w:pPr>
        <w:jc w:val="center"/>
        <w:rPr>
          <w:rFonts w:cs="Times New Roman"/>
          <w:spacing w:val="0"/>
        </w:rPr>
      </w:pPr>
    </w:p>
    <w:p w:rsidR="00BC6C22" w:rsidRPr="000D44D3" w:rsidRDefault="00BC6C22" w:rsidP="00BC6C22">
      <w:pPr>
        <w:ind w:right="141"/>
        <w:jc w:val="center"/>
        <w:rPr>
          <w:rFonts w:cs="Times New Roman"/>
          <w:spacing w:val="0"/>
        </w:rPr>
      </w:pPr>
      <w:r w:rsidRPr="000D44D3">
        <w:rPr>
          <w:rFonts w:cs="Times New Roman"/>
          <w:spacing w:val="0"/>
        </w:rPr>
        <w:t>Об утверждении Плана мероприятий по противодействию коррупции в администрации Минераловодского городского округа на 201</w:t>
      </w:r>
      <w:r w:rsidR="00342C2B">
        <w:rPr>
          <w:rFonts w:cs="Times New Roman"/>
          <w:spacing w:val="0"/>
        </w:rPr>
        <w:t>7</w:t>
      </w:r>
      <w:r w:rsidRPr="000D44D3">
        <w:rPr>
          <w:rFonts w:cs="Times New Roman"/>
          <w:spacing w:val="0"/>
        </w:rPr>
        <w:t xml:space="preserve"> год</w:t>
      </w:r>
    </w:p>
    <w:p w:rsidR="00BC6C22" w:rsidRPr="000D44D3" w:rsidRDefault="00BC6C22" w:rsidP="00BC6C22">
      <w:pPr>
        <w:autoSpaceDE w:val="0"/>
        <w:autoSpaceDN w:val="0"/>
        <w:adjustRightInd w:val="0"/>
        <w:ind w:right="141"/>
        <w:jc w:val="center"/>
        <w:rPr>
          <w:rFonts w:eastAsia="Calibri" w:cs="Times New Roman"/>
          <w:spacing w:val="0"/>
          <w:lang w:eastAsia="en-US"/>
        </w:rPr>
      </w:pPr>
    </w:p>
    <w:p w:rsidR="00BC6C22" w:rsidRPr="000D44D3" w:rsidRDefault="00BC6C22" w:rsidP="00BC6C22">
      <w:pPr>
        <w:autoSpaceDE w:val="0"/>
        <w:autoSpaceDN w:val="0"/>
        <w:adjustRightInd w:val="0"/>
        <w:ind w:right="141"/>
        <w:jc w:val="center"/>
        <w:rPr>
          <w:rFonts w:eastAsia="Calibri" w:cs="Times New Roman"/>
          <w:spacing w:val="0"/>
          <w:lang w:eastAsia="en-US"/>
        </w:rPr>
      </w:pPr>
    </w:p>
    <w:p w:rsidR="00E75A68" w:rsidRDefault="00BC6C22" w:rsidP="00B9627C">
      <w:pPr>
        <w:autoSpaceDE w:val="0"/>
        <w:autoSpaceDN w:val="0"/>
        <w:adjustRightInd w:val="0"/>
        <w:ind w:right="141" w:firstLine="540"/>
        <w:jc w:val="both"/>
        <w:rPr>
          <w:rFonts w:eastAsia="Calibri" w:cs="Times New Roman"/>
          <w:spacing w:val="0"/>
          <w:lang w:eastAsia="en-US"/>
        </w:rPr>
      </w:pPr>
      <w:r w:rsidRPr="000D44D3">
        <w:rPr>
          <w:rFonts w:eastAsia="Calibri" w:cs="Times New Roman"/>
          <w:spacing w:val="0"/>
          <w:lang w:eastAsia="en-US"/>
        </w:rPr>
        <w:t>В целях реализации Федерального закона от 25.12.2008</w:t>
      </w:r>
      <w:r w:rsidR="006B23AD">
        <w:rPr>
          <w:rFonts w:eastAsia="Calibri" w:cs="Times New Roman"/>
          <w:spacing w:val="0"/>
          <w:lang w:eastAsia="en-US"/>
        </w:rPr>
        <w:t>г.</w:t>
      </w:r>
      <w:r w:rsidRPr="000D44D3">
        <w:rPr>
          <w:rFonts w:eastAsia="Calibri" w:cs="Times New Roman"/>
          <w:spacing w:val="0"/>
          <w:lang w:eastAsia="en-US"/>
        </w:rPr>
        <w:t xml:space="preserve"> </w:t>
      </w:r>
      <w:r w:rsidR="006B23AD">
        <w:rPr>
          <w:rFonts w:eastAsia="Calibri" w:cs="Times New Roman"/>
          <w:spacing w:val="0"/>
          <w:lang w:eastAsia="en-US"/>
        </w:rPr>
        <w:t>№</w:t>
      </w:r>
      <w:r w:rsidRPr="000D44D3">
        <w:rPr>
          <w:rFonts w:eastAsia="Calibri" w:cs="Times New Roman"/>
          <w:spacing w:val="0"/>
          <w:lang w:eastAsia="en-US"/>
        </w:rPr>
        <w:t xml:space="preserve"> 273-ФЗ "О противодействии коррупции", Закона Ставропольского края от 04.05.2009</w:t>
      </w:r>
      <w:r w:rsidR="006B23AD">
        <w:rPr>
          <w:rFonts w:eastAsia="Calibri" w:cs="Times New Roman"/>
          <w:spacing w:val="0"/>
          <w:lang w:eastAsia="en-US"/>
        </w:rPr>
        <w:t>г.</w:t>
      </w:r>
      <w:r w:rsidRPr="000D44D3">
        <w:rPr>
          <w:rFonts w:eastAsia="Calibri" w:cs="Times New Roman"/>
          <w:spacing w:val="0"/>
          <w:lang w:eastAsia="en-US"/>
        </w:rPr>
        <w:t xml:space="preserve"> </w:t>
      </w:r>
      <w:r w:rsidR="006B23AD">
        <w:rPr>
          <w:rFonts w:eastAsia="Calibri" w:cs="Times New Roman"/>
          <w:spacing w:val="0"/>
          <w:lang w:eastAsia="en-US"/>
        </w:rPr>
        <w:t>№</w:t>
      </w:r>
      <w:r w:rsidRPr="000D44D3">
        <w:rPr>
          <w:rFonts w:eastAsia="Calibri" w:cs="Times New Roman"/>
          <w:spacing w:val="0"/>
          <w:lang w:eastAsia="en-US"/>
        </w:rPr>
        <w:t xml:space="preserve"> 25-кз "О противодействии коррупции в Ставропольском крае", </w:t>
      </w:r>
      <w:r w:rsidR="006B23AD" w:rsidRPr="006B23AD">
        <w:rPr>
          <w:rFonts w:eastAsia="Calibri" w:cs="Times New Roman"/>
          <w:spacing w:val="0"/>
          <w:lang w:eastAsia="en-US"/>
        </w:rPr>
        <w:t>Постановлени</w:t>
      </w:r>
      <w:r w:rsidR="006B23AD">
        <w:rPr>
          <w:rFonts w:eastAsia="Calibri" w:cs="Times New Roman"/>
          <w:spacing w:val="0"/>
          <w:lang w:eastAsia="en-US"/>
        </w:rPr>
        <w:t>я</w:t>
      </w:r>
      <w:r w:rsidR="006B23AD" w:rsidRPr="006B23AD">
        <w:rPr>
          <w:rFonts w:eastAsia="Calibri" w:cs="Times New Roman"/>
          <w:spacing w:val="0"/>
          <w:lang w:eastAsia="en-US"/>
        </w:rPr>
        <w:t xml:space="preserve"> Правительства Ставропольского края от 09.01.2017</w:t>
      </w:r>
      <w:r w:rsidR="006B23AD">
        <w:rPr>
          <w:rFonts w:eastAsia="Calibri" w:cs="Times New Roman"/>
          <w:spacing w:val="0"/>
          <w:lang w:eastAsia="en-US"/>
        </w:rPr>
        <w:t>г.</w:t>
      </w:r>
      <w:r w:rsidR="006B23AD" w:rsidRPr="006B23AD">
        <w:rPr>
          <w:rFonts w:eastAsia="Calibri" w:cs="Times New Roman"/>
          <w:spacing w:val="0"/>
          <w:lang w:eastAsia="en-US"/>
        </w:rPr>
        <w:t xml:space="preserve"> </w:t>
      </w:r>
      <w:r w:rsidR="006B23AD">
        <w:rPr>
          <w:rFonts w:eastAsia="Calibri" w:cs="Times New Roman"/>
          <w:spacing w:val="0"/>
          <w:lang w:eastAsia="en-US"/>
        </w:rPr>
        <w:t>№</w:t>
      </w:r>
      <w:r w:rsidR="006B23AD" w:rsidRPr="006B23AD">
        <w:rPr>
          <w:rFonts w:eastAsia="Calibri" w:cs="Times New Roman"/>
          <w:spacing w:val="0"/>
          <w:lang w:eastAsia="en-US"/>
        </w:rPr>
        <w:t xml:space="preserve"> 2-п "Об утверждении программы противодействия коррупции в Ставропольском крае на 2017 - 2020 годы"</w:t>
      </w:r>
      <w:r w:rsidR="006B23AD">
        <w:rPr>
          <w:rFonts w:eastAsia="Calibri" w:cs="Times New Roman"/>
          <w:spacing w:val="0"/>
          <w:lang w:eastAsia="en-US"/>
        </w:rPr>
        <w:t>,</w:t>
      </w:r>
      <w:r w:rsidR="00E75A68" w:rsidRPr="00E75A68">
        <w:rPr>
          <w:rFonts w:eastAsia="Calibri" w:cs="Times New Roman"/>
          <w:spacing w:val="0"/>
          <w:lang w:eastAsia="en-US"/>
        </w:rPr>
        <w:t xml:space="preserve"> </w:t>
      </w:r>
      <w:r w:rsidR="00E75A68">
        <w:rPr>
          <w:rFonts w:eastAsia="Calibri" w:cs="Times New Roman"/>
          <w:spacing w:val="0"/>
          <w:lang w:eastAsia="en-US"/>
        </w:rPr>
        <w:t>администрация Минераловодского городского округа</w:t>
      </w:r>
    </w:p>
    <w:p w:rsidR="00E75A68" w:rsidRDefault="00E75A68" w:rsidP="00E75A68">
      <w:pPr>
        <w:autoSpaceDE w:val="0"/>
        <w:autoSpaceDN w:val="0"/>
        <w:adjustRightInd w:val="0"/>
        <w:ind w:right="-1134" w:firstLine="540"/>
        <w:jc w:val="both"/>
        <w:rPr>
          <w:rFonts w:eastAsia="Calibri" w:cs="Times New Roman"/>
          <w:spacing w:val="0"/>
          <w:lang w:eastAsia="en-US"/>
        </w:rPr>
      </w:pPr>
    </w:p>
    <w:p w:rsidR="00E75A68" w:rsidRDefault="00E75A68" w:rsidP="00E75A68">
      <w:pPr>
        <w:autoSpaceDE w:val="0"/>
        <w:autoSpaceDN w:val="0"/>
        <w:adjustRightInd w:val="0"/>
        <w:ind w:right="-1134" w:firstLine="540"/>
        <w:jc w:val="both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>ПОСТАНОВЛЯЕТ:</w:t>
      </w:r>
    </w:p>
    <w:p w:rsidR="00BC6C22" w:rsidRDefault="00BC6C22" w:rsidP="00BC6C22">
      <w:pPr>
        <w:autoSpaceDE w:val="0"/>
        <w:autoSpaceDN w:val="0"/>
        <w:adjustRightInd w:val="0"/>
        <w:ind w:right="141" w:firstLine="540"/>
        <w:jc w:val="both"/>
        <w:rPr>
          <w:rFonts w:eastAsia="Calibri" w:cs="Times New Roman"/>
          <w:spacing w:val="0"/>
          <w:lang w:eastAsia="en-US"/>
        </w:rPr>
      </w:pPr>
    </w:p>
    <w:p w:rsidR="006B23AD" w:rsidRPr="000D44D3" w:rsidRDefault="006B23AD" w:rsidP="00BC6C22">
      <w:pPr>
        <w:autoSpaceDE w:val="0"/>
        <w:autoSpaceDN w:val="0"/>
        <w:adjustRightInd w:val="0"/>
        <w:ind w:right="141" w:firstLine="540"/>
        <w:jc w:val="both"/>
        <w:rPr>
          <w:rFonts w:eastAsia="Calibri" w:cs="Times New Roman"/>
          <w:spacing w:val="0"/>
          <w:lang w:eastAsia="en-US"/>
        </w:rPr>
      </w:pPr>
    </w:p>
    <w:p w:rsidR="00BC6C22" w:rsidRDefault="00BC6C22" w:rsidP="00BC6C22">
      <w:pPr>
        <w:autoSpaceDE w:val="0"/>
        <w:autoSpaceDN w:val="0"/>
        <w:adjustRightInd w:val="0"/>
        <w:ind w:right="141" w:firstLine="540"/>
        <w:jc w:val="both"/>
        <w:rPr>
          <w:rFonts w:eastAsia="Calibri" w:cs="Times New Roman"/>
        </w:rPr>
      </w:pPr>
      <w:r w:rsidRPr="000D44D3">
        <w:rPr>
          <w:rFonts w:eastAsia="Calibri" w:cs="Times New Roman"/>
          <w:spacing w:val="0"/>
          <w:lang w:eastAsia="en-US"/>
        </w:rPr>
        <w:t>1. Утвердить прилагаемый План мероприятий по противодействию коррупции в администрации Минераловодского городского округа на 201</w:t>
      </w:r>
      <w:r w:rsidR="00342C2B">
        <w:rPr>
          <w:rFonts w:eastAsia="Calibri" w:cs="Times New Roman"/>
        </w:rPr>
        <w:t>7</w:t>
      </w:r>
      <w:r w:rsidRPr="000D44D3">
        <w:rPr>
          <w:rFonts w:eastAsia="Calibri" w:cs="Times New Roman"/>
          <w:spacing w:val="0"/>
          <w:lang w:eastAsia="en-US"/>
        </w:rPr>
        <w:t xml:space="preserve"> год (далее – План).</w:t>
      </w:r>
    </w:p>
    <w:p w:rsidR="00F87CC3" w:rsidRDefault="00F87CC3" w:rsidP="00BC6C22">
      <w:pPr>
        <w:autoSpaceDE w:val="0"/>
        <w:autoSpaceDN w:val="0"/>
        <w:adjustRightInd w:val="0"/>
        <w:ind w:right="141" w:firstLine="540"/>
        <w:jc w:val="both"/>
        <w:rPr>
          <w:rFonts w:eastAsia="Calibri" w:cs="Times New Roman"/>
          <w:spacing w:val="0"/>
          <w:lang w:eastAsia="en-US"/>
        </w:rPr>
      </w:pPr>
    </w:p>
    <w:p w:rsidR="00BC6C22" w:rsidRDefault="00BC6C22" w:rsidP="00BC6C22">
      <w:pPr>
        <w:autoSpaceDE w:val="0"/>
        <w:autoSpaceDN w:val="0"/>
        <w:adjustRightInd w:val="0"/>
        <w:ind w:right="141" w:firstLine="540"/>
        <w:jc w:val="both"/>
        <w:rPr>
          <w:rFonts w:eastAsia="Calibri" w:cs="Times New Roman"/>
        </w:rPr>
      </w:pPr>
      <w:r w:rsidRPr="000D44D3">
        <w:rPr>
          <w:rFonts w:eastAsia="Calibri" w:cs="Times New Roman"/>
          <w:spacing w:val="0"/>
          <w:lang w:eastAsia="en-US"/>
        </w:rPr>
        <w:t>2. Ответственным исполнителям мероприятий Плана:</w:t>
      </w:r>
    </w:p>
    <w:p w:rsidR="00BC6C22" w:rsidRDefault="00BC6C22" w:rsidP="00BC6C22">
      <w:pPr>
        <w:autoSpaceDE w:val="0"/>
        <w:autoSpaceDN w:val="0"/>
        <w:adjustRightInd w:val="0"/>
        <w:ind w:right="141" w:firstLine="540"/>
        <w:jc w:val="both"/>
        <w:rPr>
          <w:rFonts w:eastAsia="Calibri" w:cs="Times New Roman"/>
        </w:rPr>
      </w:pPr>
      <w:r w:rsidRPr="000D44D3">
        <w:rPr>
          <w:rFonts w:eastAsia="Calibri" w:cs="Times New Roman"/>
          <w:spacing w:val="0"/>
          <w:lang w:eastAsia="en-US"/>
        </w:rPr>
        <w:t>2.1</w:t>
      </w:r>
      <w:r>
        <w:rPr>
          <w:rFonts w:eastAsia="Calibri" w:cs="Times New Roman"/>
        </w:rPr>
        <w:t>.</w:t>
      </w:r>
      <w:r w:rsidRPr="000D44D3">
        <w:rPr>
          <w:rFonts w:eastAsia="Calibri" w:cs="Times New Roman"/>
          <w:spacing w:val="0"/>
          <w:lang w:eastAsia="en-US"/>
        </w:rPr>
        <w:t xml:space="preserve"> </w:t>
      </w:r>
      <w:r>
        <w:rPr>
          <w:rFonts w:eastAsia="Calibri" w:cs="Times New Roman"/>
        </w:rPr>
        <w:t>П</w:t>
      </w:r>
      <w:r w:rsidRPr="000D44D3">
        <w:rPr>
          <w:rFonts w:eastAsia="Calibri" w:cs="Times New Roman"/>
          <w:spacing w:val="0"/>
          <w:lang w:eastAsia="en-US"/>
        </w:rPr>
        <w:t>ринять необходимые меры по реализации Плана в полном объеме и в установленные сроки;</w:t>
      </w:r>
    </w:p>
    <w:p w:rsidR="00BC6C22" w:rsidRDefault="00BC6C22" w:rsidP="00BC6C22">
      <w:pPr>
        <w:autoSpaceDE w:val="0"/>
        <w:autoSpaceDN w:val="0"/>
        <w:adjustRightInd w:val="0"/>
        <w:ind w:right="141" w:firstLine="540"/>
        <w:jc w:val="both"/>
        <w:rPr>
          <w:rFonts w:eastAsia="Calibri" w:cs="Times New Roman"/>
        </w:rPr>
      </w:pPr>
      <w:r w:rsidRPr="000D44D3">
        <w:rPr>
          <w:rFonts w:eastAsia="Calibri" w:cs="Times New Roman"/>
          <w:spacing w:val="0"/>
          <w:lang w:eastAsia="en-US"/>
        </w:rPr>
        <w:t>2.2</w:t>
      </w:r>
      <w:r>
        <w:rPr>
          <w:rFonts w:eastAsia="Calibri" w:cs="Times New Roman"/>
        </w:rPr>
        <w:t>.</w:t>
      </w:r>
      <w:r w:rsidRPr="000D44D3">
        <w:rPr>
          <w:rFonts w:eastAsia="Calibri" w:cs="Times New Roman"/>
          <w:spacing w:val="0"/>
          <w:lang w:eastAsia="en-US"/>
        </w:rPr>
        <w:t xml:space="preserve"> </w:t>
      </w:r>
      <w:r>
        <w:rPr>
          <w:rFonts w:eastAsia="Calibri" w:cs="Times New Roman"/>
        </w:rPr>
        <w:t>И</w:t>
      </w:r>
      <w:r w:rsidRPr="000D44D3">
        <w:rPr>
          <w:rFonts w:eastAsia="Calibri" w:cs="Times New Roman"/>
          <w:spacing w:val="0"/>
          <w:lang w:eastAsia="en-US"/>
        </w:rPr>
        <w:t>нформацию о выполнении мероприятий плана представлять в правовое управление администрации Минераловодского городского округа в срок до 05</w:t>
      </w:r>
      <w:r>
        <w:rPr>
          <w:rFonts w:eastAsia="Calibri" w:cs="Times New Roman"/>
        </w:rPr>
        <w:t>.06.</w:t>
      </w:r>
      <w:r w:rsidRPr="000D44D3">
        <w:rPr>
          <w:rFonts w:eastAsia="Calibri" w:cs="Times New Roman"/>
          <w:spacing w:val="0"/>
          <w:lang w:eastAsia="en-US"/>
        </w:rPr>
        <w:t>201</w:t>
      </w:r>
      <w:r w:rsidR="00342C2B">
        <w:rPr>
          <w:rFonts w:eastAsia="Calibri" w:cs="Times New Roman"/>
          <w:spacing w:val="0"/>
          <w:lang w:eastAsia="en-US"/>
        </w:rPr>
        <w:t>7</w:t>
      </w:r>
      <w:r w:rsidRPr="000D44D3">
        <w:rPr>
          <w:rFonts w:eastAsia="Calibri" w:cs="Times New Roman"/>
          <w:spacing w:val="0"/>
          <w:lang w:eastAsia="en-US"/>
        </w:rPr>
        <w:t xml:space="preserve"> года, до 05</w:t>
      </w:r>
      <w:r>
        <w:rPr>
          <w:rFonts w:eastAsia="Calibri" w:cs="Times New Roman"/>
        </w:rPr>
        <w:t>.12.</w:t>
      </w:r>
      <w:r w:rsidRPr="000D44D3">
        <w:rPr>
          <w:rFonts w:eastAsia="Calibri" w:cs="Times New Roman"/>
          <w:spacing w:val="0"/>
          <w:lang w:eastAsia="en-US"/>
        </w:rPr>
        <w:t>201</w:t>
      </w:r>
      <w:r w:rsidR="00342C2B">
        <w:rPr>
          <w:rFonts w:eastAsia="Calibri" w:cs="Times New Roman"/>
          <w:spacing w:val="0"/>
          <w:lang w:eastAsia="en-US"/>
        </w:rPr>
        <w:t>7</w:t>
      </w:r>
      <w:r w:rsidRPr="000D44D3">
        <w:rPr>
          <w:rFonts w:eastAsia="Calibri" w:cs="Times New Roman"/>
          <w:spacing w:val="0"/>
          <w:lang w:eastAsia="en-US"/>
        </w:rPr>
        <w:t xml:space="preserve"> года.</w:t>
      </w:r>
    </w:p>
    <w:p w:rsidR="00F87CC3" w:rsidRDefault="00F87CC3" w:rsidP="00BC6C22">
      <w:pPr>
        <w:ind w:right="141" w:firstLine="567"/>
        <w:jc w:val="both"/>
        <w:rPr>
          <w:rFonts w:cs="Times New Roman"/>
          <w:spacing w:val="0"/>
        </w:rPr>
      </w:pPr>
    </w:p>
    <w:p w:rsidR="00BC6C22" w:rsidRPr="000D44D3" w:rsidRDefault="006B23AD" w:rsidP="00BC6C22">
      <w:pPr>
        <w:ind w:right="141" w:firstLine="567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3</w:t>
      </w:r>
      <w:r w:rsidR="00BC6C22" w:rsidRPr="000D44D3">
        <w:rPr>
          <w:rFonts w:cs="Times New Roman"/>
          <w:spacing w:val="0"/>
        </w:rPr>
        <w:t xml:space="preserve">. </w:t>
      </w:r>
      <w:proofErr w:type="gramStart"/>
      <w:r w:rsidR="00BC6C22" w:rsidRPr="000D44D3">
        <w:rPr>
          <w:rFonts w:cs="Times New Roman"/>
          <w:spacing w:val="0"/>
        </w:rPr>
        <w:t>Контроль за</w:t>
      </w:r>
      <w:proofErr w:type="gramEnd"/>
      <w:r w:rsidR="00BC6C22" w:rsidRPr="000D44D3">
        <w:rPr>
          <w:rFonts w:cs="Times New Roman"/>
          <w:spacing w:val="0"/>
        </w:rPr>
        <w:t xml:space="preserve"> выполнением настоящего </w:t>
      </w:r>
      <w:r w:rsidR="006B74DA">
        <w:rPr>
          <w:rFonts w:cs="Times New Roman"/>
          <w:spacing w:val="0"/>
        </w:rPr>
        <w:t>постановления</w:t>
      </w:r>
      <w:r w:rsidR="00BC6C22" w:rsidRPr="000D44D3">
        <w:rPr>
          <w:rFonts w:cs="Times New Roman"/>
          <w:spacing w:val="0"/>
        </w:rPr>
        <w:t xml:space="preserve"> оставляю за собой.</w:t>
      </w:r>
    </w:p>
    <w:p w:rsidR="000D6B0B" w:rsidRDefault="000D6B0B" w:rsidP="00BC6C22">
      <w:pPr>
        <w:ind w:right="141" w:firstLine="567"/>
        <w:jc w:val="both"/>
        <w:rPr>
          <w:rFonts w:cs="Times New Roman"/>
        </w:rPr>
      </w:pPr>
    </w:p>
    <w:p w:rsidR="006B74DA" w:rsidRDefault="006B23AD" w:rsidP="006B74D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pacing w:val="0"/>
          <w:lang w:eastAsia="en-US"/>
        </w:rPr>
      </w:pPr>
      <w:r>
        <w:rPr>
          <w:rFonts w:cs="Times New Roman"/>
        </w:rPr>
        <w:t>4</w:t>
      </w:r>
      <w:r w:rsidR="00BC6C22" w:rsidRPr="000D44D3">
        <w:rPr>
          <w:rFonts w:cs="Times New Roman"/>
          <w:spacing w:val="0"/>
        </w:rPr>
        <w:t xml:space="preserve">. </w:t>
      </w:r>
      <w:r w:rsidR="006B74DA">
        <w:rPr>
          <w:rFonts w:eastAsiaTheme="minorHAnsi" w:cs="Times New Roman"/>
          <w:spacing w:val="0"/>
          <w:lang w:eastAsia="en-US"/>
        </w:rPr>
        <w:t>Настоящее постановление вступает в силу со дня его подписания и распространяется на правоотношения, возникшие с 01 января 2017 года.</w:t>
      </w:r>
    </w:p>
    <w:p w:rsidR="00BC6C22" w:rsidRDefault="00BC6C22" w:rsidP="00BC6C22">
      <w:pPr>
        <w:ind w:right="141"/>
        <w:rPr>
          <w:rFonts w:eastAsia="Calibri" w:cs="Times New Roman"/>
        </w:rPr>
      </w:pPr>
    </w:p>
    <w:p w:rsidR="00BC6C22" w:rsidRDefault="00BC6C22" w:rsidP="00BC6C22">
      <w:pPr>
        <w:ind w:right="141"/>
        <w:rPr>
          <w:rFonts w:eastAsia="Calibri" w:cs="Times New Roman"/>
        </w:rPr>
      </w:pPr>
    </w:p>
    <w:p w:rsidR="00BC6C22" w:rsidRPr="000D44D3" w:rsidRDefault="00BC6C22" w:rsidP="00BC6C22">
      <w:pPr>
        <w:ind w:right="141"/>
        <w:rPr>
          <w:rFonts w:eastAsia="Calibri" w:cs="Times New Roman"/>
          <w:spacing w:val="0"/>
          <w:lang w:eastAsia="en-US"/>
        </w:rPr>
      </w:pPr>
    </w:p>
    <w:p w:rsidR="00BC6C22" w:rsidRPr="000D44D3" w:rsidRDefault="00BC6C22" w:rsidP="00BC6C22">
      <w:pPr>
        <w:ind w:right="141"/>
        <w:rPr>
          <w:rFonts w:eastAsia="Calibri" w:cs="Times New Roman"/>
          <w:spacing w:val="0"/>
          <w:lang w:eastAsia="en-US"/>
        </w:rPr>
      </w:pPr>
      <w:r w:rsidRPr="000D44D3">
        <w:rPr>
          <w:rFonts w:eastAsia="Calibri" w:cs="Times New Roman"/>
          <w:spacing w:val="0"/>
          <w:lang w:eastAsia="en-US"/>
        </w:rPr>
        <w:t xml:space="preserve">Глава </w:t>
      </w:r>
      <w:proofErr w:type="gramStart"/>
      <w:r w:rsidRPr="000D44D3">
        <w:rPr>
          <w:rFonts w:eastAsia="Calibri" w:cs="Times New Roman"/>
          <w:spacing w:val="0"/>
          <w:lang w:eastAsia="en-US"/>
        </w:rPr>
        <w:t>Минераловодского</w:t>
      </w:r>
      <w:proofErr w:type="gramEnd"/>
    </w:p>
    <w:p w:rsidR="00BC6C22" w:rsidRDefault="00BC6C22" w:rsidP="00BC6C22">
      <w:pPr>
        <w:ind w:right="141"/>
        <w:rPr>
          <w:rFonts w:eastAsia="Calibri" w:cs="Times New Roman"/>
        </w:rPr>
      </w:pPr>
      <w:r w:rsidRPr="000D44D3">
        <w:rPr>
          <w:rFonts w:eastAsia="Calibri" w:cs="Times New Roman"/>
          <w:spacing w:val="0"/>
          <w:lang w:eastAsia="en-US"/>
        </w:rPr>
        <w:t xml:space="preserve">городского округа </w:t>
      </w:r>
      <w:r w:rsidRPr="000D44D3">
        <w:rPr>
          <w:rFonts w:eastAsia="Calibri" w:cs="Times New Roman"/>
          <w:spacing w:val="0"/>
          <w:lang w:eastAsia="en-US"/>
        </w:rPr>
        <w:tab/>
      </w:r>
      <w:r w:rsidRPr="000D44D3">
        <w:rPr>
          <w:rFonts w:eastAsia="Calibri" w:cs="Times New Roman"/>
          <w:spacing w:val="0"/>
          <w:lang w:eastAsia="en-US"/>
        </w:rPr>
        <w:tab/>
      </w:r>
      <w:r w:rsidRPr="000D44D3">
        <w:rPr>
          <w:rFonts w:eastAsia="Calibri" w:cs="Times New Roman"/>
          <w:spacing w:val="0"/>
          <w:lang w:eastAsia="en-US"/>
        </w:rPr>
        <w:tab/>
      </w:r>
      <w:r w:rsidRPr="000D44D3">
        <w:rPr>
          <w:rFonts w:eastAsia="Calibri" w:cs="Times New Roman"/>
          <w:spacing w:val="0"/>
          <w:lang w:eastAsia="en-US"/>
        </w:rPr>
        <w:tab/>
      </w:r>
      <w:r w:rsidRPr="000D44D3">
        <w:rPr>
          <w:rFonts w:eastAsia="Calibri" w:cs="Times New Roman"/>
          <w:spacing w:val="0"/>
          <w:lang w:eastAsia="en-US"/>
        </w:rPr>
        <w:tab/>
      </w:r>
      <w:r w:rsidRPr="000D44D3">
        <w:rPr>
          <w:rFonts w:eastAsia="Calibri" w:cs="Times New Roman"/>
          <w:spacing w:val="0"/>
          <w:lang w:eastAsia="en-US"/>
        </w:rPr>
        <w:tab/>
        <w:t xml:space="preserve">           </w:t>
      </w:r>
      <w:r w:rsidR="006B74DA">
        <w:rPr>
          <w:rFonts w:eastAsia="Calibri" w:cs="Times New Roman"/>
          <w:spacing w:val="0"/>
          <w:lang w:eastAsia="en-US"/>
        </w:rPr>
        <w:t xml:space="preserve">  </w:t>
      </w:r>
      <w:r w:rsidRPr="000D44D3">
        <w:rPr>
          <w:rFonts w:eastAsia="Calibri" w:cs="Times New Roman"/>
          <w:spacing w:val="0"/>
          <w:lang w:eastAsia="en-US"/>
        </w:rPr>
        <w:t>С.Ю.</w:t>
      </w:r>
      <w:r>
        <w:rPr>
          <w:rFonts w:eastAsia="Calibri" w:cs="Times New Roman"/>
        </w:rPr>
        <w:t xml:space="preserve"> </w:t>
      </w:r>
      <w:r w:rsidRPr="000D44D3">
        <w:rPr>
          <w:rFonts w:eastAsia="Calibri" w:cs="Times New Roman"/>
          <w:spacing w:val="0"/>
          <w:lang w:eastAsia="en-US"/>
        </w:rPr>
        <w:t>Перцев</w:t>
      </w:r>
    </w:p>
    <w:p w:rsidR="00CA408B" w:rsidRDefault="00CA408B" w:rsidP="00CB0D71">
      <w:pPr>
        <w:ind w:firstLine="6096"/>
        <w:rPr>
          <w:rFonts w:eastAsia="Calibri" w:cs="Times New Roman"/>
          <w:spacing w:val="0"/>
          <w:lang w:eastAsia="en-US"/>
        </w:rPr>
      </w:pPr>
    </w:p>
    <w:p w:rsidR="00C20B53" w:rsidRDefault="00C20B53" w:rsidP="00E75A68">
      <w:pPr>
        <w:ind w:firstLine="4253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lastRenderedPageBreak/>
        <w:t>УТВЕРЖДЕН</w:t>
      </w:r>
    </w:p>
    <w:p w:rsidR="00C20B53" w:rsidRDefault="006B74DA" w:rsidP="00E75A68">
      <w:pPr>
        <w:ind w:firstLine="4253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 xml:space="preserve">постановлением </w:t>
      </w:r>
      <w:r w:rsidR="00C20B53">
        <w:rPr>
          <w:rFonts w:eastAsia="Calibri" w:cs="Times New Roman"/>
          <w:spacing w:val="0"/>
          <w:lang w:eastAsia="en-US"/>
        </w:rPr>
        <w:t xml:space="preserve"> администрации </w:t>
      </w:r>
    </w:p>
    <w:p w:rsidR="00C20B53" w:rsidRDefault="00C20B53" w:rsidP="00E75A68">
      <w:pPr>
        <w:ind w:firstLine="4253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>Минераловодского городского округа</w:t>
      </w:r>
    </w:p>
    <w:p w:rsidR="00C20B53" w:rsidRDefault="00C20B53" w:rsidP="00E75A68">
      <w:pPr>
        <w:ind w:firstLine="4253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>от</w:t>
      </w:r>
      <w:r w:rsidR="00923932">
        <w:rPr>
          <w:rFonts w:eastAsia="Calibri" w:cs="Times New Roman"/>
          <w:spacing w:val="0"/>
          <w:lang w:eastAsia="en-US"/>
        </w:rPr>
        <w:t xml:space="preserve">  </w:t>
      </w:r>
      <w:r w:rsidR="00B9627C">
        <w:rPr>
          <w:rFonts w:eastAsia="Calibri" w:cs="Times New Roman"/>
          <w:spacing w:val="0"/>
          <w:lang w:eastAsia="en-US"/>
        </w:rPr>
        <w:t>28.</w:t>
      </w:r>
      <w:r w:rsidR="00BB481F">
        <w:rPr>
          <w:rFonts w:eastAsia="Calibri" w:cs="Times New Roman"/>
          <w:spacing w:val="0"/>
          <w:lang w:eastAsia="en-US"/>
        </w:rPr>
        <w:t>04</w:t>
      </w:r>
      <w:r w:rsidR="00F24D65">
        <w:rPr>
          <w:rFonts w:eastAsia="Calibri" w:cs="Times New Roman"/>
          <w:spacing w:val="0"/>
          <w:lang w:eastAsia="en-US"/>
        </w:rPr>
        <w:t>.</w:t>
      </w:r>
      <w:r>
        <w:rPr>
          <w:rFonts w:eastAsia="Calibri" w:cs="Times New Roman"/>
          <w:spacing w:val="0"/>
          <w:lang w:eastAsia="en-US"/>
        </w:rPr>
        <w:t>201</w:t>
      </w:r>
      <w:r w:rsidR="00BB481F">
        <w:rPr>
          <w:rFonts w:eastAsia="Calibri" w:cs="Times New Roman"/>
          <w:spacing w:val="0"/>
          <w:lang w:eastAsia="en-US"/>
        </w:rPr>
        <w:t>7</w:t>
      </w:r>
      <w:r>
        <w:rPr>
          <w:rFonts w:eastAsia="Calibri" w:cs="Times New Roman"/>
          <w:spacing w:val="0"/>
          <w:lang w:eastAsia="en-US"/>
        </w:rPr>
        <w:t xml:space="preserve"> года </w:t>
      </w:r>
      <w:r w:rsidR="00B9627C">
        <w:rPr>
          <w:rFonts w:eastAsia="Calibri" w:cs="Times New Roman"/>
          <w:spacing w:val="0"/>
          <w:lang w:eastAsia="en-US"/>
        </w:rPr>
        <w:t xml:space="preserve"> </w:t>
      </w:r>
      <w:r>
        <w:rPr>
          <w:rFonts w:eastAsia="Calibri" w:cs="Times New Roman"/>
          <w:spacing w:val="0"/>
          <w:lang w:eastAsia="en-US"/>
        </w:rPr>
        <w:t xml:space="preserve">№ </w:t>
      </w:r>
      <w:r w:rsidR="00B9627C">
        <w:rPr>
          <w:rFonts w:eastAsia="Calibri" w:cs="Times New Roman"/>
          <w:spacing w:val="0"/>
          <w:lang w:eastAsia="en-US"/>
        </w:rPr>
        <w:t>1001</w:t>
      </w:r>
    </w:p>
    <w:p w:rsidR="00C20B53" w:rsidRDefault="00C20B53" w:rsidP="00F87CC3">
      <w:pPr>
        <w:ind w:firstLine="4536"/>
        <w:rPr>
          <w:rFonts w:eastAsia="Calibri" w:cs="Times New Roman"/>
          <w:spacing w:val="0"/>
          <w:lang w:eastAsia="en-US"/>
        </w:rPr>
      </w:pPr>
    </w:p>
    <w:p w:rsidR="00C20B53" w:rsidRDefault="00C20B53" w:rsidP="00C20B53">
      <w:pPr>
        <w:ind w:firstLine="4253"/>
        <w:rPr>
          <w:rFonts w:eastAsia="Calibri" w:cs="Times New Roman"/>
          <w:spacing w:val="0"/>
          <w:lang w:eastAsia="en-US"/>
        </w:rPr>
      </w:pPr>
    </w:p>
    <w:p w:rsidR="005814F4" w:rsidRDefault="005814F4" w:rsidP="00C20B53">
      <w:pPr>
        <w:ind w:firstLine="4253"/>
        <w:rPr>
          <w:rFonts w:eastAsia="Calibri" w:cs="Times New Roman"/>
          <w:spacing w:val="0"/>
          <w:lang w:eastAsia="en-US"/>
        </w:rPr>
      </w:pPr>
    </w:p>
    <w:p w:rsidR="00923932" w:rsidRDefault="00923932" w:rsidP="00C20B53">
      <w:pPr>
        <w:ind w:firstLine="4253"/>
        <w:rPr>
          <w:rFonts w:eastAsia="Calibri" w:cs="Times New Roman"/>
          <w:spacing w:val="0"/>
          <w:lang w:eastAsia="en-US"/>
        </w:rPr>
      </w:pPr>
    </w:p>
    <w:p w:rsidR="00C20B53" w:rsidRPr="000D6B0B" w:rsidRDefault="00C20B53" w:rsidP="00C20B53">
      <w:pPr>
        <w:jc w:val="center"/>
        <w:rPr>
          <w:rFonts w:eastAsia="Calibri" w:cs="Times New Roman"/>
          <w:spacing w:val="0"/>
          <w:lang w:eastAsia="en-US"/>
        </w:rPr>
      </w:pPr>
      <w:r w:rsidRPr="000D6B0B">
        <w:rPr>
          <w:rFonts w:eastAsia="Calibri" w:cs="Times New Roman"/>
          <w:spacing w:val="0"/>
          <w:lang w:eastAsia="en-US"/>
        </w:rPr>
        <w:t>П</w:t>
      </w:r>
      <w:r w:rsidR="00F87CC3" w:rsidRPr="000D6B0B">
        <w:rPr>
          <w:rFonts w:eastAsia="Calibri" w:cs="Times New Roman"/>
          <w:spacing w:val="0"/>
          <w:lang w:eastAsia="en-US"/>
        </w:rPr>
        <w:t>ЛАН</w:t>
      </w:r>
    </w:p>
    <w:p w:rsidR="00C20B53" w:rsidRPr="000D6B0B" w:rsidRDefault="00C20B53" w:rsidP="00C20B53">
      <w:pPr>
        <w:jc w:val="center"/>
        <w:rPr>
          <w:rFonts w:cs="Times New Roman"/>
          <w:spacing w:val="0"/>
        </w:rPr>
      </w:pPr>
      <w:r w:rsidRPr="000D6B0B">
        <w:rPr>
          <w:rFonts w:cs="Times New Roman"/>
          <w:spacing w:val="0"/>
        </w:rPr>
        <w:t xml:space="preserve">мероприятий по противодействию коррупции в администрации Минераловодского городского округа </w:t>
      </w:r>
      <w:r w:rsidR="003B27FA" w:rsidRPr="000D6B0B">
        <w:rPr>
          <w:rFonts w:cs="Times New Roman"/>
          <w:spacing w:val="0"/>
        </w:rPr>
        <w:t xml:space="preserve">(далее – администрация) </w:t>
      </w:r>
      <w:r w:rsidRPr="000D6B0B">
        <w:rPr>
          <w:rFonts w:cs="Times New Roman"/>
          <w:spacing w:val="0"/>
        </w:rPr>
        <w:t>на 201</w:t>
      </w:r>
      <w:r w:rsidR="00342C2B" w:rsidRPr="000D6B0B">
        <w:rPr>
          <w:rFonts w:cs="Times New Roman"/>
          <w:spacing w:val="0"/>
        </w:rPr>
        <w:t>7</w:t>
      </w:r>
      <w:r w:rsidRPr="000D6B0B">
        <w:rPr>
          <w:rFonts w:cs="Times New Roman"/>
          <w:spacing w:val="0"/>
        </w:rPr>
        <w:t xml:space="preserve"> год</w:t>
      </w:r>
    </w:p>
    <w:p w:rsidR="00990547" w:rsidRDefault="00990547" w:rsidP="00C20B53">
      <w:pPr>
        <w:jc w:val="center"/>
        <w:rPr>
          <w:rFonts w:cs="Times New Roman"/>
          <w:spacing w:val="0"/>
        </w:rPr>
      </w:pPr>
    </w:p>
    <w:p w:rsidR="00BC6C22" w:rsidRDefault="00BC6C22" w:rsidP="00C20B53">
      <w:pPr>
        <w:jc w:val="center"/>
        <w:rPr>
          <w:rFonts w:cs="Times New Roman"/>
          <w:spacing w:val="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85"/>
        <w:gridCol w:w="4185"/>
        <w:gridCol w:w="1998"/>
        <w:gridCol w:w="2503"/>
      </w:tblGrid>
      <w:tr w:rsidR="00A7048D" w:rsidTr="006B74DA">
        <w:tc>
          <w:tcPr>
            <w:tcW w:w="885" w:type="dxa"/>
          </w:tcPr>
          <w:p w:rsidR="00C20B53" w:rsidRDefault="00C20B53" w:rsidP="00BC6C2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85" w:type="dxa"/>
          </w:tcPr>
          <w:p w:rsidR="00C20B53" w:rsidRDefault="00C20B53" w:rsidP="00BC6C22">
            <w:pPr>
              <w:jc w:val="center"/>
            </w:pPr>
            <w:r>
              <w:t>Содержание мероприятий</w:t>
            </w:r>
          </w:p>
        </w:tc>
        <w:tc>
          <w:tcPr>
            <w:tcW w:w="1998" w:type="dxa"/>
          </w:tcPr>
          <w:p w:rsidR="00C20B53" w:rsidRDefault="00C20B53" w:rsidP="00BC6C22">
            <w:pPr>
              <w:jc w:val="center"/>
            </w:pPr>
            <w:r>
              <w:t>Срок исполнения</w:t>
            </w:r>
          </w:p>
        </w:tc>
        <w:tc>
          <w:tcPr>
            <w:tcW w:w="2503" w:type="dxa"/>
          </w:tcPr>
          <w:p w:rsidR="00C20B53" w:rsidRDefault="00C20B53" w:rsidP="00BC6C22">
            <w:pPr>
              <w:jc w:val="center"/>
            </w:pPr>
            <w:r>
              <w:t>Ответственный исполнитель</w:t>
            </w:r>
          </w:p>
        </w:tc>
      </w:tr>
      <w:tr w:rsidR="00A7048D" w:rsidTr="006B74DA">
        <w:tc>
          <w:tcPr>
            <w:tcW w:w="885" w:type="dxa"/>
          </w:tcPr>
          <w:p w:rsidR="00C20B53" w:rsidRDefault="00C20B53" w:rsidP="00BC6C22">
            <w:pPr>
              <w:jc w:val="center"/>
            </w:pPr>
            <w:r>
              <w:t>1</w:t>
            </w:r>
          </w:p>
        </w:tc>
        <w:tc>
          <w:tcPr>
            <w:tcW w:w="4185" w:type="dxa"/>
          </w:tcPr>
          <w:p w:rsidR="00C20B53" w:rsidRDefault="00C20B53" w:rsidP="00BC6C22">
            <w:pPr>
              <w:jc w:val="center"/>
            </w:pPr>
            <w:r>
              <w:t>2</w:t>
            </w:r>
          </w:p>
        </w:tc>
        <w:tc>
          <w:tcPr>
            <w:tcW w:w="1998" w:type="dxa"/>
          </w:tcPr>
          <w:p w:rsidR="00C20B53" w:rsidRDefault="00C20B53" w:rsidP="00BC6C22">
            <w:pPr>
              <w:jc w:val="center"/>
            </w:pPr>
            <w:r>
              <w:t>3</w:t>
            </w:r>
          </w:p>
        </w:tc>
        <w:tc>
          <w:tcPr>
            <w:tcW w:w="2503" w:type="dxa"/>
          </w:tcPr>
          <w:p w:rsidR="00C20B53" w:rsidRDefault="00C20B53" w:rsidP="00BC6C22">
            <w:pPr>
              <w:jc w:val="center"/>
            </w:pPr>
            <w:r>
              <w:t>4</w:t>
            </w:r>
          </w:p>
        </w:tc>
      </w:tr>
      <w:tr w:rsidR="00A36B2A" w:rsidTr="00F478CF">
        <w:tc>
          <w:tcPr>
            <w:tcW w:w="885" w:type="dxa"/>
          </w:tcPr>
          <w:p w:rsidR="00A36B2A" w:rsidRDefault="000D6B0B" w:rsidP="00E75A68">
            <w:pPr>
              <w:jc w:val="both"/>
            </w:pPr>
            <w:r>
              <w:t>1.</w:t>
            </w:r>
          </w:p>
        </w:tc>
        <w:tc>
          <w:tcPr>
            <w:tcW w:w="4185" w:type="dxa"/>
          </w:tcPr>
          <w:p w:rsidR="00E43F08" w:rsidRDefault="00E43F08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>
              <w:rPr>
                <w:rFonts w:eastAsiaTheme="minorHAnsi" w:cs="Times New Roman"/>
                <w:spacing w:val="0"/>
                <w:lang w:eastAsia="en-US"/>
              </w:rPr>
              <w:t>Разработка муниципальных правовых актов, направленных на обеспечение противодействия коррупции</w:t>
            </w:r>
          </w:p>
          <w:p w:rsidR="00A36B2A" w:rsidRDefault="00A36B2A" w:rsidP="00E75A68">
            <w:pPr>
              <w:jc w:val="both"/>
            </w:pPr>
          </w:p>
        </w:tc>
        <w:tc>
          <w:tcPr>
            <w:tcW w:w="1998" w:type="dxa"/>
          </w:tcPr>
          <w:p w:rsidR="00A36B2A" w:rsidRDefault="00E43F08" w:rsidP="00E75A68">
            <w:pPr>
              <w:jc w:val="both"/>
            </w:pPr>
            <w:r>
              <w:t>постоянно</w:t>
            </w:r>
          </w:p>
        </w:tc>
        <w:tc>
          <w:tcPr>
            <w:tcW w:w="2503" w:type="dxa"/>
          </w:tcPr>
          <w:p w:rsidR="00E43F08" w:rsidRDefault="00E43F08" w:rsidP="00E75A68">
            <w:pPr>
              <w:jc w:val="both"/>
            </w:pPr>
            <w:r>
              <w:t>правовое управление администрации;</w:t>
            </w:r>
          </w:p>
          <w:p w:rsidR="00E43F08" w:rsidRDefault="00E43F08" w:rsidP="00E75A68">
            <w:pPr>
              <w:jc w:val="both"/>
            </w:pPr>
          </w:p>
          <w:p w:rsidR="00E43F08" w:rsidRDefault="00E43F08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E43F08" w:rsidRDefault="00E43F08" w:rsidP="00E75A68">
            <w:pPr>
              <w:jc w:val="both"/>
            </w:pPr>
            <w:r>
              <w:t>администрации;</w:t>
            </w:r>
          </w:p>
          <w:p w:rsidR="00E43F08" w:rsidRDefault="00E43F08" w:rsidP="00E75A68">
            <w:pPr>
              <w:jc w:val="both"/>
              <w:rPr>
                <w:rFonts w:eastAsia="Calibri" w:cs="Times New Roman"/>
                <w:spacing w:val="0"/>
                <w:lang w:eastAsia="en-US"/>
              </w:rPr>
            </w:pPr>
          </w:p>
          <w:p w:rsidR="00A36B2A" w:rsidRPr="00E43F08" w:rsidRDefault="00E43F08" w:rsidP="00E75A68">
            <w:pPr>
              <w:jc w:val="both"/>
            </w:pPr>
            <w:r w:rsidRPr="00E43F08">
              <w:rPr>
                <w:rFonts w:eastAsia="Calibri" w:cs="Times New Roman"/>
                <w:spacing w:val="0"/>
                <w:lang w:eastAsia="en-US"/>
              </w:rPr>
              <w:t>отраслевые (функциональные) органы администрации со статусом юридического лица</w:t>
            </w:r>
          </w:p>
        </w:tc>
      </w:tr>
      <w:tr w:rsidR="00E43F08" w:rsidTr="00F478CF">
        <w:tc>
          <w:tcPr>
            <w:tcW w:w="885" w:type="dxa"/>
          </w:tcPr>
          <w:p w:rsidR="00E43F08" w:rsidRDefault="000D6B0B" w:rsidP="00E75A68">
            <w:pPr>
              <w:jc w:val="both"/>
            </w:pPr>
            <w:r>
              <w:t>2.</w:t>
            </w:r>
          </w:p>
        </w:tc>
        <w:tc>
          <w:tcPr>
            <w:tcW w:w="4185" w:type="dxa"/>
          </w:tcPr>
          <w:p w:rsidR="00E43F08" w:rsidRDefault="00E43F08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>
              <w:rPr>
                <w:rFonts w:eastAsiaTheme="minorHAnsi" w:cs="Times New Roman"/>
                <w:spacing w:val="0"/>
                <w:lang w:eastAsia="en-US"/>
              </w:rPr>
              <w:t>Обеспечение неукоснительного исполнения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</w:t>
            </w:r>
          </w:p>
        </w:tc>
        <w:tc>
          <w:tcPr>
            <w:tcW w:w="1998" w:type="dxa"/>
          </w:tcPr>
          <w:p w:rsidR="00E43F08" w:rsidRDefault="00E43F08" w:rsidP="00E75A68">
            <w:pPr>
              <w:jc w:val="both"/>
            </w:pPr>
            <w:r>
              <w:t>постоянно</w:t>
            </w:r>
          </w:p>
        </w:tc>
        <w:tc>
          <w:tcPr>
            <w:tcW w:w="2503" w:type="dxa"/>
          </w:tcPr>
          <w:p w:rsidR="00E43F08" w:rsidRDefault="00E43F08" w:rsidP="00E75A68">
            <w:pPr>
              <w:jc w:val="both"/>
            </w:pPr>
            <w:r>
              <w:t>правовое управление администрации;</w:t>
            </w:r>
          </w:p>
          <w:p w:rsidR="00E43F08" w:rsidRDefault="00E43F08" w:rsidP="00E75A68">
            <w:pPr>
              <w:jc w:val="both"/>
            </w:pPr>
            <w:r>
              <w:t xml:space="preserve"> </w:t>
            </w:r>
          </w:p>
          <w:p w:rsidR="00E43F08" w:rsidRDefault="00E43F08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отдел </w:t>
            </w:r>
          </w:p>
          <w:p w:rsidR="00E43F08" w:rsidRDefault="00E43F08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муниципальной службы и кадров</w:t>
            </w:r>
          </w:p>
          <w:p w:rsidR="00E43F08" w:rsidRDefault="00E43F08" w:rsidP="00E75A68">
            <w:pPr>
              <w:jc w:val="both"/>
            </w:pPr>
            <w:r>
              <w:t>администрации;</w:t>
            </w:r>
          </w:p>
          <w:p w:rsidR="00E43F08" w:rsidRDefault="00E43F08" w:rsidP="00E75A68">
            <w:pPr>
              <w:jc w:val="both"/>
              <w:rPr>
                <w:rFonts w:eastAsia="Calibri" w:cs="Times New Roman"/>
                <w:spacing w:val="0"/>
                <w:lang w:eastAsia="en-US"/>
              </w:rPr>
            </w:pPr>
          </w:p>
          <w:p w:rsidR="00E43F08" w:rsidRDefault="00E43F08" w:rsidP="00E75A68">
            <w:pPr>
              <w:jc w:val="both"/>
            </w:pPr>
            <w:r w:rsidRPr="00E43F08">
              <w:rPr>
                <w:rFonts w:eastAsia="Calibri" w:cs="Times New Roman"/>
                <w:spacing w:val="0"/>
                <w:lang w:eastAsia="en-US"/>
              </w:rPr>
              <w:t xml:space="preserve">отраслевые (функциональные) органы администрации со </w:t>
            </w:r>
            <w:r w:rsidRPr="00E43F08">
              <w:rPr>
                <w:rFonts w:eastAsia="Calibri" w:cs="Times New Roman"/>
                <w:spacing w:val="0"/>
                <w:lang w:eastAsia="en-US"/>
              </w:rPr>
              <w:lastRenderedPageBreak/>
              <w:t>статусом юридического лица</w:t>
            </w:r>
          </w:p>
        </w:tc>
      </w:tr>
      <w:tr w:rsidR="00E43F08" w:rsidTr="00F478CF">
        <w:tc>
          <w:tcPr>
            <w:tcW w:w="885" w:type="dxa"/>
          </w:tcPr>
          <w:p w:rsidR="00E43F08" w:rsidRDefault="000D6B0B" w:rsidP="00E75A68">
            <w:pPr>
              <w:jc w:val="both"/>
            </w:pPr>
            <w:r>
              <w:lastRenderedPageBreak/>
              <w:t>3.</w:t>
            </w:r>
          </w:p>
        </w:tc>
        <w:tc>
          <w:tcPr>
            <w:tcW w:w="4185" w:type="dxa"/>
          </w:tcPr>
          <w:p w:rsidR="00E43F08" w:rsidRDefault="00E43F08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>
              <w:rPr>
                <w:rFonts w:eastAsiaTheme="minorHAnsi" w:cs="Times New Roman"/>
                <w:spacing w:val="0"/>
                <w:lang w:eastAsia="en-US"/>
              </w:rPr>
              <w:t xml:space="preserve">Изучение практики успешной реализации </w:t>
            </w:r>
            <w:proofErr w:type="spellStart"/>
            <w:r>
              <w:rPr>
                <w:rFonts w:eastAsiaTheme="minorHAnsi" w:cs="Times New Roman"/>
                <w:spacing w:val="0"/>
                <w:lang w:eastAsia="en-US"/>
              </w:rPr>
              <w:t>антикоррупционных</w:t>
            </w:r>
            <w:proofErr w:type="spellEnd"/>
            <w:r>
              <w:rPr>
                <w:rFonts w:eastAsiaTheme="minorHAnsi" w:cs="Times New Roman"/>
                <w:spacing w:val="0"/>
                <w:lang w:eastAsia="en-US"/>
              </w:rPr>
              <w:t xml:space="preserve"> программ в субъектах Российской Федерации и зарубежных странах</w:t>
            </w:r>
          </w:p>
        </w:tc>
        <w:tc>
          <w:tcPr>
            <w:tcW w:w="1998" w:type="dxa"/>
          </w:tcPr>
          <w:p w:rsidR="00E43F08" w:rsidRDefault="00E43F08" w:rsidP="00E75A68">
            <w:pPr>
              <w:jc w:val="both"/>
            </w:pPr>
            <w:r>
              <w:t>постоянно</w:t>
            </w:r>
          </w:p>
        </w:tc>
        <w:tc>
          <w:tcPr>
            <w:tcW w:w="2503" w:type="dxa"/>
          </w:tcPr>
          <w:p w:rsidR="00E43F08" w:rsidRDefault="00E43F08" w:rsidP="00E75A68">
            <w:pPr>
              <w:jc w:val="both"/>
            </w:pPr>
            <w:r>
              <w:t>правовое управление администрации</w:t>
            </w:r>
          </w:p>
          <w:p w:rsidR="00E43F08" w:rsidRDefault="00E43F08" w:rsidP="00E75A68">
            <w:pPr>
              <w:jc w:val="both"/>
            </w:pPr>
            <w:r>
              <w:t xml:space="preserve"> </w:t>
            </w:r>
          </w:p>
          <w:p w:rsidR="00E43F08" w:rsidRDefault="00E43F08" w:rsidP="00E75A68">
            <w:pPr>
              <w:jc w:val="both"/>
            </w:pPr>
          </w:p>
        </w:tc>
      </w:tr>
      <w:tr w:rsidR="00E43F08" w:rsidTr="00F478CF">
        <w:tc>
          <w:tcPr>
            <w:tcW w:w="885" w:type="dxa"/>
          </w:tcPr>
          <w:p w:rsidR="00E43F08" w:rsidRDefault="000D6B0B" w:rsidP="00E75A68">
            <w:pPr>
              <w:jc w:val="both"/>
            </w:pPr>
            <w:r>
              <w:t>4.</w:t>
            </w:r>
          </w:p>
        </w:tc>
        <w:tc>
          <w:tcPr>
            <w:tcW w:w="4185" w:type="dxa"/>
          </w:tcPr>
          <w:p w:rsidR="00C3754C" w:rsidRDefault="00C3754C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>
              <w:rPr>
                <w:rFonts w:eastAsiaTheme="minorHAnsi" w:cs="Times New Roman"/>
                <w:spacing w:val="0"/>
                <w:lang w:eastAsia="en-US"/>
              </w:rPr>
              <w:t>Информационное взаимодействие с Минераловодской межрайонной прокуратурой по вопросам противодействия коррупции</w:t>
            </w:r>
          </w:p>
          <w:p w:rsidR="00E43F08" w:rsidRDefault="00E43F08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</w:p>
        </w:tc>
        <w:tc>
          <w:tcPr>
            <w:tcW w:w="1998" w:type="dxa"/>
          </w:tcPr>
          <w:p w:rsidR="00E43F08" w:rsidRDefault="00C3754C" w:rsidP="00E75A68">
            <w:pPr>
              <w:jc w:val="both"/>
            </w:pPr>
            <w:r>
              <w:t>постоянно</w:t>
            </w:r>
          </w:p>
        </w:tc>
        <w:tc>
          <w:tcPr>
            <w:tcW w:w="2503" w:type="dxa"/>
          </w:tcPr>
          <w:p w:rsidR="00C3754C" w:rsidRDefault="00C3754C" w:rsidP="00E75A68">
            <w:pPr>
              <w:jc w:val="both"/>
            </w:pPr>
            <w:r>
              <w:t>правовое управление администрации;</w:t>
            </w:r>
          </w:p>
          <w:p w:rsidR="00C3754C" w:rsidRDefault="00C3754C" w:rsidP="00E75A68">
            <w:pPr>
              <w:jc w:val="both"/>
            </w:pPr>
          </w:p>
          <w:p w:rsidR="00C3754C" w:rsidRDefault="00C3754C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отдел </w:t>
            </w:r>
          </w:p>
          <w:p w:rsidR="00C3754C" w:rsidRDefault="00C3754C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муниципальной службы и кадров</w:t>
            </w:r>
          </w:p>
          <w:p w:rsidR="00E43F08" w:rsidRDefault="00C3754C" w:rsidP="00E75A68">
            <w:pPr>
              <w:jc w:val="both"/>
            </w:pPr>
            <w:r>
              <w:t>администрации</w:t>
            </w:r>
          </w:p>
        </w:tc>
      </w:tr>
      <w:tr w:rsidR="00E43F08" w:rsidTr="00F478CF">
        <w:tc>
          <w:tcPr>
            <w:tcW w:w="885" w:type="dxa"/>
          </w:tcPr>
          <w:p w:rsidR="00E43F08" w:rsidRDefault="000D6B0B" w:rsidP="00E75A68">
            <w:pPr>
              <w:jc w:val="both"/>
            </w:pPr>
            <w:r>
              <w:t>5.</w:t>
            </w:r>
          </w:p>
        </w:tc>
        <w:tc>
          <w:tcPr>
            <w:tcW w:w="4185" w:type="dxa"/>
          </w:tcPr>
          <w:p w:rsidR="00E43F08" w:rsidRDefault="00C3754C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>
              <w:rPr>
                <w:rFonts w:eastAsiaTheme="minorHAnsi" w:cs="Times New Roman"/>
                <w:spacing w:val="0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>
              <w:rPr>
                <w:rFonts w:eastAsiaTheme="minorHAnsi" w:cs="Times New Roman"/>
                <w:spacing w:val="0"/>
                <w:lang w:eastAsia="en-US"/>
              </w:rPr>
              <w:t>практики</w:t>
            </w:r>
            <w:proofErr w:type="gramEnd"/>
            <w:r>
              <w:rPr>
                <w:rFonts w:eastAsiaTheme="minorHAnsi" w:cs="Times New Roman"/>
                <w:spacing w:val="0"/>
                <w:lang w:eastAsia="en-US"/>
              </w:rPr>
              <w:t xml:space="preserve">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края, государственных органов края и органов местного самоуправления края и их должностных лиц</w:t>
            </w:r>
          </w:p>
        </w:tc>
        <w:tc>
          <w:tcPr>
            <w:tcW w:w="1998" w:type="dxa"/>
          </w:tcPr>
          <w:p w:rsidR="000531F2" w:rsidRDefault="000531F2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>
              <w:rPr>
                <w:rFonts w:eastAsiaTheme="minorHAnsi" w:cs="Times New Roman"/>
                <w:spacing w:val="0"/>
                <w:lang w:eastAsia="en-US"/>
              </w:rPr>
              <w:t>не реже одного раза в квартал</w:t>
            </w:r>
          </w:p>
          <w:p w:rsidR="00E43F08" w:rsidRDefault="00E43F08" w:rsidP="00E75A68">
            <w:pPr>
              <w:jc w:val="both"/>
            </w:pPr>
          </w:p>
        </w:tc>
        <w:tc>
          <w:tcPr>
            <w:tcW w:w="2503" w:type="dxa"/>
          </w:tcPr>
          <w:p w:rsidR="00E43F08" w:rsidRDefault="000531F2" w:rsidP="00E75A68">
            <w:pPr>
              <w:jc w:val="both"/>
            </w:pPr>
            <w:r>
              <w:t>правовое управление администрации</w:t>
            </w:r>
          </w:p>
        </w:tc>
      </w:tr>
      <w:tr w:rsidR="000531F2" w:rsidTr="00F478CF">
        <w:tc>
          <w:tcPr>
            <w:tcW w:w="885" w:type="dxa"/>
          </w:tcPr>
          <w:p w:rsidR="000531F2" w:rsidRDefault="000D6B0B" w:rsidP="00E75A68">
            <w:pPr>
              <w:jc w:val="both"/>
            </w:pPr>
            <w:r>
              <w:t>6.</w:t>
            </w:r>
          </w:p>
        </w:tc>
        <w:tc>
          <w:tcPr>
            <w:tcW w:w="4185" w:type="dxa"/>
          </w:tcPr>
          <w:p w:rsidR="000531F2" w:rsidRDefault="000531F2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>
              <w:rPr>
                <w:rFonts w:eastAsiaTheme="minorHAnsi" w:cs="Times New Roman"/>
                <w:spacing w:val="0"/>
                <w:lang w:eastAsia="en-US"/>
              </w:rPr>
              <w:t>Обеспечение обязательного включения должностей муниципальной службы в администрации (далее - муниципальная служба), замещение которых связано с коррупционными рисками, в соответствующие перечни должностей органов местного самоуправления края</w:t>
            </w:r>
          </w:p>
        </w:tc>
        <w:tc>
          <w:tcPr>
            <w:tcW w:w="1998" w:type="dxa"/>
          </w:tcPr>
          <w:p w:rsidR="000531F2" w:rsidRDefault="000531F2" w:rsidP="00E75A68">
            <w:pPr>
              <w:jc w:val="both"/>
            </w:pPr>
            <w:r>
              <w:t>постоянно</w:t>
            </w:r>
          </w:p>
        </w:tc>
        <w:tc>
          <w:tcPr>
            <w:tcW w:w="2503" w:type="dxa"/>
          </w:tcPr>
          <w:p w:rsidR="000531F2" w:rsidRDefault="000531F2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отдел </w:t>
            </w:r>
          </w:p>
          <w:p w:rsidR="000531F2" w:rsidRDefault="000531F2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муниципальной службы и кадров</w:t>
            </w:r>
          </w:p>
          <w:p w:rsidR="000531F2" w:rsidRDefault="000531F2" w:rsidP="00E75A68">
            <w:pPr>
              <w:jc w:val="both"/>
            </w:pPr>
            <w:r>
              <w:t>администрации</w:t>
            </w:r>
          </w:p>
        </w:tc>
      </w:tr>
      <w:tr w:rsidR="00367EEE" w:rsidTr="00F478CF">
        <w:tc>
          <w:tcPr>
            <w:tcW w:w="885" w:type="dxa"/>
          </w:tcPr>
          <w:p w:rsidR="00367EEE" w:rsidRDefault="000D6B0B" w:rsidP="00E75A68">
            <w:pPr>
              <w:jc w:val="both"/>
            </w:pPr>
            <w:r>
              <w:t>7.</w:t>
            </w:r>
          </w:p>
        </w:tc>
        <w:tc>
          <w:tcPr>
            <w:tcW w:w="4185" w:type="dxa"/>
          </w:tcPr>
          <w:p w:rsidR="00367EEE" w:rsidRDefault="00367EEE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</w:t>
            </w:r>
            <w:r w:rsidR="00F21949">
              <w:t xml:space="preserve">лицами, </w:t>
            </w:r>
            <w:r w:rsidR="00F21949">
              <w:rPr>
                <w:rFonts w:eastAsiaTheme="minorHAnsi" w:cs="Times New Roman"/>
                <w:spacing w:val="0"/>
                <w:lang w:eastAsia="en-US"/>
              </w:rPr>
              <w:t xml:space="preserve">замещающими муниципальные должности, </w:t>
            </w:r>
            <w:r>
              <w:t xml:space="preserve">муниципальными </w:t>
            </w:r>
            <w:r>
              <w:lastRenderedPageBreak/>
              <w:t xml:space="preserve">служащими запретов, </w:t>
            </w:r>
            <w:r>
              <w:rPr>
                <w:rFonts w:eastAsiaTheme="minorHAnsi" w:cs="Times New Roman"/>
                <w:spacing w:val="0"/>
                <w:lang w:eastAsia="en-US"/>
              </w:rPr>
              <w:t>ограничений, требований к служебному поведению и требований об урегулировании конфликта интересов</w:t>
            </w:r>
          </w:p>
        </w:tc>
        <w:tc>
          <w:tcPr>
            <w:tcW w:w="1998" w:type="dxa"/>
          </w:tcPr>
          <w:p w:rsidR="00367EEE" w:rsidRDefault="00367EEE" w:rsidP="00E75A68">
            <w:pPr>
              <w:jc w:val="both"/>
            </w:pPr>
            <w:r>
              <w:lastRenderedPageBreak/>
              <w:t>постоянно</w:t>
            </w:r>
          </w:p>
        </w:tc>
        <w:tc>
          <w:tcPr>
            <w:tcW w:w="2503" w:type="dxa"/>
          </w:tcPr>
          <w:p w:rsidR="00367EEE" w:rsidRDefault="00367EEE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отдел </w:t>
            </w:r>
          </w:p>
          <w:p w:rsidR="00367EEE" w:rsidRDefault="00367EEE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муниципальной службы и кадров</w:t>
            </w:r>
          </w:p>
          <w:p w:rsidR="00367EEE" w:rsidRDefault="00367EEE" w:rsidP="00E75A68">
            <w:pPr>
              <w:jc w:val="both"/>
            </w:pPr>
            <w:r>
              <w:t>администрации</w:t>
            </w:r>
          </w:p>
        </w:tc>
      </w:tr>
      <w:tr w:rsidR="00367EEE" w:rsidRPr="00BB481F" w:rsidTr="00F478CF">
        <w:tc>
          <w:tcPr>
            <w:tcW w:w="885" w:type="dxa"/>
          </w:tcPr>
          <w:p w:rsidR="00367EEE" w:rsidRPr="00BB481F" w:rsidRDefault="000D6B0B" w:rsidP="00E75A68">
            <w:pPr>
              <w:jc w:val="both"/>
            </w:pPr>
            <w:r w:rsidRPr="00BB481F">
              <w:lastRenderedPageBreak/>
              <w:t>8.</w:t>
            </w:r>
          </w:p>
        </w:tc>
        <w:tc>
          <w:tcPr>
            <w:tcW w:w="4185" w:type="dxa"/>
          </w:tcPr>
          <w:p w:rsidR="00367EEE" w:rsidRPr="00BB481F" w:rsidRDefault="00367EEE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 w:rsidRPr="00BB481F">
              <w:rPr>
                <w:rFonts w:eastAsiaTheme="minorHAnsi" w:cs="Times New Roman"/>
                <w:spacing w:val="0"/>
                <w:lang w:eastAsia="en-US"/>
              </w:rPr>
              <w:t xml:space="preserve">Выявление случаев несоблюдения лицами, </w:t>
            </w:r>
            <w:r w:rsidR="00F21949" w:rsidRPr="00BB481F">
              <w:rPr>
                <w:rFonts w:eastAsiaTheme="minorHAnsi" w:cs="Times New Roman"/>
                <w:spacing w:val="0"/>
                <w:lang w:eastAsia="en-US"/>
              </w:rPr>
              <w:t xml:space="preserve">замещающими муниципальные должности, </w:t>
            </w:r>
            <w:r w:rsidRPr="00BB481F">
              <w:rPr>
                <w:rFonts w:eastAsiaTheme="minorHAnsi" w:cs="Times New Roman"/>
                <w:spacing w:val="0"/>
                <w:lang w:eastAsia="en-US"/>
              </w:rPr>
              <w:t>муниципальными служащими требований о предотвращении или об урегулировании конфликта интересов, предание гласности каждого выявленного случая и применение к лицам, замещающим муниципальные должности, нарушившим такие требования,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1998" w:type="dxa"/>
          </w:tcPr>
          <w:p w:rsidR="00367EEE" w:rsidRPr="00BB481F" w:rsidRDefault="00367EEE" w:rsidP="00E75A68">
            <w:pPr>
              <w:jc w:val="both"/>
            </w:pPr>
            <w:r w:rsidRPr="00BB481F">
              <w:t>постоянно</w:t>
            </w:r>
          </w:p>
        </w:tc>
        <w:tc>
          <w:tcPr>
            <w:tcW w:w="2503" w:type="dxa"/>
          </w:tcPr>
          <w:p w:rsidR="00367EEE" w:rsidRPr="00BB481F" w:rsidRDefault="00367EEE" w:rsidP="00E75A68">
            <w:pPr>
              <w:jc w:val="both"/>
              <w:rPr>
                <w:rFonts w:cs="Times New Roman"/>
                <w:spacing w:val="0"/>
              </w:rPr>
            </w:pPr>
            <w:r w:rsidRPr="00BB481F">
              <w:rPr>
                <w:rFonts w:cs="Times New Roman"/>
                <w:spacing w:val="0"/>
              </w:rPr>
              <w:t xml:space="preserve">отдел </w:t>
            </w:r>
          </w:p>
          <w:p w:rsidR="00367EEE" w:rsidRPr="00BB481F" w:rsidRDefault="00367EEE" w:rsidP="00E75A68">
            <w:pPr>
              <w:jc w:val="both"/>
              <w:rPr>
                <w:rFonts w:cs="Times New Roman"/>
                <w:spacing w:val="0"/>
              </w:rPr>
            </w:pPr>
            <w:r w:rsidRPr="00BB481F">
              <w:rPr>
                <w:rFonts w:cs="Times New Roman"/>
                <w:spacing w:val="0"/>
              </w:rPr>
              <w:t>муниципальной службы и кадров</w:t>
            </w:r>
          </w:p>
          <w:p w:rsidR="00367EEE" w:rsidRPr="00BB481F" w:rsidRDefault="00367EEE" w:rsidP="00E75A68">
            <w:pPr>
              <w:jc w:val="both"/>
            </w:pPr>
            <w:r w:rsidRPr="00BB481F">
              <w:t>администрации</w:t>
            </w:r>
          </w:p>
        </w:tc>
      </w:tr>
      <w:tr w:rsidR="001F6655" w:rsidRPr="00BB481F" w:rsidTr="00F478CF">
        <w:tc>
          <w:tcPr>
            <w:tcW w:w="885" w:type="dxa"/>
          </w:tcPr>
          <w:p w:rsidR="001F6655" w:rsidRPr="00BB481F" w:rsidRDefault="000D6B0B" w:rsidP="00E75A68">
            <w:pPr>
              <w:jc w:val="both"/>
            </w:pPr>
            <w:r w:rsidRPr="00BB481F">
              <w:t>9.</w:t>
            </w:r>
          </w:p>
        </w:tc>
        <w:tc>
          <w:tcPr>
            <w:tcW w:w="4185" w:type="dxa"/>
          </w:tcPr>
          <w:p w:rsidR="001F6655" w:rsidRPr="00BB481F" w:rsidRDefault="001F6655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 w:rsidRPr="00BB481F">
              <w:rPr>
                <w:rFonts w:eastAsiaTheme="minorHAnsi" w:cs="Times New Roman"/>
                <w:spacing w:val="0"/>
                <w:lang w:eastAsia="en-US"/>
              </w:rPr>
              <w:t xml:space="preserve">Осуществление </w:t>
            </w:r>
            <w:proofErr w:type="gramStart"/>
            <w:r w:rsidRPr="00BB481F">
              <w:rPr>
                <w:rFonts w:eastAsiaTheme="minorHAnsi" w:cs="Times New Roman"/>
                <w:spacing w:val="0"/>
                <w:lang w:eastAsia="en-US"/>
              </w:rPr>
              <w:t>контроля за</w:t>
            </w:r>
            <w:proofErr w:type="gramEnd"/>
            <w:r w:rsidRPr="00BB481F">
              <w:rPr>
                <w:rFonts w:eastAsiaTheme="minorHAnsi" w:cs="Times New Roman"/>
                <w:spacing w:val="0"/>
                <w:lang w:eastAsia="en-US"/>
              </w:rPr>
              <w:t xml:space="preserve"> применением мер юридической ответственности, предусмотренных законодательством Российской Федерации, в каждом случае несоблюдения лицами, замещающими муниципальные должности</w:t>
            </w:r>
            <w:r w:rsidR="00F21949" w:rsidRPr="00BB481F">
              <w:rPr>
                <w:rFonts w:eastAsiaTheme="minorHAnsi" w:cs="Times New Roman"/>
                <w:spacing w:val="0"/>
                <w:lang w:eastAsia="en-US"/>
              </w:rPr>
              <w:t>, муниципальными служащими</w:t>
            </w:r>
            <w:r w:rsidRPr="00BB481F">
              <w:rPr>
                <w:rFonts w:eastAsiaTheme="minorHAnsi" w:cs="Times New Roman"/>
                <w:spacing w:val="0"/>
                <w:lang w:eastAsia="en-US"/>
              </w:rPr>
              <w:t xml:space="preserve">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98" w:type="dxa"/>
          </w:tcPr>
          <w:p w:rsidR="001F6655" w:rsidRPr="00BB481F" w:rsidRDefault="001F6655" w:rsidP="00E75A68">
            <w:pPr>
              <w:jc w:val="both"/>
            </w:pPr>
            <w:r w:rsidRPr="00BB481F">
              <w:t>постоянно</w:t>
            </w:r>
          </w:p>
        </w:tc>
        <w:tc>
          <w:tcPr>
            <w:tcW w:w="2503" w:type="dxa"/>
          </w:tcPr>
          <w:p w:rsidR="001F6655" w:rsidRPr="00BB481F" w:rsidRDefault="001F6655" w:rsidP="00E75A68">
            <w:pPr>
              <w:jc w:val="both"/>
              <w:rPr>
                <w:rFonts w:cs="Times New Roman"/>
                <w:spacing w:val="0"/>
              </w:rPr>
            </w:pPr>
            <w:r w:rsidRPr="00BB481F">
              <w:rPr>
                <w:rFonts w:cs="Times New Roman"/>
                <w:spacing w:val="0"/>
              </w:rPr>
              <w:t xml:space="preserve">отдел </w:t>
            </w:r>
          </w:p>
          <w:p w:rsidR="001F6655" w:rsidRPr="00BB481F" w:rsidRDefault="001F6655" w:rsidP="00E75A68">
            <w:pPr>
              <w:jc w:val="both"/>
              <w:rPr>
                <w:rFonts w:cs="Times New Roman"/>
                <w:spacing w:val="0"/>
              </w:rPr>
            </w:pPr>
            <w:r w:rsidRPr="00BB481F">
              <w:rPr>
                <w:rFonts w:cs="Times New Roman"/>
                <w:spacing w:val="0"/>
              </w:rPr>
              <w:t>муниципальной службы и кадров</w:t>
            </w:r>
          </w:p>
          <w:p w:rsidR="001F6655" w:rsidRPr="00BB481F" w:rsidRDefault="001F6655" w:rsidP="00E75A68">
            <w:pPr>
              <w:jc w:val="both"/>
            </w:pPr>
            <w:r w:rsidRPr="00BB481F">
              <w:t>администрации</w:t>
            </w:r>
          </w:p>
        </w:tc>
      </w:tr>
      <w:tr w:rsidR="00F21949" w:rsidRPr="00BB481F" w:rsidTr="00F478CF">
        <w:tc>
          <w:tcPr>
            <w:tcW w:w="885" w:type="dxa"/>
          </w:tcPr>
          <w:p w:rsidR="00F21949" w:rsidRPr="00BB481F" w:rsidRDefault="000D6B0B" w:rsidP="00E75A68">
            <w:pPr>
              <w:jc w:val="both"/>
            </w:pPr>
            <w:r w:rsidRPr="00BB481F">
              <w:t>10.</w:t>
            </w:r>
          </w:p>
        </w:tc>
        <w:tc>
          <w:tcPr>
            <w:tcW w:w="4185" w:type="dxa"/>
          </w:tcPr>
          <w:p w:rsidR="00F21949" w:rsidRPr="00BB481F" w:rsidRDefault="00F21949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 w:rsidRPr="00BB481F">
              <w:rPr>
                <w:rFonts w:eastAsiaTheme="minorHAnsi" w:cs="Times New Roman"/>
                <w:spacing w:val="0"/>
                <w:lang w:eastAsia="en-US"/>
              </w:rPr>
              <w:t xml:space="preserve">Обеспечение рассмотрения на заседании </w:t>
            </w:r>
            <w:r w:rsidRPr="00BB481F">
              <w:t>комиссий по соблюдению требований к служебному поведению и урегулированию конфликта интересов</w:t>
            </w:r>
            <w:r w:rsidRPr="00BB481F">
              <w:rPr>
                <w:rFonts w:eastAsiaTheme="minorHAnsi" w:cs="Times New Roman"/>
                <w:spacing w:val="0"/>
                <w:lang w:eastAsia="en-US"/>
              </w:rPr>
              <w:t xml:space="preserve"> </w:t>
            </w:r>
            <w:r w:rsidR="007724AB" w:rsidRPr="00BB481F">
              <w:rPr>
                <w:rFonts w:eastAsiaTheme="minorHAnsi" w:cs="Times New Roman"/>
                <w:spacing w:val="0"/>
                <w:lang w:eastAsia="en-US"/>
              </w:rPr>
              <w:t xml:space="preserve">вопроса </w:t>
            </w:r>
            <w:r w:rsidRPr="00BB481F">
              <w:rPr>
                <w:rFonts w:eastAsiaTheme="minorHAnsi" w:cs="Times New Roman"/>
                <w:spacing w:val="0"/>
                <w:lang w:eastAsia="en-US"/>
              </w:rPr>
              <w:t xml:space="preserve">о состоянии </w:t>
            </w:r>
            <w:bookmarkStart w:id="0" w:name="_GoBack"/>
            <w:bookmarkEnd w:id="0"/>
            <w:r w:rsidRPr="00BB481F">
              <w:rPr>
                <w:rFonts w:eastAsiaTheme="minorHAnsi" w:cs="Times New Roman"/>
                <w:spacing w:val="0"/>
                <w:lang w:eastAsia="en-US"/>
              </w:rPr>
              <w:lastRenderedPageBreak/>
              <w:t>работы по выявлению случаев несоблюдения лицами, замещающими муниципальные должности, муниципальными служащими требований о предотвращении или об урегулировании конфликта интересов и мерах по ее совершенствованию</w:t>
            </w:r>
          </w:p>
        </w:tc>
        <w:tc>
          <w:tcPr>
            <w:tcW w:w="1998" w:type="dxa"/>
          </w:tcPr>
          <w:p w:rsidR="00F21949" w:rsidRPr="00BB481F" w:rsidRDefault="00F21949" w:rsidP="00E75A68">
            <w:pPr>
              <w:jc w:val="both"/>
            </w:pPr>
            <w:r w:rsidRPr="00BB481F">
              <w:lastRenderedPageBreak/>
              <w:t>постоянно</w:t>
            </w:r>
          </w:p>
        </w:tc>
        <w:tc>
          <w:tcPr>
            <w:tcW w:w="2503" w:type="dxa"/>
          </w:tcPr>
          <w:p w:rsidR="00F21949" w:rsidRPr="00BB481F" w:rsidRDefault="00F21949" w:rsidP="00E75A68">
            <w:pPr>
              <w:jc w:val="both"/>
              <w:rPr>
                <w:rFonts w:cs="Times New Roman"/>
                <w:spacing w:val="0"/>
              </w:rPr>
            </w:pPr>
            <w:r w:rsidRPr="00BB481F">
              <w:rPr>
                <w:rFonts w:cs="Times New Roman"/>
                <w:spacing w:val="0"/>
              </w:rPr>
              <w:t xml:space="preserve">отдел </w:t>
            </w:r>
          </w:p>
          <w:p w:rsidR="00F21949" w:rsidRPr="00BB481F" w:rsidRDefault="00F21949" w:rsidP="00E75A68">
            <w:pPr>
              <w:jc w:val="both"/>
              <w:rPr>
                <w:rFonts w:cs="Times New Roman"/>
                <w:spacing w:val="0"/>
              </w:rPr>
            </w:pPr>
            <w:r w:rsidRPr="00BB481F">
              <w:rPr>
                <w:rFonts w:cs="Times New Roman"/>
                <w:spacing w:val="0"/>
              </w:rPr>
              <w:t>муниципальной службы и кадров</w:t>
            </w:r>
          </w:p>
          <w:p w:rsidR="00F21949" w:rsidRPr="00BB481F" w:rsidRDefault="00F21949" w:rsidP="00E75A68">
            <w:pPr>
              <w:jc w:val="both"/>
            </w:pPr>
            <w:r w:rsidRPr="00BB481F">
              <w:t>администрации</w:t>
            </w:r>
          </w:p>
        </w:tc>
      </w:tr>
      <w:tr w:rsidR="009D7A54" w:rsidTr="00F478CF">
        <w:tc>
          <w:tcPr>
            <w:tcW w:w="885" w:type="dxa"/>
          </w:tcPr>
          <w:p w:rsidR="009D7A54" w:rsidRDefault="000D6B0B" w:rsidP="00E75A68">
            <w:pPr>
              <w:jc w:val="both"/>
            </w:pPr>
            <w:r>
              <w:lastRenderedPageBreak/>
              <w:t>11.</w:t>
            </w:r>
          </w:p>
        </w:tc>
        <w:tc>
          <w:tcPr>
            <w:tcW w:w="4185" w:type="dxa"/>
          </w:tcPr>
          <w:p w:rsidR="009D7A54" w:rsidRDefault="009D7A54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>
              <w:rPr>
                <w:rFonts w:eastAsiaTheme="minorHAnsi" w:cs="Times New Roman"/>
                <w:spacing w:val="0"/>
                <w:lang w:eastAsia="en-US"/>
              </w:rPr>
              <w:t xml:space="preserve">Обеспечение эффективности деятельности комиссии по противодействию коррупции и комиссии по </w:t>
            </w:r>
            <w:r>
              <w:t>соблюдению требований к служебному поведению и урегулированию конфликта интересов в администрации</w:t>
            </w:r>
          </w:p>
        </w:tc>
        <w:tc>
          <w:tcPr>
            <w:tcW w:w="1998" w:type="dxa"/>
          </w:tcPr>
          <w:p w:rsidR="009D7A54" w:rsidRDefault="009D7A54" w:rsidP="00E75A68">
            <w:pPr>
              <w:jc w:val="both"/>
            </w:pPr>
            <w:r>
              <w:t>постоянно</w:t>
            </w:r>
          </w:p>
        </w:tc>
        <w:tc>
          <w:tcPr>
            <w:tcW w:w="2503" w:type="dxa"/>
          </w:tcPr>
          <w:p w:rsidR="009D7A54" w:rsidRDefault="009D7A54" w:rsidP="00E75A68">
            <w:pPr>
              <w:jc w:val="both"/>
            </w:pPr>
            <w:r>
              <w:t>правовое управление администрации;</w:t>
            </w:r>
          </w:p>
          <w:p w:rsidR="009D7A54" w:rsidRDefault="009D7A54" w:rsidP="00E75A68">
            <w:pPr>
              <w:jc w:val="both"/>
            </w:pPr>
          </w:p>
          <w:p w:rsidR="009D7A54" w:rsidRDefault="009D7A54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отдел </w:t>
            </w:r>
          </w:p>
          <w:p w:rsidR="009D7A54" w:rsidRDefault="009D7A54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муниципальной службы и кадров</w:t>
            </w:r>
          </w:p>
          <w:p w:rsidR="009D7A54" w:rsidRDefault="009D7A54" w:rsidP="00E75A68">
            <w:pPr>
              <w:jc w:val="both"/>
            </w:pPr>
            <w:r>
              <w:t>администрации</w:t>
            </w:r>
          </w:p>
        </w:tc>
      </w:tr>
      <w:tr w:rsidR="008E6E0C" w:rsidRPr="00BB481F" w:rsidTr="00F13ABA">
        <w:trPr>
          <w:trHeight w:val="2022"/>
        </w:trPr>
        <w:tc>
          <w:tcPr>
            <w:tcW w:w="885" w:type="dxa"/>
          </w:tcPr>
          <w:p w:rsidR="008E6E0C" w:rsidRPr="00BB481F" w:rsidRDefault="000D6B0B" w:rsidP="00E75A68">
            <w:pPr>
              <w:jc w:val="both"/>
            </w:pPr>
            <w:r w:rsidRPr="00BB481F">
              <w:t>12.</w:t>
            </w:r>
          </w:p>
        </w:tc>
        <w:tc>
          <w:tcPr>
            <w:tcW w:w="4185" w:type="dxa"/>
          </w:tcPr>
          <w:tbl>
            <w:tblPr>
              <w:tblW w:w="393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935"/>
            </w:tblGrid>
            <w:tr w:rsidR="008E6E0C" w:rsidRPr="00BB481F" w:rsidTr="008E6E0C">
              <w:tc>
                <w:tcPr>
                  <w:tcW w:w="3935" w:type="dxa"/>
                  <w:tcBorders>
                    <w:top w:val="single" w:sz="4" w:space="0" w:color="auto"/>
                  </w:tcBorders>
                </w:tcPr>
                <w:p w:rsidR="008E6E0C" w:rsidRPr="00BB481F" w:rsidRDefault="008E6E0C" w:rsidP="00E75A6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 w:cs="Times New Roman"/>
                      <w:spacing w:val="0"/>
                      <w:lang w:eastAsia="en-US"/>
                    </w:rPr>
                  </w:pPr>
                  <w:r w:rsidRPr="00BB481F">
                    <w:t xml:space="preserve">Организация и проведение с муниципальными </w:t>
                  </w:r>
                  <w:r w:rsidR="007724AB" w:rsidRPr="00BB481F">
                    <w:t>служащими комплекса</w:t>
                  </w:r>
                  <w:r w:rsidRPr="00BB481F">
                    <w:t xml:space="preserve"> просветительских и воспитательных </w:t>
                  </w:r>
                  <w:r w:rsidR="007724AB" w:rsidRPr="00BB481F">
                    <w:t xml:space="preserve">мер </w:t>
                  </w:r>
                  <w:r w:rsidR="007724AB" w:rsidRPr="00BB481F">
                    <w:rPr>
                      <w:rFonts w:eastAsiaTheme="minorHAnsi" w:cs="Times New Roman"/>
                      <w:spacing w:val="0"/>
                      <w:lang w:eastAsia="en-US"/>
                    </w:rPr>
                    <w:t>по</w:t>
                  </w:r>
                  <w:r w:rsidRPr="00BB481F">
                    <w:rPr>
                      <w:rFonts w:eastAsiaTheme="minorHAnsi" w:cs="Times New Roman"/>
                      <w:spacing w:val="0"/>
                      <w:lang w:eastAsia="en-US"/>
                    </w:rPr>
                    <w:t xml:space="preserve"> вопросам противодействия коррупции</w:t>
                  </w:r>
                  <w:r w:rsidR="007724AB" w:rsidRPr="00BB481F">
                    <w:rPr>
                      <w:rFonts w:eastAsiaTheme="minorHAnsi" w:cs="Times New Roman"/>
                      <w:spacing w:val="0"/>
                      <w:lang w:eastAsia="en-US"/>
                    </w:rPr>
                    <w:t xml:space="preserve"> </w:t>
                  </w:r>
                </w:p>
              </w:tc>
            </w:tr>
          </w:tbl>
          <w:p w:rsidR="008E6E0C" w:rsidRPr="00BB481F" w:rsidRDefault="008E6E0C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</w:p>
        </w:tc>
        <w:tc>
          <w:tcPr>
            <w:tcW w:w="1998" w:type="dxa"/>
          </w:tcPr>
          <w:p w:rsidR="008E6E0C" w:rsidRPr="00BB481F" w:rsidRDefault="008E6E0C" w:rsidP="00E75A68">
            <w:pPr>
              <w:jc w:val="both"/>
            </w:pPr>
            <w:r w:rsidRPr="00BB481F">
              <w:t>постоянно</w:t>
            </w:r>
          </w:p>
        </w:tc>
        <w:tc>
          <w:tcPr>
            <w:tcW w:w="2503" w:type="dxa"/>
          </w:tcPr>
          <w:p w:rsidR="008E6E0C" w:rsidRPr="00BB481F" w:rsidRDefault="008E6E0C" w:rsidP="00E75A68">
            <w:pPr>
              <w:jc w:val="both"/>
              <w:rPr>
                <w:rFonts w:cs="Times New Roman"/>
                <w:spacing w:val="0"/>
              </w:rPr>
            </w:pPr>
            <w:r w:rsidRPr="00BB481F">
              <w:rPr>
                <w:rFonts w:cs="Times New Roman"/>
                <w:spacing w:val="0"/>
              </w:rPr>
              <w:t xml:space="preserve">отдел </w:t>
            </w:r>
          </w:p>
          <w:p w:rsidR="008E6E0C" w:rsidRPr="00BB481F" w:rsidRDefault="008E6E0C" w:rsidP="00E75A68">
            <w:pPr>
              <w:jc w:val="both"/>
              <w:rPr>
                <w:rFonts w:cs="Times New Roman"/>
                <w:spacing w:val="0"/>
              </w:rPr>
            </w:pPr>
            <w:r w:rsidRPr="00BB481F">
              <w:rPr>
                <w:rFonts w:cs="Times New Roman"/>
                <w:spacing w:val="0"/>
              </w:rPr>
              <w:t>муниципальной службы и кадров</w:t>
            </w:r>
          </w:p>
          <w:p w:rsidR="008E6E0C" w:rsidRPr="00BB481F" w:rsidRDefault="008E6E0C" w:rsidP="00E75A68">
            <w:pPr>
              <w:jc w:val="both"/>
            </w:pPr>
            <w:r w:rsidRPr="00BB481F">
              <w:t>администрации</w:t>
            </w:r>
          </w:p>
        </w:tc>
      </w:tr>
      <w:tr w:rsidR="00071E68" w:rsidTr="00F478CF">
        <w:tc>
          <w:tcPr>
            <w:tcW w:w="885" w:type="dxa"/>
          </w:tcPr>
          <w:p w:rsidR="00071E68" w:rsidRDefault="000D6B0B" w:rsidP="00E75A68">
            <w:pPr>
              <w:jc w:val="both"/>
            </w:pPr>
            <w:r>
              <w:t>13.</w:t>
            </w:r>
          </w:p>
        </w:tc>
        <w:tc>
          <w:tcPr>
            <w:tcW w:w="4185" w:type="dxa"/>
          </w:tcPr>
          <w:p w:rsidR="00071E68" w:rsidRDefault="00071E68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>
              <w:rPr>
                <w:rFonts w:eastAsiaTheme="minorHAnsi" w:cs="Times New Roman"/>
                <w:spacing w:val="0"/>
                <w:lang w:eastAsia="en-US"/>
              </w:rPr>
              <w:t>Разработка и изготовление методических рекомендаций и материалов антикоррупционной направленности</w:t>
            </w:r>
          </w:p>
        </w:tc>
        <w:tc>
          <w:tcPr>
            <w:tcW w:w="1998" w:type="dxa"/>
          </w:tcPr>
          <w:p w:rsidR="00071E68" w:rsidRDefault="00071E68" w:rsidP="00E75A68">
            <w:pPr>
              <w:jc w:val="both"/>
            </w:pPr>
            <w:r>
              <w:t>постоянно</w:t>
            </w:r>
          </w:p>
        </w:tc>
        <w:tc>
          <w:tcPr>
            <w:tcW w:w="2503" w:type="dxa"/>
          </w:tcPr>
          <w:p w:rsidR="00071E68" w:rsidRDefault="00071E68" w:rsidP="00E75A68">
            <w:pPr>
              <w:jc w:val="both"/>
            </w:pPr>
            <w:r>
              <w:t>правовое управление администрации;</w:t>
            </w:r>
          </w:p>
          <w:p w:rsidR="00071E68" w:rsidRDefault="00071E68" w:rsidP="00E75A68">
            <w:pPr>
              <w:jc w:val="both"/>
            </w:pPr>
          </w:p>
          <w:p w:rsidR="00071E68" w:rsidRDefault="00071E68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отдел </w:t>
            </w:r>
          </w:p>
          <w:p w:rsidR="00071E68" w:rsidRDefault="00071E68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муниципальной службы и кадров</w:t>
            </w:r>
          </w:p>
          <w:p w:rsidR="00071E68" w:rsidRDefault="00071E68" w:rsidP="00E75A68">
            <w:pPr>
              <w:jc w:val="both"/>
            </w:pPr>
            <w:r>
              <w:t>администрации</w:t>
            </w:r>
          </w:p>
        </w:tc>
      </w:tr>
      <w:tr w:rsidR="00071E68" w:rsidTr="00F478CF">
        <w:tc>
          <w:tcPr>
            <w:tcW w:w="885" w:type="dxa"/>
          </w:tcPr>
          <w:p w:rsidR="00071E68" w:rsidRDefault="000D6B0B" w:rsidP="00E75A68">
            <w:pPr>
              <w:jc w:val="both"/>
            </w:pPr>
            <w:r>
              <w:t>14.</w:t>
            </w:r>
          </w:p>
        </w:tc>
        <w:tc>
          <w:tcPr>
            <w:tcW w:w="4185" w:type="dxa"/>
          </w:tcPr>
          <w:p w:rsidR="00071E68" w:rsidRDefault="00CE6144" w:rsidP="00E75A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 w:cs="Times New Roman"/>
                <w:spacing w:val="0"/>
                <w:lang w:eastAsia="en-US"/>
              </w:rPr>
              <w:t>Проведение мониторинга жалоб и обращений граждан и юридических лиц о проявлениях коррупции, поступивших в администрацию</w:t>
            </w:r>
          </w:p>
        </w:tc>
        <w:tc>
          <w:tcPr>
            <w:tcW w:w="1998" w:type="dxa"/>
          </w:tcPr>
          <w:p w:rsidR="00071E68" w:rsidRDefault="00CE6144" w:rsidP="00E75A68">
            <w:pPr>
              <w:jc w:val="both"/>
            </w:pPr>
            <w:r>
              <w:t>один раз в полугодие</w:t>
            </w:r>
          </w:p>
        </w:tc>
        <w:tc>
          <w:tcPr>
            <w:tcW w:w="2503" w:type="dxa"/>
          </w:tcPr>
          <w:p w:rsidR="00071E68" w:rsidRDefault="00CE6144" w:rsidP="00E75A68">
            <w:pPr>
              <w:jc w:val="both"/>
            </w:pPr>
            <w:r>
              <w:t>правовое управление администрации</w:t>
            </w:r>
          </w:p>
        </w:tc>
      </w:tr>
      <w:tr w:rsidR="00FC5B49" w:rsidTr="00F478CF">
        <w:tc>
          <w:tcPr>
            <w:tcW w:w="885" w:type="dxa"/>
          </w:tcPr>
          <w:p w:rsidR="00FC5B49" w:rsidRDefault="000D6B0B" w:rsidP="00E75A68">
            <w:pPr>
              <w:jc w:val="both"/>
            </w:pPr>
            <w:r>
              <w:t>15.</w:t>
            </w:r>
          </w:p>
        </w:tc>
        <w:tc>
          <w:tcPr>
            <w:tcW w:w="4185" w:type="dxa"/>
          </w:tcPr>
          <w:p w:rsidR="00FC5B49" w:rsidRDefault="00FC5B49" w:rsidP="00E75A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 w:cs="Times New Roman"/>
                <w:spacing w:val="0"/>
                <w:lang w:eastAsia="en-US"/>
              </w:rPr>
              <w:t>Проведение мониторинга хода реализации мероприятий по противодействию коррупции в администрации</w:t>
            </w:r>
          </w:p>
        </w:tc>
        <w:tc>
          <w:tcPr>
            <w:tcW w:w="1998" w:type="dxa"/>
          </w:tcPr>
          <w:p w:rsidR="00FC5B49" w:rsidRDefault="00FC5B49" w:rsidP="00E75A68">
            <w:pPr>
              <w:jc w:val="both"/>
            </w:pPr>
            <w:r>
              <w:t>один раз в год</w:t>
            </w:r>
          </w:p>
        </w:tc>
        <w:tc>
          <w:tcPr>
            <w:tcW w:w="2503" w:type="dxa"/>
          </w:tcPr>
          <w:p w:rsidR="00FC5B49" w:rsidRDefault="00FC5B49" w:rsidP="00E75A68">
            <w:pPr>
              <w:jc w:val="both"/>
            </w:pPr>
            <w:r>
              <w:t>правовое управление администрации</w:t>
            </w:r>
          </w:p>
        </w:tc>
      </w:tr>
      <w:tr w:rsidR="00FC5B49" w:rsidTr="00F478CF">
        <w:tc>
          <w:tcPr>
            <w:tcW w:w="885" w:type="dxa"/>
          </w:tcPr>
          <w:p w:rsidR="00FC5B49" w:rsidRDefault="000D6B0B" w:rsidP="00E75A68">
            <w:pPr>
              <w:jc w:val="both"/>
            </w:pPr>
            <w:r>
              <w:t>16.</w:t>
            </w:r>
          </w:p>
        </w:tc>
        <w:tc>
          <w:tcPr>
            <w:tcW w:w="4185" w:type="dxa"/>
          </w:tcPr>
          <w:p w:rsidR="00FC5B49" w:rsidRPr="00565BDB" w:rsidRDefault="00FC5B49" w:rsidP="00E75A6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rFonts w:eastAsiaTheme="minorHAnsi" w:cs="Times New Roman"/>
                <w:spacing w:val="0"/>
                <w:lang w:eastAsia="en-US"/>
              </w:rPr>
              <w:t xml:space="preserve">Проведение анализа соблюдения лицами, замещающими </w:t>
            </w:r>
            <w:r w:rsidR="00F478CF">
              <w:rPr>
                <w:rFonts w:eastAsiaTheme="minorHAnsi" w:cs="Times New Roman"/>
                <w:spacing w:val="0"/>
                <w:lang w:eastAsia="en-US"/>
              </w:rPr>
              <w:t>муниципальные</w:t>
            </w:r>
            <w:r>
              <w:rPr>
                <w:rFonts w:eastAsiaTheme="minorHAnsi" w:cs="Times New Roman"/>
                <w:spacing w:val="0"/>
                <w:lang w:eastAsia="en-US"/>
              </w:rPr>
              <w:t xml:space="preserve"> должности, муниципальными служащими </w:t>
            </w:r>
            <w:r>
              <w:rPr>
                <w:rFonts w:eastAsiaTheme="minorHAnsi" w:cs="Times New Roman"/>
                <w:spacing w:val="0"/>
                <w:lang w:eastAsia="en-US"/>
              </w:rPr>
              <w:lastRenderedPageBreak/>
              <w:t>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998" w:type="dxa"/>
          </w:tcPr>
          <w:p w:rsidR="00FC5B49" w:rsidRDefault="00F478CF" w:rsidP="00E75A68">
            <w:pPr>
              <w:jc w:val="both"/>
            </w:pPr>
            <w:r>
              <w:lastRenderedPageBreak/>
              <w:t>один раз в полугодие</w:t>
            </w:r>
          </w:p>
        </w:tc>
        <w:tc>
          <w:tcPr>
            <w:tcW w:w="2503" w:type="dxa"/>
          </w:tcPr>
          <w:p w:rsidR="00F478CF" w:rsidRDefault="00F478CF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отдел </w:t>
            </w:r>
          </w:p>
          <w:p w:rsidR="00F478CF" w:rsidRDefault="00F478CF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муниципальной службы и кадров</w:t>
            </w:r>
          </w:p>
          <w:p w:rsidR="00FC5B49" w:rsidRDefault="00F478CF" w:rsidP="00E75A68">
            <w:pPr>
              <w:jc w:val="both"/>
            </w:pPr>
            <w:r>
              <w:t>администрации</w:t>
            </w:r>
          </w:p>
        </w:tc>
      </w:tr>
      <w:tr w:rsidR="00FC5B49" w:rsidTr="00F478CF">
        <w:tc>
          <w:tcPr>
            <w:tcW w:w="885" w:type="dxa"/>
          </w:tcPr>
          <w:p w:rsidR="00FC5B49" w:rsidRDefault="000D6B0B" w:rsidP="00E75A68">
            <w:pPr>
              <w:jc w:val="both"/>
            </w:pPr>
            <w:r>
              <w:lastRenderedPageBreak/>
              <w:t>17.</w:t>
            </w:r>
          </w:p>
        </w:tc>
        <w:tc>
          <w:tcPr>
            <w:tcW w:w="4185" w:type="dxa"/>
          </w:tcPr>
          <w:p w:rsidR="00FC5B49" w:rsidRDefault="00C954FF" w:rsidP="00E75A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 w:cs="Times New Roman"/>
                <w:spacing w:val="0"/>
                <w:lang w:eastAsia="en-US"/>
              </w:rPr>
              <w:t>Проведение анализа используемых административных процедур, обоснованности установленных сроков оказания государственных и муниципальных услуг в Минераловодском городском округе и перечня предоставляемых населению Минераловодского городского округа и организациями, осуществляющими деятельность на территории Минераловодского городского округа (далее - заявители), документов для получения указанных услуг</w:t>
            </w:r>
          </w:p>
        </w:tc>
        <w:tc>
          <w:tcPr>
            <w:tcW w:w="1998" w:type="dxa"/>
          </w:tcPr>
          <w:p w:rsidR="00833F09" w:rsidRDefault="00833F09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>
              <w:rPr>
                <w:rFonts w:eastAsiaTheme="minorHAnsi" w:cs="Times New Roman"/>
                <w:spacing w:val="0"/>
                <w:lang w:eastAsia="en-US"/>
              </w:rPr>
              <w:t>не реже одного раза в квартал</w:t>
            </w:r>
          </w:p>
          <w:p w:rsidR="00FC5B49" w:rsidRPr="00E610E9" w:rsidRDefault="00FC5B49" w:rsidP="00E75A68">
            <w:pPr>
              <w:jc w:val="both"/>
            </w:pPr>
          </w:p>
        </w:tc>
        <w:tc>
          <w:tcPr>
            <w:tcW w:w="2503" w:type="dxa"/>
          </w:tcPr>
          <w:p w:rsidR="00FC5B49" w:rsidRPr="00720220" w:rsidRDefault="00720220" w:rsidP="00E75A68">
            <w:pPr>
              <w:jc w:val="both"/>
            </w:pPr>
            <w:r>
              <w:t>управление</w:t>
            </w:r>
            <w:r w:rsidRPr="00720220">
              <w:t xml:space="preserve"> экономического развития</w:t>
            </w:r>
            <w:r>
              <w:t xml:space="preserve"> администрации</w:t>
            </w:r>
          </w:p>
        </w:tc>
      </w:tr>
      <w:tr w:rsidR="00C954FF" w:rsidTr="00F478CF">
        <w:tc>
          <w:tcPr>
            <w:tcW w:w="885" w:type="dxa"/>
          </w:tcPr>
          <w:p w:rsidR="00C954FF" w:rsidRDefault="00720220" w:rsidP="00E75A68">
            <w:pPr>
              <w:jc w:val="both"/>
            </w:pPr>
            <w:r>
              <w:t>18.</w:t>
            </w:r>
          </w:p>
        </w:tc>
        <w:tc>
          <w:tcPr>
            <w:tcW w:w="4185" w:type="dxa"/>
          </w:tcPr>
          <w:p w:rsidR="00C954FF" w:rsidRDefault="00C954FF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>
              <w:rPr>
                <w:rFonts w:eastAsiaTheme="minorHAnsi" w:cs="Times New Roman"/>
                <w:spacing w:val="0"/>
                <w:lang w:eastAsia="en-US"/>
              </w:rPr>
              <w:t xml:space="preserve">Размещение на </w:t>
            </w:r>
            <w:proofErr w:type="gramStart"/>
            <w:r>
              <w:rPr>
                <w:rFonts w:eastAsiaTheme="minorHAnsi" w:cs="Times New Roman"/>
                <w:spacing w:val="0"/>
                <w:lang w:eastAsia="en-US"/>
              </w:rPr>
              <w:t>официальном</w:t>
            </w:r>
            <w:proofErr w:type="gramEnd"/>
            <w:r>
              <w:rPr>
                <w:rFonts w:eastAsiaTheme="minorHAnsi" w:cs="Times New Roman"/>
                <w:spacing w:val="0"/>
                <w:lang w:eastAsia="en-US"/>
              </w:rPr>
              <w:t xml:space="preserve"> </w:t>
            </w:r>
          </w:p>
          <w:p w:rsidR="00C954FF" w:rsidRDefault="00C954FF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proofErr w:type="gramStart"/>
            <w:r>
              <w:rPr>
                <w:rFonts w:eastAsiaTheme="minorHAnsi" w:cs="Times New Roman"/>
                <w:spacing w:val="0"/>
                <w:lang w:eastAsia="en-US"/>
              </w:rPr>
              <w:t>Сайте</w:t>
            </w:r>
            <w:proofErr w:type="gramEnd"/>
            <w:r>
              <w:rPr>
                <w:rFonts w:eastAsiaTheme="minorHAnsi" w:cs="Times New Roman"/>
                <w:spacing w:val="0"/>
                <w:lang w:eastAsia="en-US"/>
              </w:rPr>
              <w:t xml:space="preserve"> администрации в сети "Интернет" информации о реализации мероприятий в сфере противодействия коррупции, выявленных фактах коррупции в органах местного самоуправления, подведомственных им учреждениях и принятых мерах реагирования</w:t>
            </w:r>
          </w:p>
        </w:tc>
        <w:tc>
          <w:tcPr>
            <w:tcW w:w="1998" w:type="dxa"/>
          </w:tcPr>
          <w:p w:rsidR="00C954FF" w:rsidRDefault="00C954FF" w:rsidP="00E75A68">
            <w:pPr>
              <w:jc w:val="both"/>
            </w:pPr>
            <w:r>
              <w:t>постоянно</w:t>
            </w:r>
          </w:p>
        </w:tc>
        <w:tc>
          <w:tcPr>
            <w:tcW w:w="2503" w:type="dxa"/>
          </w:tcPr>
          <w:p w:rsidR="00C954FF" w:rsidRDefault="00C954FF" w:rsidP="00E75A68">
            <w:pPr>
              <w:jc w:val="both"/>
            </w:pPr>
            <w:r>
              <w:t>правовое управление администрации;</w:t>
            </w:r>
          </w:p>
          <w:p w:rsidR="00C954FF" w:rsidRDefault="00C954FF" w:rsidP="00E75A68">
            <w:pPr>
              <w:jc w:val="both"/>
            </w:pPr>
          </w:p>
          <w:p w:rsidR="00C954FF" w:rsidRDefault="00C954FF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отдел </w:t>
            </w:r>
          </w:p>
          <w:p w:rsidR="00C954FF" w:rsidRDefault="00C954FF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муниципальной службы и кадров</w:t>
            </w:r>
          </w:p>
          <w:p w:rsidR="00C954FF" w:rsidRDefault="00C954FF" w:rsidP="00E75A68">
            <w:pPr>
              <w:jc w:val="both"/>
            </w:pPr>
            <w:r>
              <w:t>администрации</w:t>
            </w:r>
          </w:p>
        </w:tc>
      </w:tr>
      <w:tr w:rsidR="00C954FF" w:rsidTr="00F478CF">
        <w:tc>
          <w:tcPr>
            <w:tcW w:w="885" w:type="dxa"/>
          </w:tcPr>
          <w:p w:rsidR="00C954FF" w:rsidRDefault="00720220" w:rsidP="00E75A68">
            <w:pPr>
              <w:jc w:val="both"/>
            </w:pPr>
            <w:r>
              <w:t>19.</w:t>
            </w:r>
          </w:p>
        </w:tc>
        <w:tc>
          <w:tcPr>
            <w:tcW w:w="4185" w:type="dxa"/>
          </w:tcPr>
          <w:p w:rsidR="00C954FF" w:rsidRDefault="00C954FF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>
              <w:rPr>
                <w:rFonts w:eastAsiaTheme="minorHAnsi" w:cs="Times New Roman"/>
                <w:spacing w:val="0"/>
                <w:lang w:eastAsia="en-US"/>
              </w:rPr>
              <w:t xml:space="preserve">Поддержание в актуальном состоянии информации, размещенной на стендах, расположенных в зданиях органов местного </w:t>
            </w:r>
            <w:r>
              <w:rPr>
                <w:rFonts w:eastAsiaTheme="minorHAnsi" w:cs="Times New Roman"/>
                <w:spacing w:val="0"/>
                <w:lang w:eastAsia="en-US"/>
              </w:rPr>
              <w:lastRenderedPageBreak/>
              <w:t>самоуправления, в подразделах по противодействию коррупции официального сайта администрации в сети "Интернет"</w:t>
            </w:r>
          </w:p>
          <w:p w:rsidR="00C954FF" w:rsidRDefault="00C954FF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</w:p>
        </w:tc>
        <w:tc>
          <w:tcPr>
            <w:tcW w:w="1998" w:type="dxa"/>
          </w:tcPr>
          <w:p w:rsidR="00C954FF" w:rsidRDefault="00C954FF" w:rsidP="00E75A68">
            <w:pPr>
              <w:jc w:val="both"/>
            </w:pPr>
            <w:r>
              <w:lastRenderedPageBreak/>
              <w:t>постоянно</w:t>
            </w:r>
          </w:p>
        </w:tc>
        <w:tc>
          <w:tcPr>
            <w:tcW w:w="2503" w:type="dxa"/>
          </w:tcPr>
          <w:p w:rsidR="00C954FF" w:rsidRDefault="00C954FF" w:rsidP="00E75A68">
            <w:pPr>
              <w:jc w:val="both"/>
            </w:pPr>
            <w:r>
              <w:t>правовое управление администрации;</w:t>
            </w:r>
          </w:p>
          <w:p w:rsidR="00C954FF" w:rsidRDefault="00C954FF" w:rsidP="00E75A68">
            <w:pPr>
              <w:jc w:val="both"/>
            </w:pPr>
          </w:p>
          <w:p w:rsidR="00C954FF" w:rsidRDefault="00C954FF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отдел </w:t>
            </w:r>
          </w:p>
          <w:p w:rsidR="00C954FF" w:rsidRDefault="00C954FF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lastRenderedPageBreak/>
              <w:t>муниципальной службы и кадров</w:t>
            </w:r>
          </w:p>
          <w:p w:rsidR="00C954FF" w:rsidRDefault="00C954FF" w:rsidP="00E75A68">
            <w:pPr>
              <w:jc w:val="both"/>
            </w:pPr>
            <w:r>
              <w:t>администрации;</w:t>
            </w:r>
          </w:p>
          <w:p w:rsidR="00C954FF" w:rsidRDefault="00C954FF" w:rsidP="00E75A68">
            <w:pPr>
              <w:jc w:val="both"/>
            </w:pPr>
          </w:p>
          <w:p w:rsidR="00C954FF" w:rsidRDefault="00C954FF" w:rsidP="00E75A68">
            <w:pPr>
              <w:jc w:val="both"/>
            </w:pPr>
            <w:r w:rsidRPr="00E43F08">
              <w:rPr>
                <w:rFonts w:eastAsia="Calibri" w:cs="Times New Roman"/>
                <w:spacing w:val="0"/>
                <w:lang w:eastAsia="en-US"/>
              </w:rPr>
              <w:t>отраслевые (функциональные) органы администрации со статусом юридического лица</w:t>
            </w:r>
          </w:p>
        </w:tc>
      </w:tr>
      <w:tr w:rsidR="00786DDF" w:rsidTr="00F478CF">
        <w:tc>
          <w:tcPr>
            <w:tcW w:w="885" w:type="dxa"/>
          </w:tcPr>
          <w:p w:rsidR="00786DDF" w:rsidRDefault="00720220" w:rsidP="00E75A68">
            <w:pPr>
              <w:jc w:val="both"/>
            </w:pPr>
            <w:r>
              <w:lastRenderedPageBreak/>
              <w:t>20.</w:t>
            </w:r>
          </w:p>
        </w:tc>
        <w:tc>
          <w:tcPr>
            <w:tcW w:w="4185" w:type="dxa"/>
          </w:tcPr>
          <w:p w:rsidR="00786DDF" w:rsidRDefault="00786DDF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>
              <w:rPr>
                <w:rFonts w:eastAsiaTheme="minorHAnsi" w:cs="Times New Roman"/>
                <w:spacing w:val="0"/>
                <w:lang w:eastAsia="en-US"/>
              </w:rPr>
              <w:t>Обеспечение взаимодействия администрации со средствами массовой информации в области противодействия коррупции</w:t>
            </w:r>
          </w:p>
          <w:p w:rsidR="00786DDF" w:rsidRDefault="00786DDF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</w:p>
        </w:tc>
        <w:tc>
          <w:tcPr>
            <w:tcW w:w="1998" w:type="dxa"/>
          </w:tcPr>
          <w:p w:rsidR="00786DDF" w:rsidRDefault="00786DDF" w:rsidP="00E75A68">
            <w:pPr>
              <w:jc w:val="both"/>
            </w:pPr>
            <w:r>
              <w:t>постоянно</w:t>
            </w:r>
          </w:p>
        </w:tc>
        <w:tc>
          <w:tcPr>
            <w:tcW w:w="2503" w:type="dxa"/>
          </w:tcPr>
          <w:p w:rsidR="00786DDF" w:rsidRDefault="00720220" w:rsidP="00E75A68">
            <w:pPr>
              <w:jc w:val="both"/>
            </w:pPr>
            <w:r>
              <w:t xml:space="preserve">отдел информационно – аналитической работы; </w:t>
            </w:r>
          </w:p>
          <w:p w:rsidR="00786DDF" w:rsidRDefault="00786DDF" w:rsidP="00E75A68">
            <w:pPr>
              <w:jc w:val="both"/>
            </w:pPr>
          </w:p>
          <w:p w:rsidR="00786DDF" w:rsidRDefault="00786DDF" w:rsidP="00E75A68">
            <w:pPr>
              <w:jc w:val="both"/>
            </w:pPr>
            <w:r w:rsidRPr="00E43F08">
              <w:rPr>
                <w:rFonts w:eastAsia="Calibri" w:cs="Times New Roman"/>
                <w:spacing w:val="0"/>
                <w:lang w:eastAsia="en-US"/>
              </w:rPr>
              <w:t>отраслевые (функциональные) органы администрации со статусом юридического лица</w:t>
            </w:r>
          </w:p>
        </w:tc>
      </w:tr>
      <w:tr w:rsidR="00786DDF" w:rsidTr="00F478CF">
        <w:tc>
          <w:tcPr>
            <w:tcW w:w="885" w:type="dxa"/>
          </w:tcPr>
          <w:p w:rsidR="00786DDF" w:rsidRDefault="00123ABA" w:rsidP="00E75A68">
            <w:pPr>
              <w:jc w:val="both"/>
            </w:pPr>
            <w:r>
              <w:t>21.</w:t>
            </w:r>
          </w:p>
        </w:tc>
        <w:tc>
          <w:tcPr>
            <w:tcW w:w="4185" w:type="dxa"/>
          </w:tcPr>
          <w:p w:rsidR="00786DDF" w:rsidRDefault="00786DDF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>
              <w:rPr>
                <w:rFonts w:eastAsiaTheme="minorHAnsi" w:cs="Times New Roman"/>
                <w:spacing w:val="0"/>
                <w:lang w:eastAsia="en-US"/>
              </w:rPr>
              <w:t xml:space="preserve">Осуществление в соответствии с Федеральным </w:t>
            </w:r>
            <w:hyperlink r:id="rId6" w:history="1">
              <w:r w:rsidRPr="00786DDF">
                <w:rPr>
                  <w:rFonts w:eastAsiaTheme="minorHAnsi" w:cs="Times New Roman"/>
                  <w:spacing w:val="0"/>
                  <w:lang w:eastAsia="en-US"/>
                </w:rPr>
                <w:t>законом</w:t>
              </w:r>
            </w:hyperlink>
            <w:r w:rsidRPr="00786DDF">
              <w:rPr>
                <w:rFonts w:eastAsiaTheme="minorHAnsi" w:cs="Times New Roman"/>
                <w:spacing w:val="0"/>
                <w:lang w:eastAsia="en-US"/>
              </w:rPr>
              <w:t xml:space="preserve"> "Об антикоррупционной экс</w:t>
            </w:r>
            <w:r>
              <w:rPr>
                <w:rFonts w:eastAsiaTheme="minorHAnsi" w:cs="Times New Roman"/>
                <w:spacing w:val="0"/>
                <w:lang w:eastAsia="en-US"/>
              </w:rPr>
              <w:t xml:space="preserve">пертизе нормативных правовых актов и проектов правовых актов" сотрудничества с институтами гражданского общества при проведении антикоррупционной экспертизы нормативных правовых актов Минераловодского городского округа и их проектов </w:t>
            </w:r>
          </w:p>
        </w:tc>
        <w:tc>
          <w:tcPr>
            <w:tcW w:w="1998" w:type="dxa"/>
          </w:tcPr>
          <w:p w:rsidR="00786DDF" w:rsidRDefault="00786DDF" w:rsidP="00E75A68">
            <w:pPr>
              <w:jc w:val="both"/>
            </w:pPr>
            <w:r>
              <w:t>постоянно</w:t>
            </w:r>
          </w:p>
        </w:tc>
        <w:tc>
          <w:tcPr>
            <w:tcW w:w="2503" w:type="dxa"/>
          </w:tcPr>
          <w:p w:rsidR="00786DDF" w:rsidRDefault="00786DDF" w:rsidP="00E75A68">
            <w:pPr>
              <w:jc w:val="both"/>
            </w:pPr>
            <w:r>
              <w:t>правовое управление администрации;</w:t>
            </w:r>
          </w:p>
          <w:p w:rsidR="00786DDF" w:rsidRDefault="00786DDF" w:rsidP="00E75A68">
            <w:pPr>
              <w:jc w:val="both"/>
            </w:pPr>
          </w:p>
          <w:p w:rsidR="00786DDF" w:rsidRDefault="00786DDF" w:rsidP="00E75A68">
            <w:pPr>
              <w:jc w:val="both"/>
            </w:pPr>
            <w:r w:rsidRPr="00E43F08">
              <w:rPr>
                <w:rFonts w:eastAsia="Calibri" w:cs="Times New Roman"/>
                <w:spacing w:val="0"/>
                <w:lang w:eastAsia="en-US"/>
              </w:rPr>
              <w:t>отраслевые (функциональные) органы администрации со статусом юридического лица</w:t>
            </w:r>
          </w:p>
        </w:tc>
      </w:tr>
      <w:tr w:rsidR="00786DDF" w:rsidRPr="00833F09" w:rsidTr="00F478CF">
        <w:tc>
          <w:tcPr>
            <w:tcW w:w="885" w:type="dxa"/>
          </w:tcPr>
          <w:p w:rsidR="00786DDF" w:rsidRPr="00833F09" w:rsidRDefault="00596C4B" w:rsidP="00E75A68">
            <w:pPr>
              <w:jc w:val="both"/>
            </w:pPr>
            <w:r w:rsidRPr="00833F09">
              <w:t>22.</w:t>
            </w:r>
          </w:p>
        </w:tc>
        <w:tc>
          <w:tcPr>
            <w:tcW w:w="4185" w:type="dxa"/>
          </w:tcPr>
          <w:p w:rsidR="00786DDF" w:rsidRPr="00833F09" w:rsidRDefault="00786DDF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 w:rsidRPr="00833F09">
              <w:rPr>
                <w:rFonts w:eastAsiaTheme="minorHAnsi" w:cs="Times New Roman"/>
                <w:spacing w:val="0"/>
                <w:lang w:eastAsia="en-US"/>
              </w:rPr>
              <w:t>Организация и проведение общественных обсуждений в случаях, предусмотренных законодательством Российской Федерации и законодательством Ставропольского края о контрактной системе в сфере закупок</w:t>
            </w:r>
          </w:p>
        </w:tc>
        <w:tc>
          <w:tcPr>
            <w:tcW w:w="1998" w:type="dxa"/>
          </w:tcPr>
          <w:p w:rsidR="00786DDF" w:rsidRPr="00833F09" w:rsidRDefault="007E4F0C" w:rsidP="00E75A68">
            <w:pPr>
              <w:jc w:val="both"/>
            </w:pPr>
            <w:r w:rsidRPr="00833F09">
              <w:t>один раз в год</w:t>
            </w:r>
          </w:p>
        </w:tc>
        <w:tc>
          <w:tcPr>
            <w:tcW w:w="2503" w:type="dxa"/>
          </w:tcPr>
          <w:p w:rsidR="00786DDF" w:rsidRPr="00833F09" w:rsidRDefault="00833F09" w:rsidP="00E75A68">
            <w:pPr>
              <w:jc w:val="both"/>
              <w:rPr>
                <w:rFonts w:cs="Times New Roman"/>
                <w:spacing w:val="0"/>
              </w:rPr>
            </w:pPr>
            <w:r>
              <w:t>отдел закупок для муниципальных нужд администрации</w:t>
            </w:r>
          </w:p>
        </w:tc>
      </w:tr>
      <w:tr w:rsidR="00786DDF" w:rsidTr="00F478CF">
        <w:tc>
          <w:tcPr>
            <w:tcW w:w="885" w:type="dxa"/>
          </w:tcPr>
          <w:p w:rsidR="00786DDF" w:rsidRDefault="00596C4B" w:rsidP="00E75A68">
            <w:pPr>
              <w:jc w:val="both"/>
            </w:pPr>
            <w:r>
              <w:t>23.</w:t>
            </w:r>
          </w:p>
        </w:tc>
        <w:tc>
          <w:tcPr>
            <w:tcW w:w="4185" w:type="dxa"/>
          </w:tcPr>
          <w:p w:rsidR="007E4F0C" w:rsidRDefault="007E4F0C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>
              <w:rPr>
                <w:rFonts w:eastAsiaTheme="minorHAnsi" w:cs="Times New Roman"/>
                <w:spacing w:val="0"/>
                <w:lang w:eastAsia="en-US"/>
              </w:rPr>
              <w:t xml:space="preserve">Обеспечение рассмотрения вопроса о состоянии работы по </w:t>
            </w:r>
            <w:r>
              <w:rPr>
                <w:rFonts w:eastAsiaTheme="minorHAnsi" w:cs="Times New Roman"/>
                <w:spacing w:val="0"/>
                <w:lang w:eastAsia="en-US"/>
              </w:rPr>
              <w:lastRenderedPageBreak/>
              <w:t xml:space="preserve">противодействию коррупции в администрации </w:t>
            </w:r>
          </w:p>
          <w:p w:rsidR="00786DDF" w:rsidRDefault="007E4F0C" w:rsidP="00E75A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 w:cs="Times New Roman"/>
                <w:spacing w:val="0"/>
                <w:lang w:eastAsia="en-US"/>
              </w:rPr>
              <w:t>края на заседаниях комиссии по противодействию коррупции в администрации</w:t>
            </w:r>
          </w:p>
        </w:tc>
        <w:tc>
          <w:tcPr>
            <w:tcW w:w="1998" w:type="dxa"/>
          </w:tcPr>
          <w:p w:rsidR="00786DDF" w:rsidRDefault="007E4F0C" w:rsidP="00E75A68">
            <w:pPr>
              <w:jc w:val="both"/>
            </w:pPr>
            <w:r>
              <w:lastRenderedPageBreak/>
              <w:t>один раз в год</w:t>
            </w:r>
          </w:p>
        </w:tc>
        <w:tc>
          <w:tcPr>
            <w:tcW w:w="2503" w:type="dxa"/>
          </w:tcPr>
          <w:p w:rsidR="00786DDF" w:rsidRDefault="007E4F0C" w:rsidP="00E75A68">
            <w:pPr>
              <w:jc w:val="both"/>
            </w:pPr>
            <w:r>
              <w:t xml:space="preserve">правовое управление </w:t>
            </w:r>
            <w:r>
              <w:lastRenderedPageBreak/>
              <w:t>администрации</w:t>
            </w:r>
          </w:p>
        </w:tc>
      </w:tr>
      <w:tr w:rsidR="00786DDF" w:rsidRPr="00BB481F" w:rsidTr="00F478CF">
        <w:tc>
          <w:tcPr>
            <w:tcW w:w="885" w:type="dxa"/>
          </w:tcPr>
          <w:p w:rsidR="00786DDF" w:rsidRPr="00BB481F" w:rsidRDefault="00596C4B" w:rsidP="00E75A68">
            <w:pPr>
              <w:jc w:val="both"/>
            </w:pPr>
            <w:r w:rsidRPr="00BB481F">
              <w:lastRenderedPageBreak/>
              <w:t>24.</w:t>
            </w:r>
          </w:p>
        </w:tc>
        <w:tc>
          <w:tcPr>
            <w:tcW w:w="4185" w:type="dxa"/>
          </w:tcPr>
          <w:p w:rsidR="00786DDF" w:rsidRPr="00BB481F" w:rsidRDefault="007E4F0C" w:rsidP="00E75A68">
            <w:pPr>
              <w:autoSpaceDE w:val="0"/>
              <w:autoSpaceDN w:val="0"/>
              <w:adjustRightInd w:val="0"/>
              <w:jc w:val="both"/>
            </w:pPr>
            <w:r w:rsidRPr="00BB481F">
              <w:rPr>
                <w:rFonts w:eastAsiaTheme="minorHAnsi" w:cs="Times New Roman"/>
                <w:spacing w:val="0"/>
                <w:lang w:eastAsia="en-US"/>
              </w:rPr>
              <w:t>Проведение "круглых столов", конференций, брифингов, обобщение и распространение позитивного опыта противодействия коррупции по вопросам противодействия коррупции</w:t>
            </w:r>
          </w:p>
        </w:tc>
        <w:tc>
          <w:tcPr>
            <w:tcW w:w="1998" w:type="dxa"/>
          </w:tcPr>
          <w:p w:rsidR="00786DDF" w:rsidRPr="00BB481F" w:rsidRDefault="00596C4B" w:rsidP="00E75A68">
            <w:pPr>
              <w:jc w:val="both"/>
            </w:pPr>
            <w:r w:rsidRPr="00BB481F">
              <w:t>один раз в год</w:t>
            </w:r>
          </w:p>
        </w:tc>
        <w:tc>
          <w:tcPr>
            <w:tcW w:w="2503" w:type="dxa"/>
          </w:tcPr>
          <w:p w:rsidR="00786DDF" w:rsidRPr="00BB481F" w:rsidRDefault="00596C4B" w:rsidP="00E75A68">
            <w:pPr>
              <w:jc w:val="both"/>
            </w:pPr>
            <w:r w:rsidRPr="00BB481F">
              <w:t>правовое управление администрации</w:t>
            </w:r>
            <w:r w:rsidR="007C4960" w:rsidRPr="00BB481F">
              <w:t>;</w:t>
            </w:r>
          </w:p>
          <w:p w:rsidR="007C4960" w:rsidRPr="00BB481F" w:rsidRDefault="007C4960" w:rsidP="00E75A68">
            <w:pPr>
              <w:jc w:val="both"/>
            </w:pPr>
          </w:p>
          <w:p w:rsidR="007C4960" w:rsidRPr="00BB481F" w:rsidRDefault="007C4960" w:rsidP="00E75A68">
            <w:pPr>
              <w:jc w:val="both"/>
            </w:pPr>
            <w:r w:rsidRPr="00BB481F">
              <w:rPr>
                <w:rFonts w:eastAsia="Calibri" w:cs="Times New Roman"/>
                <w:spacing w:val="0"/>
                <w:lang w:eastAsia="en-US"/>
              </w:rPr>
              <w:t>отраслевые (функциональные) органы администрации со статусом юридического лица</w:t>
            </w:r>
          </w:p>
        </w:tc>
      </w:tr>
      <w:tr w:rsidR="00786DDF" w:rsidRPr="00BB481F" w:rsidTr="00F478CF">
        <w:tc>
          <w:tcPr>
            <w:tcW w:w="885" w:type="dxa"/>
          </w:tcPr>
          <w:p w:rsidR="00786DDF" w:rsidRPr="00BB481F" w:rsidRDefault="00596C4B" w:rsidP="00E75A68">
            <w:pPr>
              <w:jc w:val="both"/>
            </w:pPr>
            <w:r w:rsidRPr="00BB481F">
              <w:t>25.</w:t>
            </w:r>
          </w:p>
        </w:tc>
        <w:tc>
          <w:tcPr>
            <w:tcW w:w="4185" w:type="dxa"/>
          </w:tcPr>
          <w:p w:rsidR="00786DDF" w:rsidRPr="00BB481F" w:rsidRDefault="007E4F0C" w:rsidP="00E75A68">
            <w:pPr>
              <w:autoSpaceDE w:val="0"/>
              <w:autoSpaceDN w:val="0"/>
              <w:adjustRightInd w:val="0"/>
              <w:jc w:val="both"/>
            </w:pPr>
            <w:r w:rsidRPr="00BB481F">
              <w:rPr>
                <w:rFonts w:eastAsiaTheme="minorHAnsi" w:cs="Times New Roman"/>
                <w:spacing w:val="0"/>
                <w:lang w:eastAsia="en-US"/>
              </w:rPr>
              <w:t>Проведение разъяснительной работы с муниципальными служащими о недопущении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1998" w:type="dxa"/>
          </w:tcPr>
          <w:p w:rsidR="00786DDF" w:rsidRPr="00BB481F" w:rsidRDefault="007724AB" w:rsidP="00E75A68">
            <w:pPr>
              <w:jc w:val="both"/>
            </w:pPr>
            <w:r w:rsidRPr="00BB481F">
              <w:t>постоянно</w:t>
            </w:r>
          </w:p>
        </w:tc>
        <w:tc>
          <w:tcPr>
            <w:tcW w:w="2503" w:type="dxa"/>
          </w:tcPr>
          <w:p w:rsidR="007E4F0C" w:rsidRPr="00BB481F" w:rsidRDefault="007E4F0C" w:rsidP="00E75A68">
            <w:pPr>
              <w:jc w:val="both"/>
              <w:rPr>
                <w:rFonts w:cs="Times New Roman"/>
                <w:spacing w:val="0"/>
              </w:rPr>
            </w:pPr>
            <w:r w:rsidRPr="00BB481F">
              <w:rPr>
                <w:rFonts w:cs="Times New Roman"/>
                <w:spacing w:val="0"/>
              </w:rPr>
              <w:t xml:space="preserve">отдел </w:t>
            </w:r>
          </w:p>
          <w:p w:rsidR="007E4F0C" w:rsidRPr="00BB481F" w:rsidRDefault="007E4F0C" w:rsidP="00E75A68">
            <w:pPr>
              <w:jc w:val="both"/>
              <w:rPr>
                <w:rFonts w:cs="Times New Roman"/>
                <w:spacing w:val="0"/>
              </w:rPr>
            </w:pPr>
            <w:r w:rsidRPr="00BB481F">
              <w:rPr>
                <w:rFonts w:cs="Times New Roman"/>
                <w:spacing w:val="0"/>
              </w:rPr>
              <w:t>муниципальной службы и кадров</w:t>
            </w:r>
          </w:p>
          <w:p w:rsidR="00786DDF" w:rsidRPr="00BB481F" w:rsidRDefault="007E4F0C" w:rsidP="00E75A68">
            <w:pPr>
              <w:jc w:val="both"/>
            </w:pPr>
            <w:r w:rsidRPr="00BB481F">
              <w:t>администрации</w:t>
            </w:r>
          </w:p>
        </w:tc>
      </w:tr>
      <w:tr w:rsidR="00786DDF" w:rsidTr="00F478CF">
        <w:tc>
          <w:tcPr>
            <w:tcW w:w="885" w:type="dxa"/>
          </w:tcPr>
          <w:p w:rsidR="00786DDF" w:rsidRDefault="00596C4B" w:rsidP="00E75A68">
            <w:pPr>
              <w:jc w:val="both"/>
            </w:pPr>
            <w:r>
              <w:t>26.</w:t>
            </w:r>
          </w:p>
        </w:tc>
        <w:tc>
          <w:tcPr>
            <w:tcW w:w="4185" w:type="dxa"/>
          </w:tcPr>
          <w:p w:rsidR="007E4F0C" w:rsidRDefault="007E4F0C" w:rsidP="00E75A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pacing w:val="0"/>
                <w:lang w:eastAsia="en-US"/>
              </w:rPr>
            </w:pPr>
            <w:r>
              <w:rPr>
                <w:rFonts w:eastAsiaTheme="minorHAnsi" w:cs="Times New Roman"/>
                <w:spacing w:val="0"/>
                <w:lang w:eastAsia="en-US"/>
              </w:rPr>
              <w:t>Разработка и проведение мероприятий, приуроченных к Международному дню борьбы с коррупцией 9 декабря</w:t>
            </w:r>
          </w:p>
          <w:p w:rsidR="00786DDF" w:rsidRDefault="00786DDF" w:rsidP="00E75A68">
            <w:pPr>
              <w:pStyle w:val="ConsPlusNormal"/>
              <w:jc w:val="both"/>
            </w:pPr>
          </w:p>
        </w:tc>
        <w:tc>
          <w:tcPr>
            <w:tcW w:w="1998" w:type="dxa"/>
          </w:tcPr>
          <w:p w:rsidR="00786DDF" w:rsidRPr="00733E22" w:rsidRDefault="007E4F0C" w:rsidP="00E75A68">
            <w:pPr>
              <w:jc w:val="both"/>
            </w:pPr>
            <w:r>
              <w:t>один раз в год</w:t>
            </w:r>
          </w:p>
        </w:tc>
        <w:tc>
          <w:tcPr>
            <w:tcW w:w="2503" w:type="dxa"/>
          </w:tcPr>
          <w:p w:rsidR="007E4F0C" w:rsidRDefault="007E4F0C" w:rsidP="00E75A68">
            <w:pPr>
              <w:jc w:val="both"/>
            </w:pPr>
            <w:r>
              <w:t>правовое управление администрации;</w:t>
            </w:r>
          </w:p>
          <w:p w:rsidR="007E4F0C" w:rsidRDefault="007E4F0C" w:rsidP="00E75A68">
            <w:pPr>
              <w:jc w:val="both"/>
            </w:pPr>
          </w:p>
          <w:p w:rsidR="007E4F0C" w:rsidRDefault="007E4F0C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отдел </w:t>
            </w:r>
          </w:p>
          <w:p w:rsidR="007E4F0C" w:rsidRDefault="007E4F0C" w:rsidP="00E75A68">
            <w:pPr>
              <w:jc w:val="both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муниципальной службы и кадров</w:t>
            </w:r>
          </w:p>
          <w:p w:rsidR="007E4F0C" w:rsidRDefault="007E4F0C" w:rsidP="00E75A68">
            <w:pPr>
              <w:jc w:val="both"/>
            </w:pPr>
            <w:r>
              <w:t>администрации;</w:t>
            </w:r>
          </w:p>
          <w:p w:rsidR="007E4F0C" w:rsidRDefault="007E4F0C" w:rsidP="00E75A68">
            <w:pPr>
              <w:jc w:val="both"/>
            </w:pPr>
          </w:p>
          <w:p w:rsidR="00786DDF" w:rsidRDefault="007E4F0C" w:rsidP="00E75A68">
            <w:pPr>
              <w:jc w:val="both"/>
              <w:rPr>
                <w:rFonts w:cs="Times New Roman"/>
                <w:spacing w:val="0"/>
              </w:rPr>
            </w:pPr>
            <w:r w:rsidRPr="00E43F08">
              <w:rPr>
                <w:rFonts w:eastAsia="Calibri" w:cs="Times New Roman"/>
                <w:spacing w:val="0"/>
                <w:lang w:eastAsia="en-US"/>
              </w:rPr>
              <w:t>отраслевые (функциональные) органы администрации со статусом юридического лица</w:t>
            </w:r>
          </w:p>
        </w:tc>
      </w:tr>
    </w:tbl>
    <w:p w:rsidR="00C20B53" w:rsidRDefault="00C20B53" w:rsidP="00C20B53"/>
    <w:sectPr w:rsidR="00C20B53" w:rsidSect="00E75A6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22011"/>
    <w:multiLevelType w:val="hybridMultilevel"/>
    <w:tmpl w:val="2A5C6DB4"/>
    <w:lvl w:ilvl="0" w:tplc="B104979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07E6"/>
    <w:rsid w:val="0002110C"/>
    <w:rsid w:val="00034A46"/>
    <w:rsid w:val="000531F2"/>
    <w:rsid w:val="00071E68"/>
    <w:rsid w:val="0007378B"/>
    <w:rsid w:val="000B0EAE"/>
    <w:rsid w:val="000D6B0B"/>
    <w:rsid w:val="000E1789"/>
    <w:rsid w:val="000F7F55"/>
    <w:rsid w:val="00123ABA"/>
    <w:rsid w:val="00125C06"/>
    <w:rsid w:val="001A57E5"/>
    <w:rsid w:val="001D36D7"/>
    <w:rsid w:val="001E3A3C"/>
    <w:rsid w:val="001F0B16"/>
    <w:rsid w:val="001F6655"/>
    <w:rsid w:val="002016DE"/>
    <w:rsid w:val="00246950"/>
    <w:rsid w:val="00276C03"/>
    <w:rsid w:val="002806EB"/>
    <w:rsid w:val="00293371"/>
    <w:rsid w:val="002A7089"/>
    <w:rsid w:val="002C0DC4"/>
    <w:rsid w:val="002C5FD1"/>
    <w:rsid w:val="002D4139"/>
    <w:rsid w:val="002E7AD8"/>
    <w:rsid w:val="00337420"/>
    <w:rsid w:val="00342C2B"/>
    <w:rsid w:val="00367EEE"/>
    <w:rsid w:val="003760FC"/>
    <w:rsid w:val="003B27FA"/>
    <w:rsid w:val="003D5D12"/>
    <w:rsid w:val="00442705"/>
    <w:rsid w:val="004558F4"/>
    <w:rsid w:val="00462F99"/>
    <w:rsid w:val="004A3DF1"/>
    <w:rsid w:val="004C33AC"/>
    <w:rsid w:val="00501751"/>
    <w:rsid w:val="005349A8"/>
    <w:rsid w:val="00553F9F"/>
    <w:rsid w:val="0055791C"/>
    <w:rsid w:val="00565BDB"/>
    <w:rsid w:val="005814F4"/>
    <w:rsid w:val="00596C4B"/>
    <w:rsid w:val="005A7A3A"/>
    <w:rsid w:val="005C0B63"/>
    <w:rsid w:val="005C7FC4"/>
    <w:rsid w:val="005D02E4"/>
    <w:rsid w:val="005E1B33"/>
    <w:rsid w:val="00623249"/>
    <w:rsid w:val="00625F6A"/>
    <w:rsid w:val="006264C4"/>
    <w:rsid w:val="006307E6"/>
    <w:rsid w:val="00636294"/>
    <w:rsid w:val="006420D6"/>
    <w:rsid w:val="00642320"/>
    <w:rsid w:val="006454D6"/>
    <w:rsid w:val="00646FDD"/>
    <w:rsid w:val="00670DE9"/>
    <w:rsid w:val="0067655F"/>
    <w:rsid w:val="00697892"/>
    <w:rsid w:val="006A633E"/>
    <w:rsid w:val="006A70AD"/>
    <w:rsid w:val="006B1B78"/>
    <w:rsid w:val="006B23AD"/>
    <w:rsid w:val="006B74DA"/>
    <w:rsid w:val="006D72E7"/>
    <w:rsid w:val="00710455"/>
    <w:rsid w:val="00711CD7"/>
    <w:rsid w:val="00717444"/>
    <w:rsid w:val="00720220"/>
    <w:rsid w:val="00733E22"/>
    <w:rsid w:val="007377FE"/>
    <w:rsid w:val="007724AB"/>
    <w:rsid w:val="00782E3A"/>
    <w:rsid w:val="00786DDF"/>
    <w:rsid w:val="007C4960"/>
    <w:rsid w:val="007E4F0C"/>
    <w:rsid w:val="007E7AAD"/>
    <w:rsid w:val="008155DC"/>
    <w:rsid w:val="00817F76"/>
    <w:rsid w:val="00833F09"/>
    <w:rsid w:val="00834A57"/>
    <w:rsid w:val="008361C6"/>
    <w:rsid w:val="0085457F"/>
    <w:rsid w:val="00866DD6"/>
    <w:rsid w:val="0087562C"/>
    <w:rsid w:val="00876C79"/>
    <w:rsid w:val="0088684B"/>
    <w:rsid w:val="00887DCD"/>
    <w:rsid w:val="00890758"/>
    <w:rsid w:val="008A2FF4"/>
    <w:rsid w:val="008C1D30"/>
    <w:rsid w:val="008E3C64"/>
    <w:rsid w:val="008E6E0C"/>
    <w:rsid w:val="008E7F45"/>
    <w:rsid w:val="008F5EA3"/>
    <w:rsid w:val="00923932"/>
    <w:rsid w:val="009902FF"/>
    <w:rsid w:val="00990547"/>
    <w:rsid w:val="009D7110"/>
    <w:rsid w:val="009D7A54"/>
    <w:rsid w:val="009F7D65"/>
    <w:rsid w:val="00A36B2A"/>
    <w:rsid w:val="00A510A8"/>
    <w:rsid w:val="00A56FF6"/>
    <w:rsid w:val="00A64004"/>
    <w:rsid w:val="00A7048D"/>
    <w:rsid w:val="00A75902"/>
    <w:rsid w:val="00AF0804"/>
    <w:rsid w:val="00B501D3"/>
    <w:rsid w:val="00B608F9"/>
    <w:rsid w:val="00B72E81"/>
    <w:rsid w:val="00B772B8"/>
    <w:rsid w:val="00B820E2"/>
    <w:rsid w:val="00B90856"/>
    <w:rsid w:val="00B9627C"/>
    <w:rsid w:val="00BB481F"/>
    <w:rsid w:val="00BC0D41"/>
    <w:rsid w:val="00BC1BD4"/>
    <w:rsid w:val="00BC6C22"/>
    <w:rsid w:val="00C20B53"/>
    <w:rsid w:val="00C328C2"/>
    <w:rsid w:val="00C3754C"/>
    <w:rsid w:val="00C60265"/>
    <w:rsid w:val="00C678E1"/>
    <w:rsid w:val="00C91648"/>
    <w:rsid w:val="00C954FF"/>
    <w:rsid w:val="00CA408B"/>
    <w:rsid w:val="00CA4C18"/>
    <w:rsid w:val="00CB0D71"/>
    <w:rsid w:val="00CE6144"/>
    <w:rsid w:val="00D573A9"/>
    <w:rsid w:val="00D67C2C"/>
    <w:rsid w:val="00D814A7"/>
    <w:rsid w:val="00DA4A23"/>
    <w:rsid w:val="00DC5A4E"/>
    <w:rsid w:val="00DF15C4"/>
    <w:rsid w:val="00DF2600"/>
    <w:rsid w:val="00DF2BEE"/>
    <w:rsid w:val="00E061E1"/>
    <w:rsid w:val="00E22457"/>
    <w:rsid w:val="00E32B5B"/>
    <w:rsid w:val="00E43F08"/>
    <w:rsid w:val="00E50510"/>
    <w:rsid w:val="00E610E9"/>
    <w:rsid w:val="00E75A68"/>
    <w:rsid w:val="00E93B09"/>
    <w:rsid w:val="00EA6BC4"/>
    <w:rsid w:val="00EB4E3E"/>
    <w:rsid w:val="00EC363E"/>
    <w:rsid w:val="00F13ABA"/>
    <w:rsid w:val="00F160F8"/>
    <w:rsid w:val="00F21949"/>
    <w:rsid w:val="00F24D65"/>
    <w:rsid w:val="00F24DBB"/>
    <w:rsid w:val="00F37F96"/>
    <w:rsid w:val="00F478CF"/>
    <w:rsid w:val="00F51435"/>
    <w:rsid w:val="00F54BBC"/>
    <w:rsid w:val="00F87CC3"/>
    <w:rsid w:val="00F977BA"/>
    <w:rsid w:val="00F97C28"/>
    <w:rsid w:val="00FC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E6"/>
    <w:pPr>
      <w:spacing w:after="0" w:line="240" w:lineRule="auto"/>
    </w:pPr>
    <w:rPr>
      <w:rFonts w:ascii="Times New Roman" w:eastAsia="Times New Roman" w:hAnsi="Times New Roman" w:cs="Arial Unicode MS"/>
      <w:spacing w:val="-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7E6"/>
    <w:rPr>
      <w:color w:val="0000FF"/>
      <w:u w:val="single"/>
    </w:rPr>
  </w:style>
  <w:style w:type="table" w:styleId="a4">
    <w:name w:val="Table Grid"/>
    <w:basedOn w:val="a1"/>
    <w:uiPriority w:val="59"/>
    <w:rsid w:val="00C20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20B53"/>
    <w:pPr>
      <w:ind w:left="720"/>
      <w:contextualSpacing/>
    </w:pPr>
  </w:style>
  <w:style w:type="paragraph" w:customStyle="1" w:styleId="ConsPlusNormal">
    <w:name w:val="ConsPlusNormal"/>
    <w:rsid w:val="00C20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FB4E084D153C691C5BEEBFE17D626A51E79CFA9A24797E9E00ACB287IFA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73FA7-77CD-4924-8FAC-B34D8E4D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7</cp:revision>
  <cp:lastPrinted>2017-04-28T10:46:00Z</cp:lastPrinted>
  <dcterms:created xsi:type="dcterms:W3CDTF">2017-04-21T08:31:00Z</dcterms:created>
  <dcterms:modified xsi:type="dcterms:W3CDTF">2017-04-28T10:54:00Z</dcterms:modified>
</cp:coreProperties>
</file>