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7E" w:rsidRPr="00B82842" w:rsidRDefault="00B04A75">
      <w:pPr>
        <w:spacing w:after="244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B82842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E6A7E" w:rsidRPr="00B82842" w:rsidRDefault="00B04A75">
      <w:pPr>
        <w:spacing w:after="61" w:line="240" w:lineRule="auto"/>
        <w:ind w:left="262"/>
        <w:rPr>
          <w:sz w:val="24"/>
          <w:szCs w:val="24"/>
        </w:rPr>
      </w:pPr>
      <w:r w:rsidRPr="00B8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6A7E" w:rsidRPr="00B82842" w:rsidRDefault="00B04A75">
      <w:pPr>
        <w:spacing w:after="236" w:line="252" w:lineRule="auto"/>
        <w:ind w:left="917" w:firstLine="607"/>
        <w:rPr>
          <w:sz w:val="24"/>
          <w:szCs w:val="24"/>
        </w:rPr>
      </w:pPr>
      <w:r w:rsidRPr="00B82842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и ответы, которые требуют разъяснения в связи с проведением частичной мобилизации в Российской Федерации </w:t>
      </w:r>
    </w:p>
    <w:tbl>
      <w:tblPr>
        <w:tblStyle w:val="TableGrid"/>
        <w:tblW w:w="10207" w:type="dxa"/>
        <w:tblInd w:w="-320" w:type="dxa"/>
        <w:tblCellMar>
          <w:top w:w="64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568"/>
        <w:gridCol w:w="3682"/>
        <w:gridCol w:w="5957"/>
      </w:tblGrid>
      <w:tr w:rsidR="002E6A7E" w:rsidRPr="00B82842" w:rsidTr="00B82842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>
            <w:pPr>
              <w:spacing w:after="54" w:line="240" w:lineRule="auto"/>
              <w:ind w:left="108"/>
              <w:rPr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</w:p>
          <w:p w:rsidR="002E6A7E" w:rsidRPr="00B82842" w:rsidRDefault="00B04A75">
            <w:pPr>
              <w:ind w:left="55"/>
              <w:rPr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>
            <w:pPr>
              <w:jc w:val="center"/>
              <w:rPr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>
            <w:pPr>
              <w:jc w:val="center"/>
              <w:rPr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2E6A7E" w:rsidRPr="00B82842" w:rsidTr="00B82842">
        <w:trPr>
          <w:trHeight w:val="2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оплатить начисления (или долг)?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47" w:rsidRPr="00B82842" w:rsidRDefault="00F40347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2E6A7E" w:rsidRPr="00B82842" w:rsidRDefault="00F40347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Оформить такое поручение и произвести оплату онлайн можно в сервисе «Уплата налогов и пошлин» на сайте ФНС России. При этом на третьем шаге необходимо выбрать уплату за третье лицо.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A7E" w:rsidRPr="00B82842" w:rsidTr="00B82842">
        <w:trPr>
          <w:trHeight w:val="27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узнать сумму долга?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319" w:rsidRPr="00B82842" w:rsidRDefault="00EC4319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Уполномоченному лицу (родственникам, друзьям и т.д.) следует лично обратиться в налоговый орган для получения справки о состоянии расчетов и платежных документов. В случае несогласия с суммой долга они могут оформить обращение. </w:t>
            </w:r>
          </w:p>
          <w:p w:rsidR="002E6A7E" w:rsidRPr="00B82842" w:rsidRDefault="00EC4319" w:rsidP="00667982">
            <w:pPr>
              <w:spacing w:line="240" w:lineRule="auto"/>
              <w:ind w:left="3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Чтобы получить указанную информацию в налоговом органе нужно оформить доверенность через командира воинского подразделения и направить ее по почте уполномоченному лицу.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4A75" w:rsidRPr="00B82842" w:rsidTr="00B82842">
        <w:trPr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5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5" w:rsidRPr="00B82842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получить налоговый вычет по сданной декларации 3-НДФЛ?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5" w:rsidRPr="00B82842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Предварительно необходимо оформить доверенность через командира воинского подразделения на подачу заявлений о возврате и направить ее уполномоченному по почте.</w:t>
            </w:r>
          </w:p>
          <w:p w:rsidR="00B04A75" w:rsidRPr="00B82842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Уполномоченный родственник, друг и т.д. должен обратиться в налоговый орган с заявлением о возврате лично. В нем в соответствующем поле нужно прописать действие по доверенности.</w:t>
            </w:r>
          </w:p>
          <w:p w:rsidR="00B04A75" w:rsidRPr="00B82842" w:rsidRDefault="00B04A75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этом денежные средства будут возвращены</w:t>
            </w:r>
            <w:r w:rsid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только на счет мобилизованного.</w:t>
            </w:r>
          </w:p>
        </w:tc>
      </w:tr>
      <w:tr w:rsidR="002E6A7E" w:rsidRPr="00B82842" w:rsidTr="00B82842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proofErr w:type="spellStart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мобилизуют до того момента, как ему будет выставлен к оплате налог за предыдущий налоговый период, и он не будет иметь возможности его оплатить, что делать?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Для этого в разделе «Платежи» приложения «Мой налог» можно настроить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автоплатеж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При этом налог будет списан с карты автоматически. 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credit-orgs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Оформить такое поручение и произвести оплату онлайн можно в сервисе «Уплата налогов и госпошлин» на сайте </w:t>
            </w: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ФНС России. При этом на третьем шаге необходимо выбрать уплату за третье лицо. </w:t>
            </w:r>
          </w:p>
          <w:p w:rsidR="002E6A7E" w:rsidRPr="00B82842" w:rsidRDefault="002E6A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7E" w:rsidRPr="00B82842" w:rsidTr="00B82842">
        <w:trPr>
          <w:trHeight w:val="5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Каким образом </w:t>
            </w:r>
            <w:proofErr w:type="spellStart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проинформирован о начислении налога на профессиональный доход?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о сумме налога отображается не позднее 12-го числа месяца, следующего за истекшим налоговым периодом, в приложении «Мой налог» или его веб-версии. 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Для его уплаты можно настроить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автоплатеж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разделе приложения «Платежи», и налог будет списан с карты автоматически. 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credit-orgs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Pr="00B82842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E6A7E" w:rsidRPr="00B82842" w:rsidRDefault="00A042E4" w:rsidP="00A042E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</w:t>
            </w:r>
          </w:p>
        </w:tc>
      </w:tr>
      <w:tr w:rsidR="002E6A7E" w:rsidRPr="00B82842" w:rsidTr="00B82842">
        <w:trPr>
          <w:trHeight w:val="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Нужно ли </w:t>
            </w:r>
            <w:proofErr w:type="spellStart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самозанятому</w:t>
            </w:r>
            <w:proofErr w:type="spellEnd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сняться с </w:t>
            </w:r>
            <w:proofErr w:type="spellStart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мобилизации?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E0487E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Сниматься с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учета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качестве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необязательно. Если у него отсутствует облагаемый НПД доход, то налог начисляться не будет.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A7E" w:rsidRPr="00B82842" w:rsidTr="00B82842">
        <w:trPr>
          <w:trHeight w:val="25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667982">
            <w:pPr>
              <w:spacing w:after="5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представить расчет по форме 6-НДФЛ </w:t>
            </w:r>
            <w:r w:rsidR="00667982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обилизованному </w:t>
            </w:r>
          </w:p>
          <w:p w:rsidR="002E6A7E" w:rsidRPr="00B82842" w:rsidRDefault="00B04A75" w:rsidP="00667982">
            <w:pPr>
              <w:spacing w:after="5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индивидуальному </w:t>
            </w:r>
          </w:p>
          <w:p w:rsidR="002E6A7E" w:rsidRPr="00B82842" w:rsidRDefault="00B04A75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предпринимателю </w:t>
            </w: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налоговый орган?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За мобилизованного индивидуального предпринимателя, являющегося налоговым агентом, форму 6-НДФЛ за соответствующий период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B82842" w:rsidTr="00B82842">
        <w:trPr>
          <w:trHeight w:val="1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after="55" w:line="240" w:lineRule="auto"/>
              <w:ind w:left="2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сдать налоговую декларацию по форме 3НДФЛ мобилизованному гражданину? </w:t>
            </w:r>
          </w:p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Декларацию по форме 3-НДФЛ за мобилизованного гражданина в налоговый орган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B82842" w:rsidTr="00B82842">
        <w:trPr>
          <w:trHeight w:val="17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исчислить страховые взносы в фиксированном размере за период мобилизации? </w:t>
            </w:r>
          </w:p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79516F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Период мобилизации приравнивается к периоду прохождения воинской службы. За время, когда предпринимательская или иная профессиональная деятельность (адвокаты, нотариусы, оценщики и т.д.) не велась, страховые взносы в фиксированном размере не уплачиваются.</w:t>
            </w:r>
          </w:p>
        </w:tc>
      </w:tr>
      <w:tr w:rsidR="002E6A7E" w:rsidRPr="00B82842" w:rsidTr="00B82842">
        <w:trPr>
          <w:trHeight w:val="1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after="57"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представить расчет по страховым взносам за работников? </w:t>
            </w:r>
          </w:p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79516F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Расчет по страховым взносам представляется в установленном порядке через представителя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B82842" w:rsidTr="00B82842">
        <w:trPr>
          <w:trHeight w:val="48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Каким образом предоставлять налоговую и бухгалтерскую отчетность в налоговый орган при условии мобилизации </w:t>
            </w:r>
          </w:p>
          <w:p w:rsidR="002E6A7E" w:rsidRPr="00B82842" w:rsidRDefault="00B04A75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индивидуального </w:t>
            </w:r>
          </w:p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предпринимателя или руководителя организации?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2E6A7E" w:rsidRPr="00B82842" w:rsidRDefault="00E0487E" w:rsidP="00667982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заведения.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982" w:rsidRPr="00B82842" w:rsidTr="00B82842">
        <w:trPr>
          <w:trHeight w:val="4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82" w:rsidRPr="00B82842" w:rsidRDefault="00667982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82" w:rsidRPr="00B82842" w:rsidRDefault="00667982" w:rsidP="00496A10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Каким образом предоставлять налоговую и бухгалтерскую отчетность в налоговый орган при условии мобилизации уполномоченного представителя </w:t>
            </w:r>
            <w:r w:rsidR="00496A10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обилизованного </w:t>
            </w:r>
          </w:p>
          <w:p w:rsidR="00667982" w:rsidRPr="00B82842" w:rsidRDefault="00667982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индивидуального </w:t>
            </w:r>
          </w:p>
          <w:p w:rsidR="00667982" w:rsidRPr="00B82842" w:rsidRDefault="00667982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предпринимателя или руководителя организации?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82" w:rsidRPr="00B82842" w:rsidRDefault="00667982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667982" w:rsidRPr="00B82842" w:rsidRDefault="00667982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 части, соединения, учреждения или заведения.</w:t>
            </w:r>
          </w:p>
        </w:tc>
      </w:tr>
      <w:tr w:rsidR="002E6A7E" w:rsidRPr="00B82842" w:rsidTr="00B82842">
        <w:trPr>
          <w:trHeight w:val="248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налоговые льготы по транспортному налогу для военнослужащих?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5" w:history="1">
              <w:r w:rsidRPr="00B82842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</w:rPr>
                <w:t>https://www.nalog.ru/rn77/service/tax/</w:t>
              </w:r>
            </w:hyperlink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). На федеральном уровне льгот по транспортному налогу для военнослужащих не предусмотрено, но они могут быть предусмотрены законами субъектов РФ (ст. 387 Налогового кодекса РФ).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A7E" w:rsidRPr="00B82842" w:rsidTr="00B82842">
        <w:trPr>
          <w:trHeight w:val="26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Предусмотрено ли освобождение от уплаты земельного налога для военнослужащих?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6" w:history="1">
              <w:r w:rsidRPr="00B82842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</w:rPr>
                <w:t>https://www.nalog.ru/rn77/service/tax/</w:t>
              </w:r>
            </w:hyperlink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). На федеральном уровне льгот по земельному налогу для военнослужащих не предусмотрено, но они могут быть предусмотрены нормативными актами муниципальных образований (законами городов федерального значения) (ст. 387 Налогового кодекса РФ).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A7E" w:rsidRPr="00B82842" w:rsidTr="00B82842">
        <w:trPr>
          <w:trHeight w:val="55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Освобождены ли военнослужащие от уплаты налога на имущество физических лиц?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7" w:history="1">
              <w:r w:rsidRPr="00B82842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</w:rPr>
                <w:t>https://www.nalog.ru/rn77/service/tax/</w:t>
              </w:r>
            </w:hyperlink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Для военнослужащих льгота по налогу на имущество физических лиц предоставляется в отношении только одного объекта налогообложения каждого вида, не используемого в предпринимательской деятельности: 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квартира или комната; 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жилой дом; 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помещение или сооружение, указанные в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пп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14 п. 1 ст. 407 Налогового кодекса РФ; 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хозпостройка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указанная в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пп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. 15 п. 1 ст. 407 Налогового кодекса РФ;</w:t>
            </w:r>
          </w:p>
          <w:p w:rsidR="00E0487E" w:rsidRPr="00B82842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д) гараж или </w:t>
            </w:r>
            <w:proofErr w:type="spellStart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машино</w:t>
            </w:r>
            <w:proofErr w:type="spellEnd"/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-место. </w:t>
            </w:r>
          </w:p>
          <w:p w:rsidR="002E6A7E" w:rsidRPr="00B82842" w:rsidRDefault="00E0487E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Дополнительные льготы по налогу на имущество физических лиц могут быть установлены нормативными актами муниципальных образований (законами городов федерального значения) (ст. 399 Налогового кодекса РФ).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156" w:rsidRPr="00B82842" w:rsidTr="00B82842">
        <w:trPr>
          <w:trHeight w:val="4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6" w:rsidRPr="00B82842" w:rsidRDefault="006C5156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6" w:rsidRPr="00B82842" w:rsidRDefault="006C5156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исполнить обязанность по уплате имущественных налогов в период военной службы?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6" w:rsidRPr="00B82842" w:rsidRDefault="006C5156" w:rsidP="00667982">
            <w:pPr>
              <w:autoSpaceDE w:val="0"/>
              <w:autoSpaceDN w:val="0"/>
              <w:adjustRightInd w:val="0"/>
              <w:spacing w:line="240" w:lineRule="auto"/>
              <w:ind w:firstLine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Оплатить налоги можно: по QR-коду или штрих-коду в налоговом уведомлении с использованием электронных платежных сервисов; через Личный кабинет налогоплательщика-физического лица; обратившись в банк; через кассу местной администрации; организацию федеральной почтовой связи, а также через МФЦ, в котором организован прием денежных средств в счет уплаты налогов. </w:t>
            </w:r>
          </w:p>
          <w:p w:rsidR="006C5156" w:rsidRPr="00B82842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6C5156" w:rsidRPr="00B82842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Оформить такое поручение и произвести оплату онлайн можно в сервисе «Уплата налогов и пошлин» на сайте ФНС России. </w:t>
            </w:r>
          </w:p>
          <w:p w:rsidR="006C5156" w:rsidRPr="00B82842" w:rsidRDefault="006C5156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 этом на третьем шаге необходимо выбрать уплату за третье лицо. </w:t>
            </w:r>
          </w:p>
        </w:tc>
      </w:tr>
      <w:tr w:rsidR="002E6A7E" w:rsidRPr="00B82842" w:rsidTr="00B82842">
        <w:trPr>
          <w:trHeight w:val="23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мобилизовали. Я не успел рассчитаться с долгами, будет ли в отношении меня инициироваться процедура банкротства?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соответствии с пунктом 2 части 1 статьи 143 АПК РФ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делу. </w:t>
            </w:r>
            <w:r w:rsidR="00B04A75"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171" w:rsidRPr="00B82842" w:rsidTr="00B82842">
        <w:trPr>
          <w:trHeight w:val="5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B82842" w:rsidRDefault="00194171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B82842" w:rsidRDefault="00194171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мобилизовали. В отношении меня ведется дело о банкротстве (введена процедура реализации имущества гражданина). Что с ним будет?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B82842" w:rsidRDefault="00194171" w:rsidP="00667982">
            <w:pPr>
              <w:spacing w:after="57" w:line="240" w:lineRule="auto"/>
              <w:ind w:left="3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статьёй 58 Закона о банкротстве, производство по делу о банкротстве может быть приостановлено в случаях, предусмотренных Арбитражным процессуальным кодексом Российской Федерации и Законом о банкротстве. В соответствии с пунктом 2 части 1 статьи 143 </w:t>
            </w:r>
          </w:p>
          <w:p w:rsidR="00194171" w:rsidRPr="00B82842" w:rsidRDefault="00194171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АПК РФ,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</w:t>
            </w:r>
          </w:p>
          <w:p w:rsidR="00194171" w:rsidRPr="00B82842" w:rsidRDefault="00194171" w:rsidP="00D962D4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делу, однако приостановление производства по делу не является препятствием для вынесения иных предусмотренных Законом о банкротстве определений, а также осуществления арбитражным управляющим и иными лицами, участвующими в деле о банкротстве, действий, предусмотренных Законом о банкротстве. </w:t>
            </w:r>
          </w:p>
        </w:tc>
      </w:tr>
      <w:tr w:rsidR="002E6A7E" w:rsidRPr="00B82842" w:rsidTr="00B82842">
        <w:trPr>
          <w:trHeight w:val="26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мобилизовали. Я являюсь арбитражным управляющим в деле о банкротстве. Что мне делать с моим должником?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3" w:rsidRPr="00B82842" w:rsidRDefault="00FC7773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 можете самостоятельно подать в арбитражный суд заявление об освобождении от исполнения возложенных на вас обязанностей в деле о банкротстве. Основание - с пунктом 1 статьи 20.3 Закона о банкротстве. </w:t>
            </w:r>
          </w:p>
          <w:p w:rsidR="002E6A7E" w:rsidRPr="00B82842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Если управляющий не смог направить данное ходатайство самостоятельно, то его подает саморегулируемая организация на основании пункта 2 статьи 20.5 Закона о банкротстве.</w:t>
            </w:r>
          </w:p>
        </w:tc>
      </w:tr>
      <w:tr w:rsidR="002E6A7E" w:rsidRPr="00B82842" w:rsidTr="00B82842">
        <w:trPr>
          <w:trHeight w:val="40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мобилизовали. Я являюсь кредитором в деле о банкротстве. Что мне делать чтобы не потерять свои деньги?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Денежные средства не пропадут. Если причитающиеся кредитору деньги невозможно ему перечислить, в том числе если кредитор мобилизован, то конкурсный управляющий вносит деньги на депозит нотариуса в соответствии с пунктом 2 статьи 142 Закона о банкротстве. Кроме того, мобилизованный гражданин может доверить ведение дел представителю на основании главы 10 Гражданского Кодекса РФ. Представителем может быть как профессиональный юрист, так и любой родственник, близкий человек и т.д. Высшее юридическое образование для представителя в деле о банкротстве не требуется (Обзор судебной практики Верховного Суда Российской Федерации №1 за 2020 год).</w:t>
            </w:r>
          </w:p>
        </w:tc>
      </w:tr>
      <w:tr w:rsidR="002E6A7E" w:rsidRPr="00B82842" w:rsidTr="00B82842">
        <w:trPr>
          <w:trHeight w:val="29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Меня мобилизовали. При этом я принимал участие в торгах по банкротству. </w:t>
            </w:r>
          </w:p>
          <w:p w:rsidR="002E6A7E" w:rsidRPr="00B82842" w:rsidRDefault="00B04A75" w:rsidP="00D962D4">
            <w:pPr>
              <w:spacing w:after="57" w:line="240" w:lineRule="auto"/>
              <w:ind w:left="2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Каковы правовые последствия невозможности исполнения мной </w:t>
            </w:r>
          </w:p>
          <w:p w:rsidR="002E6A7E" w:rsidRPr="00B82842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B82842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42">
              <w:rPr>
                <w:rFonts w:ascii="Times New Roman" w:eastAsiaTheme="minorEastAsia" w:hAnsi="Times New Roman" w:cs="Times New Roman"/>
                <w:sz w:val="24"/>
                <w:szCs w:val="24"/>
              </w:rPr>
              <w:t>Исключена ответственность за неисполнение обязательств, связанных с торгами, либо за их ненадлежащее исполнение вследствие мобилизации. Основание - пункт 3 статьи 401, пункт 1 статьи 381, пункт 1 статьи 416 Гражданского Кодекса РФ. В частности, задаток, внесённый для участия в торгах, должен быть возвращён.</w:t>
            </w:r>
          </w:p>
        </w:tc>
      </w:tr>
    </w:tbl>
    <w:p w:rsidR="002E6A7E" w:rsidRPr="00B82842" w:rsidRDefault="00B04A75" w:rsidP="00D962D4">
      <w:pPr>
        <w:spacing w:after="54" w:line="24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 w:rsidRPr="00B8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E6A7E" w:rsidRPr="00B82842" w:rsidSect="00DB7F2B">
      <w:pgSz w:w="11906" w:h="16838"/>
      <w:pgMar w:top="568" w:right="79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DCF"/>
    <w:multiLevelType w:val="hybridMultilevel"/>
    <w:tmpl w:val="AD9227C0"/>
    <w:lvl w:ilvl="0" w:tplc="482E8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D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49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C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4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AD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E"/>
    <w:rsid w:val="00194171"/>
    <w:rsid w:val="001F704F"/>
    <w:rsid w:val="002E6A7E"/>
    <w:rsid w:val="00496A10"/>
    <w:rsid w:val="00515B02"/>
    <w:rsid w:val="00667982"/>
    <w:rsid w:val="006C5156"/>
    <w:rsid w:val="00744CE0"/>
    <w:rsid w:val="0079516F"/>
    <w:rsid w:val="00954123"/>
    <w:rsid w:val="00A042E4"/>
    <w:rsid w:val="00A66584"/>
    <w:rsid w:val="00B04A75"/>
    <w:rsid w:val="00B82842"/>
    <w:rsid w:val="00D236E4"/>
    <w:rsid w:val="00D962D4"/>
    <w:rsid w:val="00DB7F2B"/>
    <w:rsid w:val="00E0487E"/>
    <w:rsid w:val="00EC4319"/>
    <w:rsid w:val="00F40347"/>
    <w:rsid w:val="00F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FFA15-9F77-49AF-83B9-2B12DCE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tax/" TargetMode="Externa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Марина Владимировна</dc:creator>
  <cp:lastModifiedBy>User</cp:lastModifiedBy>
  <cp:revision>2</cp:revision>
  <dcterms:created xsi:type="dcterms:W3CDTF">2022-10-06T11:36:00Z</dcterms:created>
  <dcterms:modified xsi:type="dcterms:W3CDTF">2022-10-06T11:36:00Z</dcterms:modified>
</cp:coreProperties>
</file>