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280" w:rsidRPr="000A6280" w:rsidRDefault="000A6280" w:rsidP="000A628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A6280">
        <w:rPr>
          <w:b/>
          <w:sz w:val="28"/>
          <w:szCs w:val="28"/>
        </w:rPr>
        <w:t>УВЕДОМЛЕНИЕ</w:t>
      </w:r>
    </w:p>
    <w:p w:rsidR="000A6280" w:rsidRPr="00A62EE8" w:rsidRDefault="000A6280" w:rsidP="000A628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62EE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проведении оценки фактического воздействия нормативного правового акта </w:t>
      </w:r>
      <w:r w:rsidR="0046735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Минераловодского городского округа </w:t>
      </w:r>
      <w:r w:rsidRPr="00A62EE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Ставропольского края </w:t>
      </w:r>
    </w:p>
    <w:p w:rsidR="000A6280" w:rsidRDefault="000A6280" w:rsidP="000A6280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C65648" w:rsidRPr="00C65648" w:rsidRDefault="00C65648" w:rsidP="00C65648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C65648">
        <w:rPr>
          <w:b w:val="0"/>
          <w:sz w:val="26"/>
          <w:szCs w:val="26"/>
        </w:rPr>
        <w:t xml:space="preserve">г. </w:t>
      </w:r>
      <w:r w:rsidR="00467356">
        <w:rPr>
          <w:b w:val="0"/>
          <w:sz w:val="26"/>
          <w:szCs w:val="26"/>
        </w:rPr>
        <w:t>Минеральные Воды</w:t>
      </w:r>
      <w:r w:rsidRPr="00C65648">
        <w:rPr>
          <w:b w:val="0"/>
          <w:sz w:val="26"/>
          <w:szCs w:val="26"/>
        </w:rPr>
        <w:t xml:space="preserve">                            </w:t>
      </w:r>
      <w:r>
        <w:rPr>
          <w:b w:val="0"/>
          <w:sz w:val="26"/>
          <w:szCs w:val="26"/>
        </w:rPr>
        <w:t xml:space="preserve">           </w:t>
      </w:r>
      <w:r w:rsidRPr="00C65648">
        <w:rPr>
          <w:b w:val="0"/>
          <w:sz w:val="26"/>
          <w:szCs w:val="26"/>
        </w:rPr>
        <w:t xml:space="preserve">         </w:t>
      </w:r>
      <w:r w:rsidR="00B10304">
        <w:rPr>
          <w:b w:val="0"/>
          <w:sz w:val="26"/>
          <w:szCs w:val="26"/>
        </w:rPr>
        <w:t xml:space="preserve">                           </w:t>
      </w:r>
      <w:r w:rsidR="00290706">
        <w:rPr>
          <w:b w:val="0"/>
          <w:sz w:val="26"/>
          <w:szCs w:val="26"/>
        </w:rPr>
        <w:t xml:space="preserve">23 ноября </w:t>
      </w:r>
      <w:r w:rsidRPr="00C65648">
        <w:rPr>
          <w:b w:val="0"/>
          <w:sz w:val="26"/>
          <w:szCs w:val="26"/>
        </w:rPr>
        <w:t>20</w:t>
      </w:r>
      <w:r w:rsidR="00F102FD">
        <w:rPr>
          <w:b w:val="0"/>
          <w:sz w:val="26"/>
          <w:szCs w:val="26"/>
        </w:rPr>
        <w:t>20</w:t>
      </w:r>
      <w:r w:rsidRPr="00C65648">
        <w:rPr>
          <w:b w:val="0"/>
          <w:sz w:val="26"/>
          <w:szCs w:val="26"/>
        </w:rPr>
        <w:t xml:space="preserve"> г.</w:t>
      </w:r>
    </w:p>
    <w:p w:rsidR="00C65648" w:rsidRPr="000A6280" w:rsidRDefault="00C65648" w:rsidP="000A6280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873"/>
        <w:gridCol w:w="5953"/>
      </w:tblGrid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tabs>
                <w:tab w:val="left" w:pos="3402"/>
              </w:tabs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0A6280">
              <w:rPr>
                <w:sz w:val="26"/>
                <w:szCs w:val="26"/>
              </w:rPr>
              <w:t>Вид, наиме</w:t>
            </w:r>
            <w:r w:rsidR="00290706">
              <w:rPr>
                <w:sz w:val="26"/>
                <w:szCs w:val="26"/>
              </w:rPr>
              <w:t xml:space="preserve">нование нормативного правового </w:t>
            </w:r>
            <w:r w:rsidRPr="000A6280">
              <w:rPr>
                <w:sz w:val="26"/>
                <w:szCs w:val="26"/>
              </w:rPr>
              <w:t>акта:</w:t>
            </w:r>
          </w:p>
        </w:tc>
        <w:tc>
          <w:tcPr>
            <w:tcW w:w="5908" w:type="dxa"/>
          </w:tcPr>
          <w:p w:rsidR="000A6280" w:rsidRPr="000A6280" w:rsidRDefault="00D14FC8" w:rsidP="00290706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Постановление а</w:t>
            </w:r>
            <w:r w:rsidR="00F102FD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дминистрации </w:t>
            </w:r>
            <w:proofErr w:type="gramStart"/>
            <w:r w:rsidR="00DB4DA6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Минераловодского</w:t>
            </w:r>
            <w:r w:rsidR="00F102FD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 городского</w:t>
            </w:r>
            <w:proofErr w:type="gramEnd"/>
            <w:r w:rsidR="00F102FD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округа</w:t>
            </w:r>
            <w:r w:rsidR="008D4571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от </w:t>
            </w:r>
            <w:r w:rsidR="00290706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04</w:t>
            </w:r>
            <w:r w:rsidR="008D4571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.1</w:t>
            </w:r>
            <w:r w:rsidR="00290706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2</w:t>
            </w:r>
            <w:r w:rsidR="008D4571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.2017 № 3</w:t>
            </w:r>
            <w:r w:rsidR="00290706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219</w:t>
            </w:r>
            <w:r w:rsidR="00F102FD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«Об утверждении Схемы раз</w:t>
            </w:r>
            <w:r w:rsidR="00290706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мещения нестационарных торговых </w:t>
            </w:r>
            <w:r w:rsidR="00F102FD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объектов на территории Минераловодского городского округа на 2018 год» </w:t>
            </w:r>
            <w:r w:rsidR="00DB4DA6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на </w:t>
            </w:r>
            <w:r w:rsidR="00290706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7</w:t>
            </w:r>
            <w:r w:rsidR="00DB4DA6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листах.</w:t>
            </w: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0A6280">
              <w:rPr>
                <w:sz w:val="26"/>
                <w:szCs w:val="26"/>
              </w:rPr>
              <w:t>Срок вступления в силу нормативного правового акта</w:t>
            </w:r>
          </w:p>
        </w:tc>
        <w:tc>
          <w:tcPr>
            <w:tcW w:w="5908" w:type="dxa"/>
          </w:tcPr>
          <w:p w:rsidR="000A6280" w:rsidRPr="000A6280" w:rsidRDefault="000A6280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 w:rsidRPr="000A6280">
              <w:rPr>
                <w:sz w:val="26"/>
                <w:szCs w:val="26"/>
              </w:rPr>
              <w:t xml:space="preserve">с </w:t>
            </w:r>
            <w:r w:rsidR="0028663B">
              <w:rPr>
                <w:lang w:eastAsia="en-US"/>
              </w:rPr>
              <w:t>13</w:t>
            </w:r>
            <w:r w:rsidR="00F102FD">
              <w:rPr>
                <w:lang w:eastAsia="en-US"/>
              </w:rPr>
              <w:t>.1</w:t>
            </w:r>
            <w:r w:rsidR="0028663B">
              <w:rPr>
                <w:lang w:eastAsia="en-US"/>
              </w:rPr>
              <w:t>2</w:t>
            </w:r>
            <w:r w:rsidR="00F102FD">
              <w:rPr>
                <w:lang w:eastAsia="en-US"/>
              </w:rPr>
              <w:t>.2017</w:t>
            </w:r>
            <w:r w:rsidR="00DB4DA6">
              <w:rPr>
                <w:lang w:eastAsia="en-US"/>
              </w:rPr>
              <w:t xml:space="preserve"> года</w:t>
            </w:r>
            <w:r w:rsidR="00F102FD">
              <w:rPr>
                <w:lang w:eastAsia="en-US"/>
              </w:rPr>
              <w:t xml:space="preserve"> – со дня его официального опубликования.</w:t>
            </w:r>
          </w:p>
          <w:p w:rsidR="000A6280" w:rsidRPr="000A6280" w:rsidRDefault="000A6280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4A6117" w:rsidRDefault="004A6117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</w:p>
          <w:p w:rsidR="000A6280" w:rsidRPr="000A6280" w:rsidRDefault="000A6280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0A6280">
              <w:rPr>
                <w:sz w:val="26"/>
                <w:szCs w:val="26"/>
              </w:rPr>
              <w:t>Краткое изложение нормативного правового акта</w:t>
            </w:r>
          </w:p>
        </w:tc>
        <w:tc>
          <w:tcPr>
            <w:tcW w:w="5908" w:type="dxa"/>
          </w:tcPr>
          <w:p w:rsidR="004A6117" w:rsidRDefault="004A6117" w:rsidP="004A6117">
            <w:pPr>
              <w:autoSpaceDE w:val="0"/>
              <w:autoSpaceDN w:val="0"/>
              <w:adjustRightInd w:val="0"/>
              <w:spacing w:after="0"/>
              <w:ind w:left="-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6280" w:rsidRPr="00BF7FB0" w:rsidRDefault="00F102FD" w:rsidP="0028663B">
            <w:pPr>
              <w:autoSpaceDE w:val="0"/>
              <w:autoSpaceDN w:val="0"/>
              <w:adjustRightInd w:val="0"/>
              <w:spacing w:after="0"/>
              <w:ind w:left="-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</w:t>
            </w:r>
            <w:r w:rsidR="00BF7FB0" w:rsidRPr="00BF7FB0">
              <w:rPr>
                <w:rFonts w:ascii="Times New Roman" w:hAnsi="Times New Roman" w:cs="Times New Roman"/>
                <w:sz w:val="26"/>
                <w:szCs w:val="26"/>
              </w:rPr>
              <w:t>утверждается</w:t>
            </w:r>
            <w:r w:rsidR="00845A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457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04BD2">
              <w:rPr>
                <w:rFonts w:ascii="Times New Roman" w:hAnsi="Times New Roman" w:cs="Times New Roman"/>
                <w:sz w:val="26"/>
                <w:szCs w:val="26"/>
              </w:rPr>
              <w:t>орядок</w:t>
            </w:r>
            <w:r w:rsidR="00DB4D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4BD2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предоставления мест для осуществления   торговой деятельности в </w:t>
            </w:r>
            <w:r w:rsidR="00AD717F">
              <w:rPr>
                <w:rFonts w:ascii="Times New Roman" w:hAnsi="Times New Roman" w:cs="Times New Roman"/>
                <w:sz w:val="26"/>
                <w:szCs w:val="26"/>
              </w:rPr>
              <w:t xml:space="preserve">нестационарных торговых </w:t>
            </w:r>
            <w:proofErr w:type="gramStart"/>
            <w:r w:rsidR="00404BD2">
              <w:rPr>
                <w:rFonts w:ascii="Times New Roman" w:hAnsi="Times New Roman" w:cs="Times New Roman"/>
                <w:sz w:val="26"/>
                <w:szCs w:val="26"/>
              </w:rPr>
              <w:t xml:space="preserve">объектах,   </w:t>
            </w:r>
            <w:proofErr w:type="gramEnd"/>
            <w:r w:rsidR="00404BD2">
              <w:rPr>
                <w:rFonts w:ascii="Times New Roman" w:hAnsi="Times New Roman" w:cs="Times New Roman"/>
                <w:sz w:val="26"/>
                <w:szCs w:val="26"/>
              </w:rPr>
              <w:t>в соотве</w:t>
            </w:r>
            <w:r w:rsidR="0024543B">
              <w:rPr>
                <w:rFonts w:ascii="Times New Roman" w:hAnsi="Times New Roman" w:cs="Times New Roman"/>
                <w:sz w:val="26"/>
                <w:szCs w:val="26"/>
              </w:rPr>
              <w:t>тствии со специализацией объектов</w:t>
            </w:r>
            <w:r w:rsidR="00404BD2">
              <w:rPr>
                <w:rFonts w:ascii="Times New Roman" w:hAnsi="Times New Roman" w:cs="Times New Roman"/>
                <w:sz w:val="26"/>
                <w:szCs w:val="26"/>
              </w:rPr>
              <w:t xml:space="preserve">, установленной Схемой размещения нестационарных торговых объектов </w:t>
            </w:r>
            <w:r w:rsidR="00DB4DA6">
              <w:rPr>
                <w:rFonts w:ascii="Times New Roman" w:hAnsi="Times New Roman" w:cs="Times New Roman"/>
                <w:sz w:val="26"/>
                <w:szCs w:val="26"/>
              </w:rPr>
              <w:t>на территории</w:t>
            </w:r>
            <w:r w:rsidR="004A6117">
              <w:rPr>
                <w:rFonts w:ascii="Times New Roman" w:hAnsi="Times New Roman" w:cs="Times New Roman"/>
                <w:sz w:val="26"/>
                <w:szCs w:val="26"/>
              </w:rPr>
              <w:t xml:space="preserve"> Минераловодского городского ок</w:t>
            </w:r>
            <w:r w:rsidR="00DB4DA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4A611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DB4DA6">
              <w:rPr>
                <w:rFonts w:ascii="Times New Roman" w:hAnsi="Times New Roman" w:cs="Times New Roman"/>
                <w:sz w:val="26"/>
                <w:szCs w:val="26"/>
              </w:rPr>
              <w:t>га Ставропольского края</w:t>
            </w:r>
            <w:r w:rsidR="00404B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A61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8131A4">
              <w:rPr>
                <w:sz w:val="26"/>
                <w:szCs w:val="26"/>
              </w:rPr>
              <w:t xml:space="preserve">Сведения о </w:t>
            </w:r>
            <w:r w:rsidR="008131A4" w:rsidRPr="008131A4">
              <w:rPr>
                <w:sz w:val="26"/>
                <w:szCs w:val="26"/>
              </w:rPr>
              <w:t>структурном подразделении  или отраслевом (функциональном) органе администрации Минераловодского городского округа</w:t>
            </w:r>
            <w:r w:rsidRPr="008131A4">
              <w:rPr>
                <w:sz w:val="26"/>
                <w:szCs w:val="26"/>
              </w:rPr>
              <w:t>, являющимся</w:t>
            </w:r>
            <w:r w:rsidRPr="000A6280">
              <w:rPr>
                <w:sz w:val="26"/>
                <w:szCs w:val="26"/>
              </w:rPr>
              <w:t xml:space="preserve"> ответственным исполнителем </w:t>
            </w:r>
          </w:p>
        </w:tc>
        <w:tc>
          <w:tcPr>
            <w:tcW w:w="5908" w:type="dxa"/>
          </w:tcPr>
          <w:p w:rsidR="000A6280" w:rsidRPr="00D56C21" w:rsidRDefault="004A6117" w:rsidP="008131A4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торговли, бытового обслуживания и защиты прав потребителей администрации Минераловодского городского округа.</w:t>
            </w:r>
          </w:p>
          <w:p w:rsidR="000A6280" w:rsidRPr="00D56C21" w:rsidRDefault="000A6280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</w:p>
          <w:p w:rsidR="000A6280" w:rsidRPr="00D56C21" w:rsidRDefault="000A6280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0A6280">
              <w:rPr>
                <w:sz w:val="26"/>
                <w:szCs w:val="26"/>
              </w:rPr>
              <w:t xml:space="preserve">Форма представления замечаний и предложений </w:t>
            </w:r>
          </w:p>
          <w:p w:rsidR="000A6280" w:rsidRPr="000A6280" w:rsidRDefault="000A6280" w:rsidP="000A6280">
            <w:pPr>
              <w:pStyle w:val="a3"/>
              <w:spacing w:before="0" w:beforeAutospacing="0" w:after="0" w:afterAutospacing="0"/>
              <w:ind w:right="820"/>
              <w:jc w:val="both"/>
              <w:rPr>
                <w:sz w:val="26"/>
                <w:szCs w:val="26"/>
              </w:rPr>
            </w:pPr>
          </w:p>
        </w:tc>
        <w:tc>
          <w:tcPr>
            <w:tcW w:w="5908" w:type="dxa"/>
          </w:tcPr>
          <w:p w:rsidR="000A6280" w:rsidRPr="000A6280" w:rsidRDefault="00A62EE8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перечню вопросов для участников публичных консультаций (приложение к Уведомлению)</w:t>
            </w: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F14E23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начала и окончания проведения публичных консультаций,</w:t>
            </w:r>
            <w:r w:rsidR="000A6280" w:rsidRPr="000A6280">
              <w:rPr>
                <w:sz w:val="26"/>
                <w:szCs w:val="26"/>
              </w:rPr>
              <w:t xml:space="preserve"> в течение которого принимаются предложения от заинтересованных лиц и способ их представления</w:t>
            </w:r>
          </w:p>
        </w:tc>
        <w:tc>
          <w:tcPr>
            <w:tcW w:w="5908" w:type="dxa"/>
          </w:tcPr>
          <w:p w:rsidR="000A6280" w:rsidRPr="000A6280" w:rsidRDefault="008C7CC9" w:rsidP="00594B13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A6280" w:rsidRPr="000A6280">
              <w:rPr>
                <w:sz w:val="26"/>
                <w:szCs w:val="26"/>
              </w:rPr>
              <w:t xml:space="preserve">редложения принимаются </w:t>
            </w:r>
            <w:r w:rsidR="00D05E3E">
              <w:rPr>
                <w:sz w:val="26"/>
                <w:szCs w:val="26"/>
              </w:rPr>
              <w:t xml:space="preserve">с </w:t>
            </w:r>
            <w:r w:rsidR="00290706">
              <w:rPr>
                <w:sz w:val="26"/>
                <w:szCs w:val="26"/>
              </w:rPr>
              <w:t>23</w:t>
            </w:r>
            <w:r w:rsidR="00D05E3E">
              <w:rPr>
                <w:sz w:val="26"/>
                <w:szCs w:val="26"/>
              </w:rPr>
              <w:t xml:space="preserve"> </w:t>
            </w:r>
            <w:r w:rsidR="00290706">
              <w:rPr>
                <w:sz w:val="26"/>
                <w:szCs w:val="26"/>
              </w:rPr>
              <w:t>ноября</w:t>
            </w:r>
            <w:r w:rsidR="0028663B">
              <w:rPr>
                <w:sz w:val="26"/>
                <w:szCs w:val="26"/>
              </w:rPr>
              <w:t xml:space="preserve"> </w:t>
            </w:r>
            <w:r w:rsidR="008131A4">
              <w:rPr>
                <w:sz w:val="26"/>
                <w:szCs w:val="26"/>
              </w:rPr>
              <w:t>20</w:t>
            </w:r>
            <w:r w:rsidR="00D05E3E">
              <w:rPr>
                <w:sz w:val="26"/>
                <w:szCs w:val="26"/>
              </w:rPr>
              <w:t>20</w:t>
            </w:r>
            <w:r w:rsidR="00F14E23">
              <w:rPr>
                <w:sz w:val="26"/>
                <w:szCs w:val="26"/>
              </w:rPr>
              <w:t xml:space="preserve"> года </w:t>
            </w:r>
            <w:proofErr w:type="gramStart"/>
            <w:r w:rsidR="00594B13">
              <w:rPr>
                <w:sz w:val="26"/>
                <w:szCs w:val="26"/>
              </w:rPr>
              <w:t>до</w:t>
            </w:r>
            <w:r w:rsidR="000A6280" w:rsidRPr="000A6280">
              <w:rPr>
                <w:sz w:val="26"/>
                <w:szCs w:val="26"/>
              </w:rPr>
              <w:t xml:space="preserve">  </w:t>
            </w:r>
            <w:r w:rsidR="00290706">
              <w:rPr>
                <w:sz w:val="26"/>
                <w:szCs w:val="26"/>
              </w:rPr>
              <w:t>23</w:t>
            </w:r>
            <w:proofErr w:type="gramEnd"/>
            <w:r w:rsidR="004A6117">
              <w:rPr>
                <w:sz w:val="26"/>
                <w:szCs w:val="26"/>
              </w:rPr>
              <w:t xml:space="preserve"> </w:t>
            </w:r>
            <w:r w:rsidR="00290706">
              <w:rPr>
                <w:sz w:val="26"/>
                <w:szCs w:val="26"/>
              </w:rPr>
              <w:t>декабря</w:t>
            </w:r>
            <w:r w:rsidR="008131A4">
              <w:rPr>
                <w:sz w:val="26"/>
                <w:szCs w:val="26"/>
              </w:rPr>
              <w:t xml:space="preserve"> </w:t>
            </w:r>
            <w:r w:rsidR="000A6280" w:rsidRPr="000A6280">
              <w:rPr>
                <w:sz w:val="26"/>
                <w:szCs w:val="26"/>
              </w:rPr>
              <w:t>20</w:t>
            </w:r>
            <w:r w:rsidR="00D05E3E">
              <w:rPr>
                <w:sz w:val="26"/>
                <w:szCs w:val="26"/>
              </w:rPr>
              <w:t>20</w:t>
            </w:r>
            <w:r w:rsidR="000A6280" w:rsidRPr="000A6280">
              <w:rPr>
                <w:sz w:val="26"/>
                <w:szCs w:val="26"/>
              </w:rPr>
              <w:t xml:space="preserve"> года по адресу: г. </w:t>
            </w:r>
            <w:r w:rsidR="008131A4">
              <w:rPr>
                <w:sz w:val="26"/>
                <w:szCs w:val="26"/>
              </w:rPr>
              <w:t>Минеральные Воды</w:t>
            </w:r>
            <w:r w:rsidR="000A6280" w:rsidRPr="000A6280">
              <w:rPr>
                <w:sz w:val="26"/>
                <w:szCs w:val="26"/>
              </w:rPr>
              <w:t xml:space="preserve">, ул. </w:t>
            </w:r>
            <w:r w:rsidR="008131A4">
              <w:rPr>
                <w:sz w:val="26"/>
                <w:szCs w:val="26"/>
              </w:rPr>
              <w:t>Почтовая</w:t>
            </w:r>
            <w:r w:rsidR="000A6280" w:rsidRPr="000A6280">
              <w:rPr>
                <w:sz w:val="26"/>
                <w:szCs w:val="26"/>
              </w:rPr>
              <w:t xml:space="preserve">, д. </w:t>
            </w:r>
            <w:r w:rsidR="008131A4">
              <w:rPr>
                <w:sz w:val="26"/>
                <w:szCs w:val="26"/>
              </w:rPr>
              <w:t>24, каб.№</w:t>
            </w:r>
            <w:r w:rsidR="004A6117">
              <w:rPr>
                <w:sz w:val="26"/>
                <w:szCs w:val="26"/>
              </w:rPr>
              <w:t>2</w:t>
            </w:r>
            <w:r w:rsidR="000A6280" w:rsidRPr="000A6280">
              <w:rPr>
                <w:sz w:val="26"/>
                <w:szCs w:val="26"/>
              </w:rPr>
              <w:t xml:space="preserve"> и электронной почте: </w:t>
            </w:r>
            <w:hyperlink r:id="rId4" w:history="1">
              <w:r w:rsidR="004A6117" w:rsidRPr="004A6117">
                <w:rPr>
                  <w:rStyle w:val="a7"/>
                  <w:color w:val="000000" w:themeColor="text1"/>
                  <w:sz w:val="26"/>
                  <w:szCs w:val="26"/>
                  <w:lang w:val="en-US"/>
                </w:rPr>
                <w:t>gmv</w:t>
              </w:r>
              <w:r w:rsidR="004A6117" w:rsidRPr="004A6117">
                <w:rPr>
                  <w:rStyle w:val="a7"/>
                  <w:color w:val="000000" w:themeColor="text1"/>
                  <w:sz w:val="26"/>
                  <w:szCs w:val="26"/>
                </w:rPr>
                <w:t>.</w:t>
              </w:r>
              <w:r w:rsidR="004A6117" w:rsidRPr="004A6117">
                <w:rPr>
                  <w:rStyle w:val="a7"/>
                  <w:color w:val="000000" w:themeColor="text1"/>
                  <w:sz w:val="26"/>
                  <w:szCs w:val="26"/>
                  <w:lang w:val="en-US"/>
                </w:rPr>
                <w:t>torgovlya</w:t>
              </w:r>
              <w:r w:rsidR="004A6117" w:rsidRPr="004A6117">
                <w:rPr>
                  <w:rStyle w:val="a7"/>
                  <w:color w:val="000000" w:themeColor="text1"/>
                  <w:sz w:val="26"/>
                  <w:szCs w:val="26"/>
                </w:rPr>
                <w:t>@yandex.ru</w:t>
              </w:r>
            </w:hyperlink>
          </w:p>
        </w:tc>
      </w:tr>
    </w:tbl>
    <w:p w:rsidR="00A62EE8" w:rsidRDefault="00A62EE8" w:rsidP="000A6280">
      <w:pPr>
        <w:spacing w:after="0"/>
        <w:rPr>
          <w:rFonts w:ascii="Times New Roman" w:hAnsi="Times New Roman" w:cs="Times New Roman"/>
        </w:rPr>
      </w:pPr>
    </w:p>
    <w:p w:rsidR="00B10304" w:rsidRDefault="00B10304" w:rsidP="00A62E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6117" w:rsidRDefault="004A6117" w:rsidP="00A62E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21EB" w:rsidRDefault="00E521EB" w:rsidP="00A62E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16C6" w:rsidRDefault="00AD16C6" w:rsidP="00A62E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2EE8" w:rsidRPr="00A62EE8" w:rsidRDefault="00A62EE8" w:rsidP="00A62E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62EE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62EE8" w:rsidRPr="00A62EE8" w:rsidRDefault="00A62EE8" w:rsidP="000A6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EE8" w:rsidRPr="00A62EE8" w:rsidRDefault="00A62EE8" w:rsidP="00A62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2EE8">
        <w:rPr>
          <w:rFonts w:ascii="Times New Roman" w:hAnsi="Times New Roman" w:cs="Times New Roman"/>
          <w:sz w:val="28"/>
          <w:szCs w:val="28"/>
        </w:rPr>
        <w:t>Перечень</w:t>
      </w:r>
    </w:p>
    <w:p w:rsidR="00A62EE8" w:rsidRDefault="00A62EE8" w:rsidP="00A62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2EE8">
        <w:rPr>
          <w:rFonts w:ascii="Times New Roman" w:hAnsi="Times New Roman" w:cs="Times New Roman"/>
          <w:sz w:val="28"/>
          <w:szCs w:val="28"/>
        </w:rPr>
        <w:t>опросов для участников публичных консультаций</w:t>
      </w:r>
    </w:p>
    <w:p w:rsidR="00A62EE8" w:rsidRDefault="00A62EE8" w:rsidP="00A62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A62EE8" w:rsidRPr="00C65648" w:rsidTr="00F3172E">
        <w:tc>
          <w:tcPr>
            <w:tcW w:w="9571" w:type="dxa"/>
          </w:tcPr>
          <w:p w:rsidR="00A62EE8" w:rsidRPr="00C65648" w:rsidRDefault="00C65648" w:rsidP="005F79C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. Наименование органа исполнительной  власти  Ставропольского  края, органа местного самоуправления муниципального образования Ставропольского края, организации, вносящего (вносящей) замечания и предложения в связи с проведением публичных  консультаций </w:t>
            </w:r>
            <w:r w:rsidR="005F79CB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по нормативному правовому акту 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>(далее соответственно - замечания и предложения).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C65648" w:rsidP="00A62EE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. Наименование нормативного правового акта.                                       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C65648" w:rsidP="008D4571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 w:rsidRPr="00C65648">
              <w:rPr>
                <w:sz w:val="26"/>
                <w:szCs w:val="26"/>
              </w:rPr>
              <w:t>3</w:t>
            </w:r>
            <w:r w:rsidR="00A62EE8" w:rsidRPr="00C65648">
              <w:rPr>
                <w:sz w:val="26"/>
                <w:szCs w:val="26"/>
              </w:rPr>
              <w:t xml:space="preserve">. Срок, установленный </w:t>
            </w:r>
            <w:r w:rsidR="008D4571">
              <w:rPr>
                <w:sz w:val="26"/>
                <w:szCs w:val="26"/>
              </w:rPr>
              <w:t xml:space="preserve">отделом торговли, бытового обслуживания и </w:t>
            </w:r>
            <w:proofErr w:type="gramStart"/>
            <w:r w:rsidR="008D4571">
              <w:rPr>
                <w:sz w:val="26"/>
                <w:szCs w:val="26"/>
              </w:rPr>
              <w:t>защиты прав потребителей администрации Минераловодского городского округа</w:t>
            </w:r>
            <w:r w:rsidR="00BB4FA2" w:rsidRPr="00D56C21">
              <w:rPr>
                <w:sz w:val="26"/>
                <w:szCs w:val="26"/>
              </w:rPr>
              <w:t xml:space="preserve"> Ставропольского края</w:t>
            </w:r>
            <w:r w:rsidR="00BB4FA2">
              <w:rPr>
                <w:sz w:val="26"/>
                <w:szCs w:val="26"/>
              </w:rPr>
              <w:t xml:space="preserve"> </w:t>
            </w:r>
            <w:r w:rsidR="00A62EE8" w:rsidRPr="00C65648">
              <w:rPr>
                <w:sz w:val="26"/>
                <w:szCs w:val="26"/>
              </w:rPr>
              <w:t>для направления замечаний</w:t>
            </w:r>
            <w:proofErr w:type="gramEnd"/>
            <w:r w:rsidR="00A62EE8" w:rsidRPr="00C65648">
              <w:rPr>
                <w:sz w:val="26"/>
                <w:szCs w:val="26"/>
              </w:rPr>
              <w:t xml:space="preserve"> и предложений.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C65648" w:rsidP="00C6564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4. Считаете ли Вы нормы нормативного правового акта ясными и однозначными для понимания? Считаете ли Вы, что нормы нормативного правового проекта акта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C65648" w:rsidP="00C6564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F79CB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Какие положения нормативного правового акта </w:t>
            </w: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положительно и (или) негативно отражаются 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>на субъектах предпринимательской</w:t>
            </w: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деятельности? У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>кажите такие положения и оцените это влияние количественно.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C65648" w:rsidP="00C6564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. Иные замечания и предложения по </w:t>
            </w: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нормативному правовому 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 акт</w:t>
            </w: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.                     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2EE8" w:rsidRDefault="00A62EE8" w:rsidP="00A62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62EE8" w:rsidSect="00F14E2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80"/>
    <w:rsid w:val="00050030"/>
    <w:rsid w:val="000A6280"/>
    <w:rsid w:val="000F72ED"/>
    <w:rsid w:val="001B39E7"/>
    <w:rsid w:val="0024543B"/>
    <w:rsid w:val="0028663B"/>
    <w:rsid w:val="00290706"/>
    <w:rsid w:val="00404BD2"/>
    <w:rsid w:val="00462904"/>
    <w:rsid w:val="00467356"/>
    <w:rsid w:val="004A6117"/>
    <w:rsid w:val="00594B13"/>
    <w:rsid w:val="005F79CB"/>
    <w:rsid w:val="00645B85"/>
    <w:rsid w:val="00755A3A"/>
    <w:rsid w:val="007B2966"/>
    <w:rsid w:val="008131A4"/>
    <w:rsid w:val="00845A63"/>
    <w:rsid w:val="008C7CC9"/>
    <w:rsid w:val="008D4571"/>
    <w:rsid w:val="00966B5D"/>
    <w:rsid w:val="009E196B"/>
    <w:rsid w:val="00A62EE8"/>
    <w:rsid w:val="00AC45AE"/>
    <w:rsid w:val="00AD16C6"/>
    <w:rsid w:val="00AD717F"/>
    <w:rsid w:val="00B10304"/>
    <w:rsid w:val="00BA5D3C"/>
    <w:rsid w:val="00BB4FA2"/>
    <w:rsid w:val="00BF7FB0"/>
    <w:rsid w:val="00C112E2"/>
    <w:rsid w:val="00C21F39"/>
    <w:rsid w:val="00C4492E"/>
    <w:rsid w:val="00C65648"/>
    <w:rsid w:val="00C742E9"/>
    <w:rsid w:val="00D05E3E"/>
    <w:rsid w:val="00D14FC8"/>
    <w:rsid w:val="00D56C21"/>
    <w:rsid w:val="00DB4DA6"/>
    <w:rsid w:val="00E521EB"/>
    <w:rsid w:val="00E73BE8"/>
    <w:rsid w:val="00ED0BE0"/>
    <w:rsid w:val="00F102FD"/>
    <w:rsid w:val="00F14E23"/>
    <w:rsid w:val="00F96A41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1B71B-82BF-47BE-80B1-AFA67642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A41"/>
  </w:style>
  <w:style w:type="paragraph" w:styleId="2">
    <w:name w:val="heading 2"/>
    <w:basedOn w:val="a"/>
    <w:link w:val="20"/>
    <w:uiPriority w:val="99"/>
    <w:qFormat/>
    <w:rsid w:val="000A6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A62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0A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A6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4">
    <w:name w:val="Table Grid"/>
    <w:basedOn w:val="a1"/>
    <w:uiPriority w:val="59"/>
    <w:rsid w:val="00A62E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A62E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131A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1A4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E19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mv.torgovl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krrums</dc:creator>
  <cp:lastModifiedBy>agmv03</cp:lastModifiedBy>
  <cp:revision>13</cp:revision>
  <cp:lastPrinted>2020-12-10T13:42:00Z</cp:lastPrinted>
  <dcterms:created xsi:type="dcterms:W3CDTF">2020-06-09T12:29:00Z</dcterms:created>
  <dcterms:modified xsi:type="dcterms:W3CDTF">2020-12-14T09:26:00Z</dcterms:modified>
</cp:coreProperties>
</file>