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F6" w:rsidRPr="00D71081" w:rsidRDefault="00D71081" w:rsidP="00306CF6">
      <w:pPr>
        <w:spacing w:line="240" w:lineRule="exact"/>
        <w:jc w:val="right"/>
      </w:pPr>
      <w:r>
        <w:t xml:space="preserve">    </w:t>
      </w:r>
      <w:r w:rsidR="00306CF6" w:rsidRPr="00D71081">
        <w:t>Приложение № 1</w:t>
      </w:r>
    </w:p>
    <w:p w:rsidR="00306CF6" w:rsidRPr="00FF6D19" w:rsidRDefault="00306CF6" w:rsidP="00306CF6">
      <w:pPr>
        <w:spacing w:line="240" w:lineRule="exact"/>
        <w:jc w:val="right"/>
      </w:pPr>
      <w:r w:rsidRPr="00FF6D19">
        <w:rPr>
          <w:sz w:val="28"/>
          <w:szCs w:val="28"/>
        </w:rPr>
        <w:t xml:space="preserve">                                </w:t>
      </w:r>
    </w:p>
    <w:tbl>
      <w:tblPr>
        <w:tblW w:w="15026" w:type="dxa"/>
        <w:tblInd w:w="108" w:type="dxa"/>
        <w:tblLayout w:type="fixed"/>
        <w:tblLook w:val="04A0"/>
      </w:tblPr>
      <w:tblGrid>
        <w:gridCol w:w="10206"/>
        <w:gridCol w:w="4820"/>
      </w:tblGrid>
      <w:tr w:rsidR="00306CF6" w:rsidRPr="00FF6D19" w:rsidTr="00D71081">
        <w:tc>
          <w:tcPr>
            <w:tcW w:w="10206" w:type="dxa"/>
          </w:tcPr>
          <w:p w:rsidR="00306CF6" w:rsidRPr="00FF6D19" w:rsidRDefault="00306CF6">
            <w:pPr>
              <w:snapToGrid w:val="0"/>
              <w:spacing w:line="240" w:lineRule="exact"/>
              <w:jc w:val="center"/>
            </w:pPr>
          </w:p>
        </w:tc>
        <w:tc>
          <w:tcPr>
            <w:tcW w:w="4820" w:type="dxa"/>
            <w:hideMark/>
          </w:tcPr>
          <w:p w:rsidR="00306CF6" w:rsidRPr="00FF6D19" w:rsidRDefault="00306CF6" w:rsidP="00306CF6">
            <w:pPr>
              <w:spacing w:line="240" w:lineRule="exact"/>
              <w:ind w:left="3713" w:hanging="3713"/>
            </w:pPr>
            <w:r w:rsidRPr="00FF6D19">
              <w:t>УТВЕРЖДЕН</w:t>
            </w:r>
          </w:p>
          <w:p w:rsidR="00306CF6" w:rsidRPr="00FF6D19" w:rsidRDefault="00306CF6">
            <w:pPr>
              <w:spacing w:line="240" w:lineRule="exact"/>
            </w:pPr>
            <w:r w:rsidRPr="00FF6D19">
              <w:t xml:space="preserve">на заседании комиссии по делам </w:t>
            </w:r>
          </w:p>
          <w:p w:rsidR="00306CF6" w:rsidRPr="00FF6D19" w:rsidRDefault="00306CF6">
            <w:pPr>
              <w:spacing w:line="240" w:lineRule="exact"/>
            </w:pPr>
            <w:r w:rsidRPr="00FF6D19">
              <w:t xml:space="preserve">несовершенных и защите их прав </w:t>
            </w:r>
          </w:p>
          <w:p w:rsidR="00306CF6" w:rsidRPr="00FF6D19" w:rsidRDefault="005A0806">
            <w:pPr>
              <w:spacing w:line="240" w:lineRule="exact"/>
              <w:ind w:left="-957" w:firstLine="957"/>
            </w:pPr>
            <w:r w:rsidRPr="00FF6D19">
              <w:t>Минераловодского</w:t>
            </w:r>
            <w:r w:rsidR="00306CF6" w:rsidRPr="00FF6D19">
              <w:t xml:space="preserve"> городского округа</w:t>
            </w:r>
          </w:p>
          <w:p w:rsidR="00306CF6" w:rsidRPr="00FF6D19" w:rsidRDefault="00306CF6">
            <w:pPr>
              <w:spacing w:line="240" w:lineRule="exact"/>
              <w:ind w:left="-957" w:firstLine="957"/>
            </w:pPr>
            <w:r w:rsidRPr="00FF6D19">
              <w:t>Ставропольского края</w:t>
            </w:r>
          </w:p>
          <w:p w:rsidR="00306CF6" w:rsidRPr="00FF6D19" w:rsidRDefault="00306CF6">
            <w:pPr>
              <w:spacing w:line="240" w:lineRule="exact"/>
              <w:ind w:left="-957" w:firstLine="957"/>
            </w:pPr>
            <w:r w:rsidRPr="00FF6D19">
              <w:t>(постановление</w:t>
            </w:r>
            <w:r w:rsidR="009C482C" w:rsidRPr="00FF6D19">
              <w:t xml:space="preserve"> № 2</w:t>
            </w:r>
            <w:r w:rsidR="001C2F43" w:rsidRPr="00FF6D19">
              <w:t>7</w:t>
            </w:r>
            <w:r w:rsidR="009C482C" w:rsidRPr="00FF6D19">
              <w:t xml:space="preserve"> </w:t>
            </w:r>
            <w:r w:rsidRPr="00FF6D19">
              <w:t xml:space="preserve"> от 2</w:t>
            </w:r>
            <w:r w:rsidR="001C2F43" w:rsidRPr="00FF6D19">
              <w:t>1</w:t>
            </w:r>
            <w:r w:rsidRPr="00FF6D19">
              <w:t>.12. 202</w:t>
            </w:r>
            <w:r w:rsidR="00F0064B">
              <w:t>1</w:t>
            </w:r>
            <w:r w:rsidRPr="00FF6D19">
              <w:t xml:space="preserve"> г.)</w:t>
            </w:r>
          </w:p>
          <w:p w:rsidR="00306CF6" w:rsidRPr="00FF6D19" w:rsidRDefault="00306CF6">
            <w:pPr>
              <w:tabs>
                <w:tab w:val="center" w:pos="2213"/>
              </w:tabs>
              <w:spacing w:line="240" w:lineRule="exact"/>
              <w:ind w:left="-957" w:firstLine="957"/>
            </w:pPr>
            <w:r w:rsidRPr="00FF6D19">
              <w:tab/>
              <w:t xml:space="preserve">                                </w:t>
            </w:r>
          </w:p>
        </w:tc>
      </w:tr>
    </w:tbl>
    <w:p w:rsidR="00306CF6" w:rsidRPr="00FF6D19" w:rsidRDefault="00306CF6" w:rsidP="00306CF6">
      <w:pPr>
        <w:spacing w:line="240" w:lineRule="exact"/>
        <w:rPr>
          <w:b/>
        </w:rPr>
      </w:pPr>
      <w:r w:rsidRPr="00FF6D19">
        <w:t xml:space="preserve">                                                                </w:t>
      </w:r>
    </w:p>
    <w:p w:rsidR="00306CF6" w:rsidRPr="00FF6D19" w:rsidRDefault="00306CF6" w:rsidP="00306CF6">
      <w:pPr>
        <w:spacing w:line="240" w:lineRule="exact"/>
        <w:jc w:val="center"/>
        <w:rPr>
          <w:b/>
          <w:sz w:val="28"/>
          <w:szCs w:val="28"/>
        </w:rPr>
      </w:pPr>
      <w:r w:rsidRPr="00FF6D19">
        <w:rPr>
          <w:b/>
          <w:sz w:val="28"/>
          <w:szCs w:val="28"/>
        </w:rPr>
        <w:t>План работы</w:t>
      </w:r>
    </w:p>
    <w:p w:rsidR="00306CF6" w:rsidRPr="00FF6D19" w:rsidRDefault="00306CF6" w:rsidP="00306CF6">
      <w:pPr>
        <w:spacing w:line="240" w:lineRule="exact"/>
        <w:jc w:val="center"/>
        <w:rPr>
          <w:b/>
          <w:sz w:val="28"/>
          <w:szCs w:val="28"/>
        </w:rPr>
      </w:pPr>
      <w:r w:rsidRPr="00FF6D19">
        <w:rPr>
          <w:b/>
          <w:sz w:val="28"/>
          <w:szCs w:val="28"/>
        </w:rPr>
        <w:t>комиссии по делам несовершеннолетних и защите их прав</w:t>
      </w:r>
    </w:p>
    <w:p w:rsidR="00306CF6" w:rsidRDefault="00306CF6" w:rsidP="00306CF6">
      <w:pPr>
        <w:spacing w:line="240" w:lineRule="exact"/>
        <w:jc w:val="center"/>
        <w:rPr>
          <w:b/>
          <w:sz w:val="28"/>
          <w:szCs w:val="28"/>
        </w:rPr>
      </w:pPr>
      <w:r w:rsidRPr="00FF6D19">
        <w:rPr>
          <w:b/>
          <w:sz w:val="28"/>
          <w:szCs w:val="28"/>
        </w:rPr>
        <w:t>Минераловодского городского округа</w:t>
      </w:r>
      <w:r w:rsidR="000C11C4" w:rsidRPr="00FF6D19">
        <w:rPr>
          <w:b/>
          <w:sz w:val="28"/>
          <w:szCs w:val="28"/>
        </w:rPr>
        <w:t xml:space="preserve"> Ставропольского края</w:t>
      </w:r>
      <w:r w:rsidRPr="00FF6D19">
        <w:rPr>
          <w:sz w:val="28"/>
          <w:szCs w:val="28"/>
        </w:rPr>
        <w:t xml:space="preserve"> </w:t>
      </w:r>
      <w:r w:rsidRPr="00FF6D19">
        <w:rPr>
          <w:b/>
          <w:sz w:val="28"/>
          <w:szCs w:val="28"/>
        </w:rPr>
        <w:t>на 202</w:t>
      </w:r>
      <w:r w:rsidR="001C2F43" w:rsidRPr="00FF6D19">
        <w:rPr>
          <w:b/>
          <w:sz w:val="28"/>
          <w:szCs w:val="28"/>
        </w:rPr>
        <w:t>2</w:t>
      </w:r>
      <w:r w:rsidRPr="00FF6D19">
        <w:rPr>
          <w:b/>
          <w:sz w:val="28"/>
          <w:szCs w:val="28"/>
        </w:rPr>
        <w:t xml:space="preserve"> год</w:t>
      </w:r>
    </w:p>
    <w:p w:rsidR="00FF6D19" w:rsidRPr="00FF6D19" w:rsidRDefault="00FF6D19" w:rsidP="00306CF6">
      <w:pPr>
        <w:spacing w:line="240" w:lineRule="exact"/>
        <w:jc w:val="center"/>
        <w:rPr>
          <w:sz w:val="28"/>
          <w:szCs w:val="28"/>
        </w:rPr>
      </w:pPr>
    </w:p>
    <w:p w:rsidR="00306CF6" w:rsidRPr="00FF6D19" w:rsidRDefault="00306CF6" w:rsidP="00306CF6">
      <w:pPr>
        <w:jc w:val="center"/>
      </w:pPr>
    </w:p>
    <w:tbl>
      <w:tblPr>
        <w:tblW w:w="15025" w:type="dxa"/>
        <w:tblInd w:w="108" w:type="dxa"/>
        <w:tblLayout w:type="fixed"/>
        <w:tblLook w:val="04A0"/>
      </w:tblPr>
      <w:tblGrid>
        <w:gridCol w:w="709"/>
        <w:gridCol w:w="5387"/>
        <w:gridCol w:w="1984"/>
        <w:gridCol w:w="4252"/>
        <w:gridCol w:w="2693"/>
      </w:tblGrid>
      <w:tr w:rsidR="00D71081" w:rsidRPr="00FF6D19" w:rsidTr="004E78B6">
        <w:trPr>
          <w:trHeight w:val="141"/>
        </w:trPr>
        <w:tc>
          <w:tcPr>
            <w:tcW w:w="709"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w:t>
            </w:r>
          </w:p>
          <w:p w:rsidR="00D71081" w:rsidRPr="00FF6D19" w:rsidRDefault="00D71081">
            <w:pPr>
              <w:jc w:val="center"/>
            </w:pPr>
            <w:proofErr w:type="spellStart"/>
            <w:proofErr w:type="gramStart"/>
            <w:r w:rsidRPr="00FF6D19">
              <w:t>п</w:t>
            </w:r>
            <w:proofErr w:type="spellEnd"/>
            <w:proofErr w:type="gramEnd"/>
            <w:r w:rsidRPr="00FF6D19">
              <w:t>/</w:t>
            </w:r>
            <w:proofErr w:type="spellStart"/>
            <w:r w:rsidRPr="00FF6D19">
              <w:t>п</w:t>
            </w:r>
            <w:proofErr w:type="spellEnd"/>
          </w:p>
        </w:tc>
        <w:tc>
          <w:tcPr>
            <w:tcW w:w="5387"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Наименование мероприятия</w:t>
            </w:r>
          </w:p>
        </w:tc>
        <w:tc>
          <w:tcPr>
            <w:tcW w:w="1984"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Срок</w:t>
            </w:r>
          </w:p>
          <w:p w:rsidR="00D71081" w:rsidRPr="00FF6D19" w:rsidRDefault="00D71081">
            <w:pPr>
              <w:jc w:val="center"/>
            </w:pPr>
            <w:r w:rsidRPr="00FF6D19">
              <w:t>исполнения</w:t>
            </w:r>
          </w:p>
        </w:tc>
        <w:tc>
          <w:tcPr>
            <w:tcW w:w="4252" w:type="dxa"/>
            <w:tcBorders>
              <w:top w:val="single" w:sz="4" w:space="0" w:color="000000"/>
              <w:left w:val="single" w:sz="4" w:space="0" w:color="000000"/>
              <w:bottom w:val="single" w:sz="4" w:space="0" w:color="000000"/>
              <w:right w:val="single" w:sz="4" w:space="0" w:color="000000"/>
            </w:tcBorders>
            <w:hideMark/>
          </w:tcPr>
          <w:p w:rsidR="00D71081" w:rsidRPr="00FF6D19" w:rsidRDefault="00D71081">
            <w:pPr>
              <w:jc w:val="center"/>
            </w:pPr>
            <w:r w:rsidRPr="00FF6D19">
              <w:t>Ответственный</w:t>
            </w:r>
          </w:p>
          <w:p w:rsidR="00D71081" w:rsidRPr="00FF6D19" w:rsidRDefault="00D71081">
            <w:pPr>
              <w:jc w:val="center"/>
            </w:pPr>
            <w:r w:rsidRPr="00FF6D19">
              <w:t>исполнитель</w:t>
            </w:r>
          </w:p>
        </w:tc>
        <w:tc>
          <w:tcPr>
            <w:tcW w:w="2693" w:type="dxa"/>
            <w:tcBorders>
              <w:top w:val="single" w:sz="4" w:space="0" w:color="000000"/>
              <w:left w:val="single" w:sz="4" w:space="0" w:color="000000"/>
              <w:bottom w:val="single" w:sz="4" w:space="0" w:color="000000"/>
              <w:right w:val="single" w:sz="4" w:space="0" w:color="000000"/>
            </w:tcBorders>
          </w:tcPr>
          <w:p w:rsidR="00D71081" w:rsidRPr="00FF6D19" w:rsidRDefault="00D71081">
            <w:pPr>
              <w:jc w:val="center"/>
            </w:pPr>
            <w:r>
              <w:t>Отметка об исполнении</w:t>
            </w:r>
          </w:p>
        </w:tc>
      </w:tr>
      <w:tr w:rsidR="00D71081" w:rsidRPr="00FF6D19" w:rsidTr="004E78B6">
        <w:trPr>
          <w:trHeight w:val="398"/>
        </w:trPr>
        <w:tc>
          <w:tcPr>
            <w:tcW w:w="709"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1</w:t>
            </w:r>
          </w:p>
        </w:tc>
        <w:tc>
          <w:tcPr>
            <w:tcW w:w="5387"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2</w:t>
            </w:r>
          </w:p>
        </w:tc>
        <w:tc>
          <w:tcPr>
            <w:tcW w:w="1984" w:type="dxa"/>
            <w:tcBorders>
              <w:top w:val="single" w:sz="4" w:space="0" w:color="000000"/>
              <w:left w:val="single" w:sz="4" w:space="0" w:color="000000"/>
              <w:bottom w:val="single" w:sz="4" w:space="0" w:color="000000"/>
              <w:right w:val="nil"/>
            </w:tcBorders>
            <w:hideMark/>
          </w:tcPr>
          <w:p w:rsidR="00D71081" w:rsidRPr="00FF6D19" w:rsidRDefault="00D71081">
            <w:pPr>
              <w:jc w:val="center"/>
            </w:pPr>
            <w:r w:rsidRPr="00FF6D19">
              <w:t>3</w:t>
            </w:r>
          </w:p>
        </w:tc>
        <w:tc>
          <w:tcPr>
            <w:tcW w:w="4252" w:type="dxa"/>
            <w:tcBorders>
              <w:top w:val="single" w:sz="4" w:space="0" w:color="000000"/>
              <w:left w:val="single" w:sz="4" w:space="0" w:color="000000"/>
              <w:bottom w:val="single" w:sz="4" w:space="0" w:color="000000"/>
              <w:right w:val="single" w:sz="4" w:space="0" w:color="000000"/>
            </w:tcBorders>
            <w:hideMark/>
          </w:tcPr>
          <w:p w:rsidR="00D71081" w:rsidRPr="00FF6D19" w:rsidRDefault="00D71081">
            <w:pPr>
              <w:jc w:val="center"/>
            </w:pPr>
            <w:r w:rsidRPr="00FF6D19">
              <w:t>4</w:t>
            </w:r>
          </w:p>
        </w:tc>
        <w:tc>
          <w:tcPr>
            <w:tcW w:w="2693" w:type="dxa"/>
            <w:tcBorders>
              <w:top w:val="single" w:sz="4" w:space="0" w:color="000000"/>
              <w:left w:val="single" w:sz="4" w:space="0" w:color="000000"/>
              <w:bottom w:val="single" w:sz="4" w:space="0" w:color="000000"/>
              <w:right w:val="single" w:sz="4" w:space="0" w:color="000000"/>
            </w:tcBorders>
          </w:tcPr>
          <w:p w:rsidR="00D71081" w:rsidRPr="00FF6D19" w:rsidRDefault="00D71081">
            <w:pPr>
              <w:jc w:val="center"/>
            </w:pPr>
            <w:r>
              <w:t>5</w:t>
            </w:r>
          </w:p>
        </w:tc>
      </w:tr>
      <w:tr w:rsidR="00D71081" w:rsidRPr="00FF6D19" w:rsidTr="004E78B6">
        <w:trPr>
          <w:trHeight w:val="398"/>
        </w:trPr>
        <w:tc>
          <w:tcPr>
            <w:tcW w:w="12332" w:type="dxa"/>
            <w:gridSpan w:val="4"/>
          </w:tcPr>
          <w:p w:rsidR="00D71081" w:rsidRPr="00FF6D19" w:rsidRDefault="00D71081">
            <w:pPr>
              <w:snapToGrid w:val="0"/>
              <w:jc w:val="center"/>
              <w:rPr>
                <w:b/>
              </w:rPr>
            </w:pPr>
          </w:p>
          <w:p w:rsidR="00D71081" w:rsidRPr="00FF6D19" w:rsidRDefault="00D71081">
            <w:pPr>
              <w:jc w:val="center"/>
              <w:rPr>
                <w:b/>
              </w:rPr>
            </w:pPr>
            <w:r w:rsidRPr="00FF6D19">
              <w:rPr>
                <w:b/>
                <w:lang w:val="en-US"/>
              </w:rPr>
              <w:t>I</w:t>
            </w:r>
            <w:r w:rsidRPr="00FF6D19">
              <w:rPr>
                <w:b/>
              </w:rPr>
              <w:t>. Нормативная правовая деятельность</w:t>
            </w:r>
          </w:p>
          <w:p w:rsidR="00D71081" w:rsidRPr="00FF6D19" w:rsidRDefault="00D71081">
            <w:pPr>
              <w:jc w:val="center"/>
              <w:rPr>
                <w:b/>
              </w:rPr>
            </w:pPr>
          </w:p>
        </w:tc>
        <w:tc>
          <w:tcPr>
            <w:tcW w:w="2693" w:type="dxa"/>
          </w:tcPr>
          <w:p w:rsidR="00D71081" w:rsidRPr="00FF6D19" w:rsidRDefault="00D71081">
            <w:pPr>
              <w:snapToGrid w:val="0"/>
              <w:jc w:val="center"/>
              <w:rPr>
                <w:b/>
              </w:rPr>
            </w:pPr>
          </w:p>
        </w:tc>
      </w:tr>
      <w:tr w:rsidR="00D71081" w:rsidRPr="00FF6D19" w:rsidTr="004E78B6">
        <w:trPr>
          <w:trHeight w:val="398"/>
        </w:trPr>
        <w:tc>
          <w:tcPr>
            <w:tcW w:w="709" w:type="dxa"/>
            <w:hideMark/>
          </w:tcPr>
          <w:p w:rsidR="00D71081" w:rsidRPr="00FF6D19" w:rsidRDefault="00D71081">
            <w:pPr>
              <w:jc w:val="center"/>
            </w:pPr>
            <w:r w:rsidRPr="00FF6D19">
              <w:t>1.1.</w:t>
            </w:r>
          </w:p>
        </w:tc>
        <w:tc>
          <w:tcPr>
            <w:tcW w:w="11623" w:type="dxa"/>
            <w:gridSpan w:val="3"/>
            <w:hideMark/>
          </w:tcPr>
          <w:p w:rsidR="00D71081" w:rsidRPr="00FF6D19" w:rsidRDefault="00D71081" w:rsidP="005A0806">
            <w:r w:rsidRPr="00FF6D19">
              <w:t>Разработка  нормативных правовых актов:</w:t>
            </w:r>
          </w:p>
        </w:tc>
        <w:tc>
          <w:tcPr>
            <w:tcW w:w="2693" w:type="dxa"/>
          </w:tcPr>
          <w:p w:rsidR="00D71081" w:rsidRPr="00FF6D19" w:rsidRDefault="00D71081" w:rsidP="005A0806"/>
        </w:tc>
      </w:tr>
      <w:tr w:rsidR="00D71081" w:rsidRPr="00FF6D19" w:rsidTr="004E78B6">
        <w:trPr>
          <w:trHeight w:val="398"/>
        </w:trPr>
        <w:tc>
          <w:tcPr>
            <w:tcW w:w="709" w:type="dxa"/>
            <w:hideMark/>
          </w:tcPr>
          <w:p w:rsidR="00D71081" w:rsidRPr="00FF6D19" w:rsidRDefault="00D71081" w:rsidP="009C482C">
            <w:pPr>
              <w:jc w:val="center"/>
            </w:pPr>
            <w:r w:rsidRPr="00FF6D19">
              <w:t>1.1.1</w:t>
            </w:r>
          </w:p>
        </w:tc>
        <w:tc>
          <w:tcPr>
            <w:tcW w:w="5387" w:type="dxa"/>
            <w:tcBorders>
              <w:top w:val="single" w:sz="4" w:space="0" w:color="000000"/>
              <w:left w:val="nil"/>
              <w:bottom w:val="nil"/>
              <w:right w:val="nil"/>
            </w:tcBorders>
            <w:hideMark/>
          </w:tcPr>
          <w:p w:rsidR="00D71081" w:rsidRPr="00FF6D19" w:rsidRDefault="00D71081" w:rsidP="00A4564D">
            <w:pPr>
              <w:jc w:val="both"/>
            </w:pPr>
            <w:r w:rsidRPr="00FF6D19">
              <w:t>Плана работы комиссии по делам несовершенно</w:t>
            </w:r>
            <w:r w:rsidRPr="00FF6D19">
              <w:softHyphen/>
              <w:t>летних и защите их прав Минераловодского городского округа на 2023 год</w:t>
            </w:r>
          </w:p>
        </w:tc>
        <w:tc>
          <w:tcPr>
            <w:tcW w:w="1984" w:type="dxa"/>
            <w:hideMark/>
          </w:tcPr>
          <w:p w:rsidR="00D71081" w:rsidRPr="00FF6D19" w:rsidRDefault="00D71081">
            <w:pPr>
              <w:jc w:val="center"/>
            </w:pPr>
            <w:r w:rsidRPr="00FF6D19">
              <w:t>декабрь</w:t>
            </w:r>
          </w:p>
        </w:tc>
        <w:tc>
          <w:tcPr>
            <w:tcW w:w="4252" w:type="dxa"/>
            <w:hideMark/>
          </w:tcPr>
          <w:p w:rsidR="00D71081" w:rsidRPr="00FF6D19" w:rsidRDefault="00D71081" w:rsidP="00306CF6">
            <w:r w:rsidRPr="00FF6D19">
              <w:t>члены комиссии по делам не</w:t>
            </w:r>
            <w:r w:rsidRPr="00FF6D19">
              <w:softHyphen/>
              <w:t>совершеннолетних и защите их прав  Минераловодского городского округа (далее - члены КДН и ЗП округа)</w:t>
            </w:r>
          </w:p>
        </w:tc>
        <w:tc>
          <w:tcPr>
            <w:tcW w:w="2693" w:type="dxa"/>
          </w:tcPr>
          <w:p w:rsidR="00D71081" w:rsidRPr="00FF6D19" w:rsidRDefault="00D71081" w:rsidP="00306CF6"/>
        </w:tc>
      </w:tr>
      <w:tr w:rsidR="00D71081" w:rsidRPr="00FF6D19" w:rsidTr="004E78B6">
        <w:trPr>
          <w:trHeight w:val="398"/>
        </w:trPr>
        <w:tc>
          <w:tcPr>
            <w:tcW w:w="709" w:type="dxa"/>
            <w:hideMark/>
          </w:tcPr>
          <w:p w:rsidR="00D71081" w:rsidRPr="00FF6D19" w:rsidRDefault="00D71081" w:rsidP="009C482C">
            <w:pPr>
              <w:jc w:val="center"/>
            </w:pPr>
            <w:r w:rsidRPr="00FF6D19">
              <w:t>1.1.2</w:t>
            </w:r>
          </w:p>
        </w:tc>
        <w:tc>
          <w:tcPr>
            <w:tcW w:w="5387" w:type="dxa"/>
            <w:tcBorders>
              <w:top w:val="single" w:sz="4" w:space="0" w:color="000000"/>
              <w:left w:val="nil"/>
              <w:bottom w:val="nil"/>
              <w:right w:val="nil"/>
            </w:tcBorders>
            <w:hideMark/>
          </w:tcPr>
          <w:p w:rsidR="00D71081" w:rsidRPr="00FF6D19" w:rsidRDefault="00D71081" w:rsidP="00306CF6">
            <w:pPr>
              <w:jc w:val="both"/>
            </w:pPr>
            <w:r w:rsidRPr="00FF6D19">
              <w:t>Плана мероприятий по профилактике безнадзорности и правонарушений несовершеннолетних в Минераловодском городском округе на 2022-2003 годы</w:t>
            </w:r>
          </w:p>
        </w:tc>
        <w:tc>
          <w:tcPr>
            <w:tcW w:w="1984" w:type="dxa"/>
            <w:hideMark/>
          </w:tcPr>
          <w:p w:rsidR="00D71081" w:rsidRPr="00FF6D19" w:rsidRDefault="00D71081">
            <w:pPr>
              <w:jc w:val="center"/>
            </w:pPr>
            <w:r w:rsidRPr="00FF6D19">
              <w:t>февраль</w:t>
            </w:r>
          </w:p>
        </w:tc>
        <w:tc>
          <w:tcPr>
            <w:tcW w:w="4252" w:type="dxa"/>
            <w:hideMark/>
          </w:tcPr>
          <w:p w:rsidR="00D71081" w:rsidRPr="00FF6D19" w:rsidRDefault="00D71081" w:rsidP="00306CF6">
            <w:r w:rsidRPr="00FF6D19">
              <w:t xml:space="preserve">члены </w:t>
            </w:r>
            <w:proofErr w:type="spellStart"/>
            <w:r w:rsidRPr="00FF6D19">
              <w:t>КДНиЗП</w:t>
            </w:r>
            <w:proofErr w:type="spellEnd"/>
            <w:r w:rsidRPr="00FF6D19">
              <w:t xml:space="preserve"> округа</w:t>
            </w:r>
          </w:p>
        </w:tc>
        <w:tc>
          <w:tcPr>
            <w:tcW w:w="2693" w:type="dxa"/>
          </w:tcPr>
          <w:p w:rsidR="00D71081" w:rsidRPr="00FF6D19" w:rsidRDefault="00D71081" w:rsidP="00306CF6"/>
        </w:tc>
      </w:tr>
      <w:tr w:rsidR="00D71081" w:rsidRPr="00FF6D19" w:rsidTr="004E78B6">
        <w:trPr>
          <w:trHeight w:val="398"/>
        </w:trPr>
        <w:tc>
          <w:tcPr>
            <w:tcW w:w="709" w:type="dxa"/>
            <w:hideMark/>
          </w:tcPr>
          <w:p w:rsidR="00D71081" w:rsidRPr="00FF6D19" w:rsidRDefault="00D71081" w:rsidP="001C2F43">
            <w:pPr>
              <w:jc w:val="center"/>
            </w:pPr>
            <w:r w:rsidRPr="00FF6D19">
              <w:t>1.1.3</w:t>
            </w:r>
          </w:p>
        </w:tc>
        <w:tc>
          <w:tcPr>
            <w:tcW w:w="5387" w:type="dxa"/>
            <w:tcBorders>
              <w:top w:val="single" w:sz="4" w:space="0" w:color="000000"/>
              <w:left w:val="nil"/>
              <w:bottom w:val="nil"/>
              <w:right w:val="nil"/>
            </w:tcBorders>
            <w:hideMark/>
          </w:tcPr>
          <w:p w:rsidR="00D71081" w:rsidRPr="00FF6D19" w:rsidRDefault="00D71081" w:rsidP="001C2F43">
            <w:pPr>
              <w:jc w:val="both"/>
            </w:pPr>
            <w:r w:rsidRPr="00FF6D19">
              <w:t>Плана межведомственной профилактической операции «Подросток 2022»</w:t>
            </w:r>
          </w:p>
        </w:tc>
        <w:tc>
          <w:tcPr>
            <w:tcW w:w="1984" w:type="dxa"/>
            <w:hideMark/>
          </w:tcPr>
          <w:p w:rsidR="00D71081" w:rsidRPr="00FF6D19" w:rsidRDefault="00D71081">
            <w:pPr>
              <w:jc w:val="center"/>
            </w:pPr>
            <w:r w:rsidRPr="00FF6D19">
              <w:t>май</w:t>
            </w:r>
          </w:p>
        </w:tc>
        <w:tc>
          <w:tcPr>
            <w:tcW w:w="4252" w:type="dxa"/>
            <w:hideMark/>
          </w:tcPr>
          <w:p w:rsidR="00D71081" w:rsidRPr="00FF6D19" w:rsidRDefault="00D71081" w:rsidP="00306CF6">
            <w:r w:rsidRPr="00FF6D19">
              <w:t xml:space="preserve">члены </w:t>
            </w:r>
            <w:proofErr w:type="spellStart"/>
            <w:r w:rsidRPr="00FF6D19">
              <w:t>КДНиЗП</w:t>
            </w:r>
            <w:proofErr w:type="spellEnd"/>
            <w:r w:rsidRPr="00FF6D19">
              <w:t xml:space="preserve"> округа</w:t>
            </w:r>
          </w:p>
        </w:tc>
        <w:tc>
          <w:tcPr>
            <w:tcW w:w="2693" w:type="dxa"/>
          </w:tcPr>
          <w:p w:rsidR="00D71081" w:rsidRPr="00FF6D19" w:rsidRDefault="00D71081" w:rsidP="00306CF6"/>
        </w:tc>
      </w:tr>
      <w:tr w:rsidR="00D71081" w:rsidRPr="00FF6D19" w:rsidTr="004E78B6">
        <w:trPr>
          <w:trHeight w:val="398"/>
        </w:trPr>
        <w:tc>
          <w:tcPr>
            <w:tcW w:w="709" w:type="dxa"/>
            <w:hideMark/>
          </w:tcPr>
          <w:p w:rsidR="00D71081" w:rsidRPr="00FF6D19" w:rsidRDefault="00D71081">
            <w:pPr>
              <w:jc w:val="center"/>
            </w:pPr>
            <w:r w:rsidRPr="00FF6D19">
              <w:t>1.1.4</w:t>
            </w:r>
          </w:p>
        </w:tc>
        <w:tc>
          <w:tcPr>
            <w:tcW w:w="5387" w:type="dxa"/>
            <w:tcBorders>
              <w:top w:val="single" w:sz="4" w:space="0" w:color="000000"/>
              <w:left w:val="nil"/>
              <w:bottom w:val="nil"/>
              <w:right w:val="nil"/>
            </w:tcBorders>
            <w:hideMark/>
          </w:tcPr>
          <w:p w:rsidR="00D71081" w:rsidRPr="00FF6D19" w:rsidRDefault="00D71081" w:rsidP="009C482C">
            <w:pPr>
              <w:jc w:val="both"/>
            </w:pPr>
            <w:r w:rsidRPr="00FF6D19">
              <w:t>О внесении изменений в постановление администрации Минераловодского городского округа № 72 от 20.01.2020 «О создании комиссии по делам несовершеннолетних и защите их прав Минераловодского городского округа.</w:t>
            </w:r>
          </w:p>
        </w:tc>
        <w:tc>
          <w:tcPr>
            <w:tcW w:w="1984" w:type="dxa"/>
            <w:hideMark/>
          </w:tcPr>
          <w:p w:rsidR="00D71081" w:rsidRPr="00FF6D19" w:rsidRDefault="00D71081">
            <w:pPr>
              <w:jc w:val="center"/>
            </w:pPr>
            <w:r w:rsidRPr="00FF6D19">
              <w:t>по мере необходимости</w:t>
            </w:r>
          </w:p>
        </w:tc>
        <w:tc>
          <w:tcPr>
            <w:tcW w:w="4252" w:type="dxa"/>
            <w:hideMark/>
          </w:tcPr>
          <w:p w:rsidR="00D71081" w:rsidRPr="00FF6D19" w:rsidRDefault="00D71081" w:rsidP="00306CF6">
            <w:r w:rsidRPr="00FF6D19">
              <w:t xml:space="preserve">ответственный секретарь </w:t>
            </w:r>
            <w:proofErr w:type="spellStart"/>
            <w:r w:rsidRPr="00FF6D19">
              <w:t>КДНиЗП</w:t>
            </w:r>
            <w:proofErr w:type="spellEnd"/>
          </w:p>
        </w:tc>
        <w:tc>
          <w:tcPr>
            <w:tcW w:w="2693" w:type="dxa"/>
          </w:tcPr>
          <w:p w:rsidR="00D71081" w:rsidRPr="00FF6D19" w:rsidRDefault="00D71081" w:rsidP="00306CF6"/>
        </w:tc>
      </w:tr>
      <w:tr w:rsidR="00D71081" w:rsidRPr="00FF6D19" w:rsidTr="004E78B6">
        <w:trPr>
          <w:trHeight w:val="557"/>
        </w:trPr>
        <w:tc>
          <w:tcPr>
            <w:tcW w:w="12332" w:type="dxa"/>
            <w:gridSpan w:val="4"/>
            <w:vAlign w:val="center"/>
          </w:tcPr>
          <w:p w:rsidR="00D71081" w:rsidRPr="00FF6D19" w:rsidRDefault="00D71081">
            <w:pPr>
              <w:snapToGrid w:val="0"/>
              <w:jc w:val="both"/>
              <w:rPr>
                <w:b/>
              </w:rPr>
            </w:pPr>
          </w:p>
          <w:p w:rsidR="00D71081" w:rsidRPr="00FF6D19" w:rsidRDefault="00D71081">
            <w:pPr>
              <w:jc w:val="center"/>
              <w:rPr>
                <w:b/>
              </w:rPr>
            </w:pPr>
            <w:r w:rsidRPr="00FF6D19">
              <w:rPr>
                <w:b/>
                <w:lang w:val="en-US"/>
              </w:rPr>
              <w:t>II</w:t>
            </w:r>
            <w:r w:rsidRPr="00FF6D19">
              <w:rPr>
                <w:b/>
              </w:rPr>
              <w:t xml:space="preserve">. Вопросы для рассмотрения на заседаниях комиссии по делам несовершеннолетних </w:t>
            </w:r>
          </w:p>
          <w:p w:rsidR="00D71081" w:rsidRPr="00FF6D19" w:rsidRDefault="00D71081">
            <w:pPr>
              <w:jc w:val="center"/>
              <w:rPr>
                <w:b/>
              </w:rPr>
            </w:pPr>
            <w:r w:rsidRPr="00FF6D19">
              <w:rPr>
                <w:b/>
              </w:rPr>
              <w:t>и защите их прав  Минераловодского городского округа</w:t>
            </w:r>
          </w:p>
          <w:p w:rsidR="00D71081" w:rsidRPr="00FF6D19" w:rsidRDefault="00D71081">
            <w:pPr>
              <w:jc w:val="center"/>
              <w:rPr>
                <w:b/>
              </w:rPr>
            </w:pPr>
          </w:p>
        </w:tc>
        <w:tc>
          <w:tcPr>
            <w:tcW w:w="2693" w:type="dxa"/>
          </w:tcPr>
          <w:p w:rsidR="00D71081" w:rsidRPr="00FF6D19" w:rsidRDefault="00D71081">
            <w:pPr>
              <w:snapToGrid w:val="0"/>
              <w:jc w:val="both"/>
              <w:rPr>
                <w:b/>
              </w:rPr>
            </w:pPr>
          </w:p>
        </w:tc>
      </w:tr>
      <w:tr w:rsidR="00D71081" w:rsidRPr="00FF6D19" w:rsidTr="004E78B6">
        <w:trPr>
          <w:trHeight w:val="141"/>
        </w:trPr>
        <w:tc>
          <w:tcPr>
            <w:tcW w:w="709" w:type="dxa"/>
            <w:hideMark/>
          </w:tcPr>
          <w:p w:rsidR="00D71081" w:rsidRPr="00FF6D19" w:rsidRDefault="00D71081">
            <w:pPr>
              <w:ind w:right="-86"/>
              <w:jc w:val="center"/>
            </w:pPr>
            <w:r w:rsidRPr="00FF6D19">
              <w:t>2.1.</w:t>
            </w:r>
          </w:p>
        </w:tc>
        <w:tc>
          <w:tcPr>
            <w:tcW w:w="5387" w:type="dxa"/>
          </w:tcPr>
          <w:p w:rsidR="00D71081" w:rsidRPr="00FF6D19" w:rsidRDefault="00D71081">
            <w:pPr>
              <w:jc w:val="both"/>
            </w:pPr>
            <w:r w:rsidRPr="00FF6D19">
              <w:t>Об итогах работы комиссии по делам несовершеннолетних и защите их прав Минераловодского городского окру</w:t>
            </w:r>
            <w:r w:rsidRPr="00FF6D19">
              <w:softHyphen/>
              <w:t xml:space="preserve">га за 2021 год и задачах на 2022 год  </w:t>
            </w:r>
          </w:p>
          <w:p w:rsidR="00D71081" w:rsidRPr="00FF6D19" w:rsidRDefault="00D71081">
            <w:pPr>
              <w:jc w:val="both"/>
            </w:pPr>
          </w:p>
        </w:tc>
        <w:tc>
          <w:tcPr>
            <w:tcW w:w="1984" w:type="dxa"/>
          </w:tcPr>
          <w:p w:rsidR="00D71081" w:rsidRPr="00FF6D19" w:rsidRDefault="00D71081">
            <w:pPr>
              <w:jc w:val="center"/>
            </w:pPr>
            <w:r w:rsidRPr="00FF6D19">
              <w:t>11 января</w:t>
            </w:r>
          </w:p>
          <w:p w:rsidR="00D71081" w:rsidRPr="00FF6D19" w:rsidRDefault="00D71081">
            <w:pPr>
              <w:jc w:val="center"/>
            </w:pPr>
          </w:p>
          <w:p w:rsidR="00D71081" w:rsidRPr="00FF6D19" w:rsidRDefault="00D71081">
            <w:pPr>
              <w:jc w:val="center"/>
            </w:pPr>
          </w:p>
        </w:tc>
        <w:tc>
          <w:tcPr>
            <w:tcW w:w="4252" w:type="dxa"/>
          </w:tcPr>
          <w:p w:rsidR="00D71081" w:rsidRPr="00FF6D19" w:rsidRDefault="00D71081">
            <w:pPr>
              <w:tabs>
                <w:tab w:val="left" w:pos="3705"/>
              </w:tabs>
              <w:jc w:val="both"/>
            </w:pPr>
            <w:r w:rsidRPr="00FF6D19">
              <w:t>Члены КДН и ЗП округа</w:t>
            </w:r>
          </w:p>
          <w:p w:rsidR="00D71081" w:rsidRPr="00FF6D19" w:rsidRDefault="00D71081">
            <w:pPr>
              <w:tabs>
                <w:tab w:val="left" w:pos="3705"/>
              </w:tabs>
              <w:jc w:val="both"/>
            </w:pPr>
          </w:p>
        </w:tc>
        <w:tc>
          <w:tcPr>
            <w:tcW w:w="2693" w:type="dxa"/>
          </w:tcPr>
          <w:p w:rsidR="00D71081" w:rsidRPr="00FF6D19" w:rsidRDefault="00D71081">
            <w:pPr>
              <w:tabs>
                <w:tab w:val="left" w:pos="3705"/>
              </w:tabs>
              <w:jc w:val="both"/>
            </w:pPr>
          </w:p>
        </w:tc>
      </w:tr>
      <w:tr w:rsidR="00D71081" w:rsidRPr="00FF6D19" w:rsidTr="004E78B6">
        <w:trPr>
          <w:trHeight w:val="141"/>
        </w:trPr>
        <w:tc>
          <w:tcPr>
            <w:tcW w:w="709" w:type="dxa"/>
            <w:hideMark/>
          </w:tcPr>
          <w:p w:rsidR="00D71081" w:rsidRPr="00FF6D19" w:rsidRDefault="00D71081" w:rsidP="00A4564D">
            <w:pPr>
              <w:ind w:right="-86"/>
              <w:jc w:val="center"/>
            </w:pPr>
            <w:r w:rsidRPr="00FF6D19">
              <w:t>2.2.</w:t>
            </w:r>
          </w:p>
        </w:tc>
        <w:tc>
          <w:tcPr>
            <w:tcW w:w="5387" w:type="dxa"/>
          </w:tcPr>
          <w:p w:rsidR="00D71081" w:rsidRPr="00FF6D19" w:rsidRDefault="00D71081" w:rsidP="002317B2">
            <w:pPr>
              <w:jc w:val="both"/>
            </w:pPr>
            <w:r w:rsidRPr="00FF6D19">
              <w:t xml:space="preserve">Об исполнении органами системы профилактики безнадзорности и правонарушений несовершеннолетних  Минераловодского городского округа постановлений </w:t>
            </w:r>
            <w:proofErr w:type="spellStart"/>
            <w:r w:rsidRPr="00FF6D19">
              <w:t>КДНиЗП</w:t>
            </w:r>
            <w:proofErr w:type="spellEnd"/>
            <w:r w:rsidRPr="00FF6D19">
              <w:t xml:space="preserve"> в 2021 году</w:t>
            </w:r>
          </w:p>
        </w:tc>
        <w:tc>
          <w:tcPr>
            <w:tcW w:w="1984" w:type="dxa"/>
          </w:tcPr>
          <w:p w:rsidR="00D71081" w:rsidRPr="00FF6D19" w:rsidRDefault="00D71081">
            <w:pPr>
              <w:jc w:val="center"/>
            </w:pPr>
            <w:r w:rsidRPr="00FF6D19">
              <w:t>11января</w:t>
            </w:r>
          </w:p>
        </w:tc>
        <w:tc>
          <w:tcPr>
            <w:tcW w:w="4252" w:type="dxa"/>
          </w:tcPr>
          <w:p w:rsidR="00D71081" w:rsidRPr="00FF6D19" w:rsidRDefault="00D71081" w:rsidP="002317B2">
            <w:pPr>
              <w:tabs>
                <w:tab w:val="left" w:pos="3705"/>
              </w:tabs>
              <w:jc w:val="both"/>
            </w:pPr>
            <w:r w:rsidRPr="00FF6D19">
              <w:t xml:space="preserve">Ответственный секретарь </w:t>
            </w:r>
            <w:proofErr w:type="spellStart"/>
            <w:r w:rsidRPr="00FF6D19">
              <w:t>КДНиЗП</w:t>
            </w:r>
            <w:proofErr w:type="spellEnd"/>
          </w:p>
        </w:tc>
        <w:tc>
          <w:tcPr>
            <w:tcW w:w="2693" w:type="dxa"/>
          </w:tcPr>
          <w:p w:rsidR="00D71081" w:rsidRPr="00FF6D19" w:rsidRDefault="00D71081" w:rsidP="002317B2">
            <w:pPr>
              <w:tabs>
                <w:tab w:val="left" w:pos="3705"/>
              </w:tabs>
              <w:jc w:val="both"/>
            </w:pPr>
          </w:p>
        </w:tc>
      </w:tr>
      <w:tr w:rsidR="00D71081" w:rsidRPr="00FF6D19" w:rsidTr="004E78B6">
        <w:trPr>
          <w:trHeight w:val="141"/>
        </w:trPr>
        <w:tc>
          <w:tcPr>
            <w:tcW w:w="709" w:type="dxa"/>
            <w:hideMark/>
          </w:tcPr>
          <w:p w:rsidR="00D71081" w:rsidRPr="00FF6D19" w:rsidRDefault="00D71081" w:rsidP="00A4564D">
            <w:pPr>
              <w:ind w:right="-86"/>
              <w:jc w:val="center"/>
            </w:pPr>
            <w:r w:rsidRPr="00FF6D19">
              <w:t>2.3.</w:t>
            </w:r>
          </w:p>
        </w:tc>
        <w:tc>
          <w:tcPr>
            <w:tcW w:w="5387" w:type="dxa"/>
          </w:tcPr>
          <w:p w:rsidR="00D71081" w:rsidRPr="00FF6D19" w:rsidRDefault="00D71081" w:rsidP="008E535B">
            <w:pPr>
              <w:jc w:val="both"/>
            </w:pPr>
            <w:r w:rsidRPr="00FF6D19">
              <w:t>О состоянии преступности среди не</w:t>
            </w:r>
            <w:r w:rsidRPr="00FF6D19">
              <w:softHyphen/>
              <w:t>совершеннолетних Минераловодского го</w:t>
            </w:r>
            <w:r w:rsidRPr="00FF6D19">
              <w:softHyphen/>
              <w:t>родского округа, причинах и условиях, способствовавших  подростковой преступности  и мерах по её предупреждению</w:t>
            </w:r>
          </w:p>
        </w:tc>
        <w:tc>
          <w:tcPr>
            <w:tcW w:w="1984" w:type="dxa"/>
            <w:hideMark/>
          </w:tcPr>
          <w:p w:rsidR="00D71081" w:rsidRPr="00FF6D19" w:rsidRDefault="00D71081">
            <w:pPr>
              <w:jc w:val="center"/>
            </w:pPr>
            <w:r w:rsidRPr="00FF6D19">
              <w:t>25 января</w:t>
            </w:r>
          </w:p>
          <w:p w:rsidR="00D71081" w:rsidRPr="00FF6D19" w:rsidRDefault="00D71081">
            <w:pPr>
              <w:jc w:val="center"/>
            </w:pPr>
          </w:p>
          <w:p w:rsidR="00D71081" w:rsidRPr="00FF6D19" w:rsidRDefault="00D71081">
            <w:pPr>
              <w:jc w:val="center"/>
            </w:pPr>
          </w:p>
        </w:tc>
        <w:tc>
          <w:tcPr>
            <w:tcW w:w="4252" w:type="dxa"/>
            <w:hideMark/>
          </w:tcPr>
          <w:p w:rsidR="00D71081" w:rsidRPr="00FF6D19" w:rsidRDefault="00D71081" w:rsidP="00306CF6">
            <w:pPr>
              <w:tabs>
                <w:tab w:val="left" w:pos="3705"/>
              </w:tabs>
              <w:jc w:val="both"/>
            </w:pPr>
            <w:r w:rsidRPr="00FF6D19">
              <w:t>Отдел МВД России по Минераловодскому городскому округу  (по согласованию)</w:t>
            </w:r>
          </w:p>
        </w:tc>
        <w:tc>
          <w:tcPr>
            <w:tcW w:w="2693" w:type="dxa"/>
          </w:tcPr>
          <w:p w:rsidR="00D71081" w:rsidRPr="00FF6D19" w:rsidRDefault="00D71081" w:rsidP="00306CF6">
            <w:pPr>
              <w:tabs>
                <w:tab w:val="left" w:pos="3705"/>
              </w:tabs>
              <w:jc w:val="both"/>
            </w:pPr>
          </w:p>
        </w:tc>
      </w:tr>
      <w:tr w:rsidR="00D71081" w:rsidRPr="00FF6D19" w:rsidTr="004E78B6">
        <w:trPr>
          <w:trHeight w:val="141"/>
        </w:trPr>
        <w:tc>
          <w:tcPr>
            <w:tcW w:w="709" w:type="dxa"/>
            <w:hideMark/>
          </w:tcPr>
          <w:p w:rsidR="00D71081" w:rsidRPr="00FF6D19" w:rsidRDefault="00D71081">
            <w:pPr>
              <w:ind w:right="-86"/>
              <w:jc w:val="center"/>
              <w:rPr>
                <w:highlight w:val="yellow"/>
              </w:rPr>
            </w:pPr>
            <w:r w:rsidRPr="00FF6D19">
              <w:t>2.4.</w:t>
            </w:r>
          </w:p>
        </w:tc>
        <w:tc>
          <w:tcPr>
            <w:tcW w:w="5387" w:type="dxa"/>
          </w:tcPr>
          <w:p w:rsidR="00D71081" w:rsidRPr="00FF6D19" w:rsidRDefault="00D71081" w:rsidP="0019566B">
            <w:pPr>
              <w:jc w:val="both"/>
            </w:pPr>
            <w:r w:rsidRPr="00FF6D19">
              <w:t xml:space="preserve">Об организации работы по профилактике преступлений, против половой неприкосновенности  несовершеннолетних </w:t>
            </w:r>
          </w:p>
        </w:tc>
        <w:tc>
          <w:tcPr>
            <w:tcW w:w="1984" w:type="dxa"/>
            <w:hideMark/>
          </w:tcPr>
          <w:p w:rsidR="00D71081" w:rsidRPr="00FF6D19" w:rsidRDefault="00D71081" w:rsidP="005255AF">
            <w:pPr>
              <w:jc w:val="center"/>
            </w:pPr>
            <w:r w:rsidRPr="00FF6D19">
              <w:t>25 января</w:t>
            </w:r>
          </w:p>
        </w:tc>
        <w:tc>
          <w:tcPr>
            <w:tcW w:w="4252" w:type="dxa"/>
            <w:hideMark/>
          </w:tcPr>
          <w:p w:rsidR="00D71081" w:rsidRPr="00FF6D19" w:rsidRDefault="00D71081" w:rsidP="004E78B6">
            <w:pPr>
              <w:tabs>
                <w:tab w:val="left" w:pos="3705"/>
              </w:tabs>
              <w:jc w:val="both"/>
            </w:pPr>
            <w:r w:rsidRPr="00FF6D19">
              <w:t xml:space="preserve">Отдел МВД России по Минераловодскому городскому округу (по согласованию);  </w:t>
            </w:r>
            <w:r w:rsidR="004E78B6">
              <w:t xml:space="preserve">управление образования </w:t>
            </w:r>
            <w:r w:rsidRPr="00FF6D19">
              <w:t>администрации Минераловодского городского округа</w:t>
            </w:r>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D73171">
            <w:pPr>
              <w:ind w:right="-86"/>
              <w:jc w:val="center"/>
            </w:pPr>
            <w:r w:rsidRPr="00FF6D19">
              <w:t>2.5.</w:t>
            </w:r>
          </w:p>
        </w:tc>
        <w:tc>
          <w:tcPr>
            <w:tcW w:w="5387" w:type="dxa"/>
          </w:tcPr>
          <w:p w:rsidR="00D71081" w:rsidRPr="00FF6D19" w:rsidRDefault="00D71081" w:rsidP="00C95D32">
            <w:pPr>
              <w:jc w:val="both"/>
            </w:pPr>
            <w:r w:rsidRPr="00FF6D19">
              <w:t>Об организации межведомственного взаимодействия при проведении ин</w:t>
            </w:r>
            <w:r w:rsidRPr="00FF6D19">
              <w:softHyphen/>
              <w:t>дивидуальной профилактической ра</w:t>
            </w:r>
            <w:r w:rsidRPr="00FF6D19">
              <w:softHyphen/>
              <w:t xml:space="preserve">боты с несовершеннолетними и семьями, признанными находящимися в социально опасном положении. </w:t>
            </w:r>
          </w:p>
        </w:tc>
        <w:tc>
          <w:tcPr>
            <w:tcW w:w="1984" w:type="dxa"/>
            <w:hideMark/>
          </w:tcPr>
          <w:p w:rsidR="00D71081" w:rsidRPr="00FF6D19" w:rsidRDefault="00D71081" w:rsidP="005C730D">
            <w:pPr>
              <w:jc w:val="center"/>
            </w:pPr>
            <w:r w:rsidRPr="00FF6D19">
              <w:t xml:space="preserve">8 февраля </w:t>
            </w:r>
          </w:p>
        </w:tc>
        <w:tc>
          <w:tcPr>
            <w:tcW w:w="4252" w:type="dxa"/>
            <w:hideMark/>
          </w:tcPr>
          <w:p w:rsidR="00D71081" w:rsidRPr="00FF6D19" w:rsidRDefault="00D71081" w:rsidP="00C95D32">
            <w:pPr>
              <w:tabs>
                <w:tab w:val="left" w:pos="3705"/>
              </w:tabs>
              <w:jc w:val="both"/>
            </w:pPr>
            <w:r w:rsidRPr="00FF6D19">
              <w:t xml:space="preserve">Отдел МВД России по Минераловодскому городскому округу </w:t>
            </w:r>
            <w:r w:rsidR="00C95D32">
              <w:t xml:space="preserve">(по согласованию), </w:t>
            </w:r>
            <w:r w:rsidRPr="00FF6D19">
              <w:t>Минераловодский межмуниципальный филиал Федерального Казен</w:t>
            </w:r>
            <w:r w:rsidRPr="00FF6D19">
              <w:softHyphen/>
              <w:t>ного учреждения уголовно-ис</w:t>
            </w:r>
            <w:r w:rsidRPr="00FF6D19">
              <w:softHyphen/>
              <w:t>полнительной инспекции Управления Федеральной службы исполнения наказаний по Ставропольскому краю (да</w:t>
            </w:r>
            <w:r w:rsidRPr="00FF6D19">
              <w:softHyphen/>
              <w:t xml:space="preserve">лее </w:t>
            </w:r>
            <w:proofErr w:type="gramStart"/>
            <w:r w:rsidRPr="00FF6D19">
              <w:t>-М</w:t>
            </w:r>
            <w:proofErr w:type="gramEnd"/>
            <w:r w:rsidRPr="00FF6D19">
              <w:t>МФ ФКУ УИИ УФ</w:t>
            </w:r>
            <w:r w:rsidRPr="00FF6D19">
              <w:softHyphen/>
              <w:t xml:space="preserve">СИН по СК (по согласованию), управление образования, отдел опеки, </w:t>
            </w:r>
            <w:r w:rsidRPr="00FF6D19">
              <w:lastRenderedPageBreak/>
              <w:t>попечительства и по делам несовершеннолетних, управления труда и социальной защиты населения администрации Минераловодского городского округа</w:t>
            </w:r>
          </w:p>
        </w:tc>
        <w:tc>
          <w:tcPr>
            <w:tcW w:w="2693" w:type="dxa"/>
          </w:tcPr>
          <w:p w:rsidR="00D71081" w:rsidRPr="00FF6D19" w:rsidRDefault="00D71081" w:rsidP="005C730D">
            <w:pPr>
              <w:tabs>
                <w:tab w:val="left" w:pos="3705"/>
              </w:tabs>
              <w:jc w:val="both"/>
            </w:pPr>
          </w:p>
        </w:tc>
      </w:tr>
      <w:tr w:rsidR="00D71081" w:rsidRPr="00FF6D19" w:rsidTr="004E78B6">
        <w:trPr>
          <w:trHeight w:val="141"/>
        </w:trPr>
        <w:tc>
          <w:tcPr>
            <w:tcW w:w="709" w:type="dxa"/>
            <w:hideMark/>
          </w:tcPr>
          <w:p w:rsidR="00D71081" w:rsidRPr="00FF6D19" w:rsidRDefault="00D71081" w:rsidP="00D24339">
            <w:pPr>
              <w:ind w:right="-86"/>
              <w:jc w:val="center"/>
            </w:pPr>
            <w:r w:rsidRPr="00FF6D19">
              <w:lastRenderedPageBreak/>
              <w:t>2.6.</w:t>
            </w:r>
          </w:p>
        </w:tc>
        <w:tc>
          <w:tcPr>
            <w:tcW w:w="5387" w:type="dxa"/>
          </w:tcPr>
          <w:p w:rsidR="00D71081" w:rsidRPr="00FF6D19" w:rsidRDefault="00D71081" w:rsidP="00D24339">
            <w:pPr>
              <w:jc w:val="both"/>
            </w:pPr>
            <w:r w:rsidRPr="00FF6D19">
              <w:t>Об обеспечении пожарной безопасности мест фактического проживания семей, признанных находящимися в социально опасном положении.</w:t>
            </w:r>
          </w:p>
        </w:tc>
        <w:tc>
          <w:tcPr>
            <w:tcW w:w="1984" w:type="dxa"/>
            <w:hideMark/>
          </w:tcPr>
          <w:p w:rsidR="00D71081" w:rsidRPr="00FF6D19" w:rsidRDefault="00D71081">
            <w:pPr>
              <w:jc w:val="center"/>
            </w:pPr>
            <w:r w:rsidRPr="00FF6D19">
              <w:t xml:space="preserve">22 февраля </w:t>
            </w:r>
          </w:p>
        </w:tc>
        <w:tc>
          <w:tcPr>
            <w:tcW w:w="4252" w:type="dxa"/>
            <w:hideMark/>
          </w:tcPr>
          <w:p w:rsidR="00D71081" w:rsidRPr="00FF6D19" w:rsidRDefault="00D71081" w:rsidP="00B55590">
            <w:pPr>
              <w:tabs>
                <w:tab w:val="left" w:pos="3705"/>
              </w:tabs>
              <w:jc w:val="both"/>
            </w:pPr>
            <w:r w:rsidRPr="00FF6D19">
              <w:t xml:space="preserve">Отдел надзорной деятельности и профилактической работы управления надзорной деятельности и профилактикой работы ГУ МЧС России по Ставропольскому краю (по Минераловодскому городскому округу) (далее - </w:t>
            </w:r>
            <w:proofErr w:type="spellStart"/>
            <w:r w:rsidRPr="00FF6D19">
              <w:t>ОНДиПР</w:t>
            </w:r>
            <w:proofErr w:type="spellEnd"/>
            <w:r w:rsidRPr="00FF6D19">
              <w:t xml:space="preserve"> </w:t>
            </w:r>
            <w:proofErr w:type="spellStart"/>
            <w:r w:rsidRPr="00FF6D19">
              <w:t>УНДиПР</w:t>
            </w:r>
            <w:proofErr w:type="spellEnd"/>
            <w:r w:rsidRPr="00FF6D19">
              <w:t xml:space="preserve"> ГУ МЧС России по СК (по Минераловодскому городскому округу)</w:t>
            </w:r>
            <w:r w:rsidR="004E78B6">
              <w:t>)</w:t>
            </w:r>
            <w:r w:rsidRPr="00FF6D19">
              <w:t xml:space="preserve"> (по согласованию)</w:t>
            </w:r>
          </w:p>
        </w:tc>
        <w:tc>
          <w:tcPr>
            <w:tcW w:w="2693" w:type="dxa"/>
          </w:tcPr>
          <w:p w:rsidR="00D71081" w:rsidRPr="00FF6D19" w:rsidRDefault="00D71081" w:rsidP="00B55590">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2.7.</w:t>
            </w:r>
          </w:p>
        </w:tc>
        <w:tc>
          <w:tcPr>
            <w:tcW w:w="5387" w:type="dxa"/>
            <w:hideMark/>
          </w:tcPr>
          <w:p w:rsidR="00D71081" w:rsidRPr="00FF6D19" w:rsidRDefault="00D71081">
            <w:pPr>
              <w:jc w:val="both"/>
            </w:pPr>
            <w:r w:rsidRPr="00FF6D19">
              <w:t>О ходе реализации Закона Ставро</w:t>
            </w:r>
            <w:r w:rsidRPr="00FF6D19">
              <w:softHyphen/>
              <w:t>польского края от 11 ноября 2010 года № 94-кз «О дополнительных га</w:t>
            </w:r>
            <w:r w:rsidRPr="00FF6D19">
              <w:softHyphen/>
              <w:t>рантиях защиты прав несовершенно</w:t>
            </w:r>
            <w:r w:rsidRPr="00FF6D19">
              <w:softHyphen/>
              <w:t>летних, признанных потерпевшими в рамках уголовного судопроиз</w:t>
            </w:r>
            <w:r w:rsidRPr="00FF6D19">
              <w:softHyphen/>
              <w:t>водства».</w:t>
            </w:r>
          </w:p>
        </w:tc>
        <w:tc>
          <w:tcPr>
            <w:tcW w:w="1984" w:type="dxa"/>
            <w:hideMark/>
          </w:tcPr>
          <w:p w:rsidR="00D71081" w:rsidRPr="00FF6D19" w:rsidRDefault="00D71081" w:rsidP="0060449F">
            <w:pPr>
              <w:jc w:val="center"/>
            </w:pPr>
            <w:r w:rsidRPr="00FF6D19">
              <w:t>15 марта</w:t>
            </w:r>
          </w:p>
        </w:tc>
        <w:tc>
          <w:tcPr>
            <w:tcW w:w="4252" w:type="dxa"/>
          </w:tcPr>
          <w:p w:rsidR="00D71081" w:rsidRPr="00FF6D19" w:rsidRDefault="00D71081">
            <w:pPr>
              <w:tabs>
                <w:tab w:val="left" w:pos="9355"/>
              </w:tabs>
              <w:ind w:right="-5"/>
              <w:jc w:val="both"/>
            </w:pPr>
            <w:r w:rsidRPr="00FF6D19">
              <w:t xml:space="preserve">Ответственный секретарь </w:t>
            </w:r>
            <w:proofErr w:type="spellStart"/>
            <w:r w:rsidRPr="00FF6D19">
              <w:t>КДНиЗП</w:t>
            </w:r>
            <w:proofErr w:type="spellEnd"/>
            <w:r w:rsidRPr="00FF6D19">
              <w:t>, ГБУ «Минераловодский центр социального обслуживания населения» (по согласованию)</w:t>
            </w:r>
          </w:p>
          <w:p w:rsidR="00D71081" w:rsidRPr="00FF6D19" w:rsidRDefault="00D71081">
            <w:pPr>
              <w:tabs>
                <w:tab w:val="left" w:pos="3705"/>
              </w:tabs>
              <w:jc w:val="both"/>
            </w:pPr>
          </w:p>
        </w:tc>
        <w:tc>
          <w:tcPr>
            <w:tcW w:w="2693" w:type="dxa"/>
          </w:tcPr>
          <w:p w:rsidR="00D71081" w:rsidRPr="00FF6D19" w:rsidRDefault="00D71081">
            <w:pPr>
              <w:tabs>
                <w:tab w:val="left" w:pos="9355"/>
              </w:tabs>
              <w:ind w:right="-5"/>
              <w:jc w:val="both"/>
            </w:pPr>
          </w:p>
        </w:tc>
      </w:tr>
      <w:tr w:rsidR="00D71081" w:rsidRPr="00FF6D19" w:rsidTr="004E78B6">
        <w:trPr>
          <w:trHeight w:val="141"/>
        </w:trPr>
        <w:tc>
          <w:tcPr>
            <w:tcW w:w="709" w:type="dxa"/>
            <w:hideMark/>
          </w:tcPr>
          <w:p w:rsidR="00D71081" w:rsidRPr="00FF6D19" w:rsidRDefault="00D71081" w:rsidP="00D73171">
            <w:pPr>
              <w:ind w:right="-86"/>
              <w:jc w:val="center"/>
            </w:pPr>
            <w:r w:rsidRPr="00FF6D19">
              <w:t>2.8.</w:t>
            </w:r>
          </w:p>
        </w:tc>
        <w:tc>
          <w:tcPr>
            <w:tcW w:w="5387" w:type="dxa"/>
            <w:hideMark/>
          </w:tcPr>
          <w:p w:rsidR="00D71081" w:rsidRPr="00FF6D19" w:rsidRDefault="00D71081" w:rsidP="004E78B6">
            <w:pPr>
              <w:jc w:val="both"/>
            </w:pPr>
            <w:r w:rsidRPr="00FF6D19">
              <w:t xml:space="preserve">Об организации работы по временному помещению несовершеннолетних детей, находящихся в трудной жизненной ситуации в реабилитационные центры Ставропольского края и </w:t>
            </w:r>
            <w:r w:rsidR="004E78B6">
              <w:t>в организации для детей-сирот</w:t>
            </w:r>
            <w:r w:rsidRPr="00FF6D19">
              <w:t>, оставшихся без попечения родителей.</w:t>
            </w:r>
          </w:p>
        </w:tc>
        <w:tc>
          <w:tcPr>
            <w:tcW w:w="1984" w:type="dxa"/>
            <w:hideMark/>
          </w:tcPr>
          <w:p w:rsidR="00D71081" w:rsidRPr="00FF6D19" w:rsidRDefault="00D71081">
            <w:pPr>
              <w:jc w:val="center"/>
            </w:pPr>
            <w:r w:rsidRPr="00FF6D19">
              <w:t>29 марта</w:t>
            </w:r>
          </w:p>
        </w:tc>
        <w:tc>
          <w:tcPr>
            <w:tcW w:w="4252" w:type="dxa"/>
          </w:tcPr>
          <w:p w:rsidR="00D71081" w:rsidRPr="00FF6D19" w:rsidRDefault="00D71081">
            <w:pPr>
              <w:tabs>
                <w:tab w:val="left" w:pos="9355"/>
              </w:tabs>
              <w:ind w:right="-5"/>
              <w:jc w:val="both"/>
            </w:pPr>
            <w:r w:rsidRPr="00FF6D19">
              <w:t>Отдел опеки, попечительства и по делам несовершеннолетних администрации Минераловодского городского округа</w:t>
            </w:r>
          </w:p>
        </w:tc>
        <w:tc>
          <w:tcPr>
            <w:tcW w:w="2693" w:type="dxa"/>
          </w:tcPr>
          <w:p w:rsidR="00D71081" w:rsidRPr="00FF6D19" w:rsidRDefault="00D71081">
            <w:pPr>
              <w:tabs>
                <w:tab w:val="left" w:pos="9355"/>
              </w:tabs>
              <w:ind w:right="-5"/>
              <w:jc w:val="both"/>
            </w:pPr>
          </w:p>
        </w:tc>
      </w:tr>
      <w:tr w:rsidR="00D71081" w:rsidRPr="00FF6D19" w:rsidTr="004E78B6">
        <w:trPr>
          <w:trHeight w:val="141"/>
        </w:trPr>
        <w:tc>
          <w:tcPr>
            <w:tcW w:w="709" w:type="dxa"/>
            <w:hideMark/>
          </w:tcPr>
          <w:p w:rsidR="00D71081" w:rsidRPr="00FF6D19" w:rsidRDefault="00D71081" w:rsidP="00D73171">
            <w:pPr>
              <w:ind w:right="-86"/>
              <w:jc w:val="center"/>
            </w:pPr>
            <w:r w:rsidRPr="00FF6D19">
              <w:t>2.9</w:t>
            </w:r>
          </w:p>
        </w:tc>
        <w:tc>
          <w:tcPr>
            <w:tcW w:w="5387" w:type="dxa"/>
            <w:hideMark/>
          </w:tcPr>
          <w:p w:rsidR="00D71081" w:rsidRPr="00FF6D19" w:rsidRDefault="00D71081" w:rsidP="0019566B">
            <w:pPr>
              <w:jc w:val="both"/>
            </w:pPr>
            <w:r w:rsidRPr="00FF6D19">
              <w:t>О состоянии преступности среди не</w:t>
            </w:r>
            <w:r w:rsidRPr="00FF6D19">
              <w:softHyphen/>
              <w:t>совершеннолетних Минераловодского го</w:t>
            </w:r>
            <w:r w:rsidRPr="00FF6D19">
              <w:softHyphen/>
              <w:t>родского округа, причинах и условиях, способствовавших  подростковой преступности  и мерах по её предупреждению</w:t>
            </w:r>
          </w:p>
        </w:tc>
        <w:tc>
          <w:tcPr>
            <w:tcW w:w="1984" w:type="dxa"/>
            <w:hideMark/>
          </w:tcPr>
          <w:p w:rsidR="00D71081" w:rsidRPr="00FF6D19" w:rsidRDefault="00D71081" w:rsidP="0019566B">
            <w:pPr>
              <w:jc w:val="center"/>
            </w:pPr>
            <w:r w:rsidRPr="00FF6D19">
              <w:t>12 апреля</w:t>
            </w:r>
          </w:p>
          <w:p w:rsidR="00D71081" w:rsidRPr="00FF6D19" w:rsidRDefault="00D71081" w:rsidP="0019566B">
            <w:pPr>
              <w:jc w:val="center"/>
            </w:pPr>
          </w:p>
          <w:p w:rsidR="00D71081" w:rsidRPr="00FF6D19" w:rsidRDefault="00D71081" w:rsidP="0019566B">
            <w:pPr>
              <w:jc w:val="center"/>
            </w:pPr>
          </w:p>
        </w:tc>
        <w:tc>
          <w:tcPr>
            <w:tcW w:w="4252" w:type="dxa"/>
          </w:tcPr>
          <w:p w:rsidR="00D71081" w:rsidRPr="00FF6D19" w:rsidRDefault="00D71081" w:rsidP="0019566B">
            <w:pPr>
              <w:tabs>
                <w:tab w:val="left" w:pos="3705"/>
              </w:tabs>
              <w:jc w:val="both"/>
            </w:pPr>
            <w:r w:rsidRPr="00FF6D19">
              <w:t>Отдел МВД России по Минераловодскому городскому округу  (по согласованию)</w:t>
            </w:r>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2.10</w:t>
            </w:r>
          </w:p>
        </w:tc>
        <w:tc>
          <w:tcPr>
            <w:tcW w:w="5387" w:type="dxa"/>
            <w:hideMark/>
          </w:tcPr>
          <w:p w:rsidR="00D71081" w:rsidRPr="00FF6D19" w:rsidRDefault="00D71081" w:rsidP="00BA2FD8">
            <w:pPr>
              <w:jc w:val="both"/>
            </w:pPr>
            <w:r w:rsidRPr="00FF6D19">
              <w:t>О реализации межведомственных индивидуальных программ реабилитации семей и несовершеннолетних, признанных находящимися в социально опасном положении</w:t>
            </w:r>
          </w:p>
        </w:tc>
        <w:tc>
          <w:tcPr>
            <w:tcW w:w="1984" w:type="dxa"/>
            <w:hideMark/>
          </w:tcPr>
          <w:p w:rsidR="00D71081" w:rsidRPr="00FF6D19" w:rsidRDefault="00D71081" w:rsidP="0019566B">
            <w:pPr>
              <w:jc w:val="center"/>
            </w:pPr>
            <w:r w:rsidRPr="00FF6D19">
              <w:t xml:space="preserve">26 апреля </w:t>
            </w:r>
          </w:p>
        </w:tc>
        <w:tc>
          <w:tcPr>
            <w:tcW w:w="4252" w:type="dxa"/>
          </w:tcPr>
          <w:p w:rsidR="00D71081" w:rsidRPr="00FF6D19" w:rsidRDefault="00D71081" w:rsidP="0019566B">
            <w:pPr>
              <w:tabs>
                <w:tab w:val="left" w:pos="3705"/>
              </w:tabs>
              <w:jc w:val="both"/>
            </w:pPr>
            <w:r w:rsidRPr="00FF6D19">
              <w:t>Отдел МВД России по Минераловодскому городскому округу (по согласованию);</w:t>
            </w:r>
          </w:p>
          <w:p w:rsidR="00D71081" w:rsidRPr="00FF6D19" w:rsidRDefault="00D71081" w:rsidP="007A413E">
            <w:pPr>
              <w:tabs>
                <w:tab w:val="left" w:pos="3705"/>
              </w:tabs>
              <w:jc w:val="both"/>
            </w:pPr>
            <w:r w:rsidRPr="00FF6D19">
              <w:t>Минераловодский межмуниципальный филиал Федерального Казен</w:t>
            </w:r>
            <w:r w:rsidRPr="00FF6D19">
              <w:softHyphen/>
              <w:t xml:space="preserve">ного </w:t>
            </w:r>
            <w:r w:rsidRPr="00FF6D19">
              <w:lastRenderedPageBreak/>
              <w:t>учреждения уголовно-ис</w:t>
            </w:r>
            <w:r w:rsidRPr="00FF6D19">
              <w:softHyphen/>
              <w:t>полнительной инспекции Управления Федеральной службы исполнения наказаний по Ставропольскому краю (да</w:t>
            </w:r>
            <w:r w:rsidRPr="00FF6D19">
              <w:softHyphen/>
              <w:t xml:space="preserve">лее </w:t>
            </w:r>
            <w:proofErr w:type="gramStart"/>
            <w:r w:rsidRPr="00FF6D19">
              <w:t>-М</w:t>
            </w:r>
            <w:proofErr w:type="gramEnd"/>
            <w:r w:rsidRPr="00FF6D19">
              <w:t>МФ ФКУ УИИ УФ</w:t>
            </w:r>
            <w:r w:rsidRPr="00FF6D19">
              <w:softHyphen/>
              <w:t>СИН по СК (по согласованию), управление образования, отдел опеки, попечительства и по делам несовершеннолетних, управления труда и социальной защиты населения администрации Минераловодского городского округа</w:t>
            </w:r>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A4564D">
            <w:pPr>
              <w:ind w:right="-86"/>
              <w:jc w:val="center"/>
            </w:pPr>
            <w:r w:rsidRPr="00FF6D19">
              <w:lastRenderedPageBreak/>
              <w:t>2.11</w:t>
            </w:r>
          </w:p>
        </w:tc>
        <w:tc>
          <w:tcPr>
            <w:tcW w:w="5387" w:type="dxa"/>
          </w:tcPr>
          <w:p w:rsidR="00D71081" w:rsidRPr="00FF6D19" w:rsidRDefault="00D71081" w:rsidP="006479DB">
            <w:pPr>
              <w:jc w:val="both"/>
            </w:pPr>
            <w:r w:rsidRPr="00FF6D19">
              <w:t>О принимаемых мерах по  организации летнего отдыха несо</w:t>
            </w:r>
            <w:r w:rsidRPr="00FF6D19">
              <w:softHyphen/>
              <w:t>вершеннолетних, состоя</w:t>
            </w:r>
            <w:r w:rsidRPr="00FF6D19">
              <w:softHyphen/>
              <w:t xml:space="preserve">щих на всех видах профилактических учетов. Профилактика чрезвычайных происшествий с их участием  в летний период.  </w:t>
            </w:r>
          </w:p>
        </w:tc>
        <w:tc>
          <w:tcPr>
            <w:tcW w:w="1984" w:type="dxa"/>
            <w:hideMark/>
          </w:tcPr>
          <w:p w:rsidR="00D71081" w:rsidRPr="00FF6D19" w:rsidRDefault="00D71081">
            <w:pPr>
              <w:jc w:val="center"/>
            </w:pPr>
            <w:r w:rsidRPr="00FF6D19">
              <w:t>17 мая</w:t>
            </w:r>
          </w:p>
        </w:tc>
        <w:tc>
          <w:tcPr>
            <w:tcW w:w="4252" w:type="dxa"/>
          </w:tcPr>
          <w:p w:rsidR="00D71081" w:rsidRPr="00FF6D19" w:rsidRDefault="00D71081" w:rsidP="006479DB">
            <w:pPr>
              <w:tabs>
                <w:tab w:val="left" w:pos="3705"/>
              </w:tabs>
              <w:jc w:val="both"/>
            </w:pPr>
            <w:r w:rsidRPr="00FF6D19">
              <w:t>Отдел МВД России по Минераловодскому городскому округу (по согласованию), отдел по делам молодежи, управление образования администрации Минераловодского городского округа, ГБУ «Минераловодский центр социального обслуживания населения» (по согласованию)</w:t>
            </w:r>
          </w:p>
        </w:tc>
        <w:tc>
          <w:tcPr>
            <w:tcW w:w="2693" w:type="dxa"/>
          </w:tcPr>
          <w:p w:rsidR="00D71081" w:rsidRPr="00FF6D19" w:rsidRDefault="00D71081" w:rsidP="006479DB">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2.12</w:t>
            </w:r>
          </w:p>
        </w:tc>
        <w:tc>
          <w:tcPr>
            <w:tcW w:w="5387" w:type="dxa"/>
          </w:tcPr>
          <w:p w:rsidR="00D71081" w:rsidRPr="00FF6D19" w:rsidRDefault="00D71081" w:rsidP="00076328">
            <w:pPr>
              <w:jc w:val="both"/>
            </w:pPr>
            <w:r w:rsidRPr="00FF6D19">
              <w:t>Об организации межведомственной профилактической операции «Подросток  2021»</w:t>
            </w:r>
          </w:p>
        </w:tc>
        <w:tc>
          <w:tcPr>
            <w:tcW w:w="1984" w:type="dxa"/>
            <w:hideMark/>
          </w:tcPr>
          <w:p w:rsidR="00D71081" w:rsidRPr="00FF6D19" w:rsidRDefault="00D71081" w:rsidP="00B00F6C">
            <w:pPr>
              <w:jc w:val="center"/>
            </w:pPr>
            <w:r w:rsidRPr="00FF6D19">
              <w:t>31 мая</w:t>
            </w:r>
          </w:p>
        </w:tc>
        <w:tc>
          <w:tcPr>
            <w:tcW w:w="4252" w:type="dxa"/>
          </w:tcPr>
          <w:p w:rsidR="00D71081" w:rsidRPr="00FF6D19" w:rsidRDefault="00D71081" w:rsidP="0074107E">
            <w:pPr>
              <w:tabs>
                <w:tab w:val="left" w:pos="3705"/>
              </w:tabs>
              <w:jc w:val="both"/>
            </w:pPr>
            <w:r w:rsidRPr="00FF6D19">
              <w:t xml:space="preserve">Члены </w:t>
            </w:r>
            <w:proofErr w:type="spellStart"/>
            <w:r w:rsidRPr="00FF6D19">
              <w:t>КДНиЗП</w:t>
            </w:r>
            <w:proofErr w:type="spellEnd"/>
            <w:r w:rsidRPr="00FF6D19">
              <w:t xml:space="preserve"> округа</w:t>
            </w:r>
          </w:p>
        </w:tc>
        <w:tc>
          <w:tcPr>
            <w:tcW w:w="2693" w:type="dxa"/>
          </w:tcPr>
          <w:p w:rsidR="00D71081" w:rsidRPr="00FF6D19" w:rsidRDefault="00D71081" w:rsidP="0074107E">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2.13</w:t>
            </w:r>
          </w:p>
        </w:tc>
        <w:tc>
          <w:tcPr>
            <w:tcW w:w="5387" w:type="dxa"/>
          </w:tcPr>
          <w:p w:rsidR="00D71081" w:rsidRPr="00FF6D19" w:rsidRDefault="00D71081" w:rsidP="00FC6C84">
            <w:pPr>
              <w:jc w:val="both"/>
            </w:pPr>
            <w:r w:rsidRPr="00FF6D19">
              <w:t>О принятии организационных и профилактических мер по обеспечению безопасности детей в период подготовки и проведения летней оздоровительной кампании 2021 года.</w:t>
            </w:r>
          </w:p>
        </w:tc>
        <w:tc>
          <w:tcPr>
            <w:tcW w:w="1984" w:type="dxa"/>
            <w:hideMark/>
          </w:tcPr>
          <w:p w:rsidR="00D71081" w:rsidRPr="00FF6D19" w:rsidRDefault="00D71081" w:rsidP="007D1697">
            <w:pPr>
              <w:jc w:val="center"/>
            </w:pPr>
            <w:r w:rsidRPr="00FF6D19">
              <w:t>31 мая</w:t>
            </w:r>
          </w:p>
        </w:tc>
        <w:tc>
          <w:tcPr>
            <w:tcW w:w="4252" w:type="dxa"/>
          </w:tcPr>
          <w:p w:rsidR="00D71081" w:rsidRPr="00FF6D19" w:rsidRDefault="00D71081" w:rsidP="004E78B6">
            <w:pPr>
              <w:tabs>
                <w:tab w:val="left" w:pos="3705"/>
              </w:tabs>
              <w:jc w:val="both"/>
            </w:pPr>
            <w:r w:rsidRPr="00FF6D19">
              <w:t xml:space="preserve">Управление образования, отдел по делам молодежи администрации Минераловодского городского округа,  отдел МВД России по Минераловодскому городскому округу (по согласованию), </w:t>
            </w:r>
            <w:proofErr w:type="spellStart"/>
            <w:r w:rsidRPr="00FF6D19">
              <w:t>ОНДиПР</w:t>
            </w:r>
            <w:proofErr w:type="spellEnd"/>
            <w:r w:rsidRPr="00FF6D19">
              <w:t xml:space="preserve"> </w:t>
            </w:r>
            <w:proofErr w:type="spellStart"/>
            <w:r w:rsidRPr="00FF6D19">
              <w:t>УНДиПР</w:t>
            </w:r>
            <w:proofErr w:type="spellEnd"/>
            <w:r w:rsidRPr="00FF6D19">
              <w:t xml:space="preserve"> ГУ МЧС России по Ставропольскому краю (по Минераловодскому городскому округу) (по согл</w:t>
            </w:r>
            <w:r w:rsidR="004E78B6">
              <w:t>а</w:t>
            </w:r>
            <w:r w:rsidRPr="00FF6D19">
              <w:t>сованию)</w:t>
            </w:r>
          </w:p>
        </w:tc>
        <w:tc>
          <w:tcPr>
            <w:tcW w:w="2693" w:type="dxa"/>
          </w:tcPr>
          <w:p w:rsidR="00D71081" w:rsidRPr="00FF6D19" w:rsidRDefault="00D71081" w:rsidP="00B55590">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2.14</w:t>
            </w:r>
          </w:p>
        </w:tc>
        <w:tc>
          <w:tcPr>
            <w:tcW w:w="5387" w:type="dxa"/>
          </w:tcPr>
          <w:p w:rsidR="00D71081" w:rsidRPr="00FF6D19" w:rsidRDefault="00D71081" w:rsidP="0019566B">
            <w:pPr>
              <w:jc w:val="both"/>
            </w:pPr>
            <w:r w:rsidRPr="00FF6D19">
              <w:t>О содействии временному трудоустройству несовершеннолетних граждан в возрасте от 14 до 18 лет в свободное от учебы время, в том числе находящихся в трудной жизненной ситуации</w:t>
            </w:r>
          </w:p>
        </w:tc>
        <w:tc>
          <w:tcPr>
            <w:tcW w:w="1984" w:type="dxa"/>
            <w:hideMark/>
          </w:tcPr>
          <w:p w:rsidR="00D71081" w:rsidRPr="00FF6D19" w:rsidRDefault="00D71081" w:rsidP="00472038">
            <w:pPr>
              <w:jc w:val="center"/>
            </w:pPr>
            <w:r w:rsidRPr="00FF6D19">
              <w:t>14 июня</w:t>
            </w:r>
          </w:p>
        </w:tc>
        <w:tc>
          <w:tcPr>
            <w:tcW w:w="4252" w:type="dxa"/>
          </w:tcPr>
          <w:p w:rsidR="00D71081" w:rsidRPr="00FF6D19" w:rsidRDefault="00D71081" w:rsidP="0019566B">
            <w:pPr>
              <w:tabs>
                <w:tab w:val="left" w:pos="3705"/>
              </w:tabs>
              <w:jc w:val="both"/>
            </w:pPr>
            <w:r w:rsidRPr="00FF6D19">
              <w:t>ГКУ «Центр занятости населения Минераловодского района (по согласованию).</w:t>
            </w:r>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A4564D">
            <w:pPr>
              <w:ind w:right="-86"/>
              <w:jc w:val="center"/>
            </w:pPr>
            <w:r w:rsidRPr="00FF6D19">
              <w:lastRenderedPageBreak/>
              <w:t>2.15</w:t>
            </w:r>
          </w:p>
        </w:tc>
        <w:tc>
          <w:tcPr>
            <w:tcW w:w="5387" w:type="dxa"/>
          </w:tcPr>
          <w:p w:rsidR="00D71081" w:rsidRPr="00FF6D19" w:rsidRDefault="00D71081" w:rsidP="00501F24">
            <w:pPr>
              <w:jc w:val="both"/>
            </w:pPr>
            <w:proofErr w:type="gramStart"/>
            <w:r w:rsidRPr="00FF6D19">
              <w:t>О принимаемых мерах по профилактике детского   травматизма на объектах транспортной инфраструктуры в зоне оперативной ответственности Минераловодского ЛУ МВД России на транспорте</w:t>
            </w:r>
            <w:proofErr w:type="gramEnd"/>
          </w:p>
        </w:tc>
        <w:tc>
          <w:tcPr>
            <w:tcW w:w="1984" w:type="dxa"/>
            <w:hideMark/>
          </w:tcPr>
          <w:p w:rsidR="00D71081" w:rsidRPr="00FF6D19" w:rsidRDefault="00D71081" w:rsidP="00501F24">
            <w:pPr>
              <w:jc w:val="center"/>
            </w:pPr>
            <w:r w:rsidRPr="00FF6D19">
              <w:t>14 июня</w:t>
            </w:r>
          </w:p>
        </w:tc>
        <w:tc>
          <w:tcPr>
            <w:tcW w:w="4252" w:type="dxa"/>
          </w:tcPr>
          <w:p w:rsidR="00D71081" w:rsidRPr="00FF6D19" w:rsidRDefault="00D71081" w:rsidP="00501F24">
            <w:pPr>
              <w:jc w:val="both"/>
            </w:pPr>
            <w:r w:rsidRPr="00FF6D19">
              <w:t>ОМВД России по Минераловодскому городскому округу (по согласованию), управление образования администрации Минераловодского городского округа, Минераловодское линейное управление МВД России на транспорте (по согласованию).</w:t>
            </w:r>
          </w:p>
        </w:tc>
        <w:tc>
          <w:tcPr>
            <w:tcW w:w="2693" w:type="dxa"/>
          </w:tcPr>
          <w:p w:rsidR="00D71081" w:rsidRPr="00FF6D19" w:rsidRDefault="00D71081" w:rsidP="00501F24">
            <w:pPr>
              <w:jc w:val="both"/>
            </w:pPr>
          </w:p>
        </w:tc>
      </w:tr>
      <w:tr w:rsidR="00D71081" w:rsidRPr="00FF6D19" w:rsidTr="004E78B6">
        <w:trPr>
          <w:trHeight w:val="141"/>
        </w:trPr>
        <w:tc>
          <w:tcPr>
            <w:tcW w:w="709" w:type="dxa"/>
            <w:hideMark/>
          </w:tcPr>
          <w:p w:rsidR="00D71081" w:rsidRPr="00FF6D19" w:rsidRDefault="00D71081" w:rsidP="00076328">
            <w:pPr>
              <w:ind w:right="-86"/>
              <w:jc w:val="center"/>
            </w:pPr>
            <w:r w:rsidRPr="00FF6D19">
              <w:t>2.16</w:t>
            </w:r>
          </w:p>
        </w:tc>
        <w:tc>
          <w:tcPr>
            <w:tcW w:w="5387" w:type="dxa"/>
            <w:hideMark/>
          </w:tcPr>
          <w:p w:rsidR="00D71081" w:rsidRPr="00FF6D19" w:rsidRDefault="00D71081" w:rsidP="0019566B">
            <w:pPr>
              <w:jc w:val="both"/>
            </w:pPr>
            <w:r w:rsidRPr="00FF6D19">
              <w:t>О результатах проводимой органами и учреждениями системы профилактики Минераловодского городского округа работы с несовершеннолетними и семьями, признанными находящимися в социально опасном положении.</w:t>
            </w:r>
          </w:p>
        </w:tc>
        <w:tc>
          <w:tcPr>
            <w:tcW w:w="1984" w:type="dxa"/>
            <w:hideMark/>
          </w:tcPr>
          <w:p w:rsidR="00D71081" w:rsidRPr="00FF6D19" w:rsidRDefault="00D71081" w:rsidP="00076328">
            <w:pPr>
              <w:jc w:val="center"/>
            </w:pPr>
            <w:r w:rsidRPr="00FF6D19">
              <w:t>28 июня</w:t>
            </w:r>
          </w:p>
        </w:tc>
        <w:tc>
          <w:tcPr>
            <w:tcW w:w="4252" w:type="dxa"/>
          </w:tcPr>
          <w:p w:rsidR="00D71081" w:rsidRPr="00FF6D19" w:rsidRDefault="00D71081" w:rsidP="00A9277B">
            <w:pPr>
              <w:tabs>
                <w:tab w:val="left" w:pos="3705"/>
              </w:tabs>
              <w:jc w:val="both"/>
            </w:pPr>
            <w:r w:rsidRPr="00FF6D19">
              <w:t>ОМВД России по Минераловодскому городскому округу (по согласованию), управление образования, отел опеки, попечительства и по делам несовершеннолетних, управление труда и социальной защиты населения Минераловодского городского округа, ГБУ «Минераловодский центр социального обслуживания населения» (по согласованию).</w:t>
            </w:r>
          </w:p>
        </w:tc>
        <w:tc>
          <w:tcPr>
            <w:tcW w:w="2693" w:type="dxa"/>
          </w:tcPr>
          <w:p w:rsidR="00D71081" w:rsidRPr="00FF6D19" w:rsidRDefault="00D71081" w:rsidP="00A9277B">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2.17</w:t>
            </w:r>
          </w:p>
        </w:tc>
        <w:tc>
          <w:tcPr>
            <w:tcW w:w="5387" w:type="dxa"/>
            <w:hideMark/>
          </w:tcPr>
          <w:p w:rsidR="00D71081" w:rsidRPr="00FF6D19" w:rsidRDefault="00D71081" w:rsidP="0019566B">
            <w:pPr>
              <w:jc w:val="both"/>
            </w:pPr>
            <w:r w:rsidRPr="00FF6D19">
              <w:t>О состоянии преступности среди не</w:t>
            </w:r>
            <w:r w:rsidRPr="00FF6D19">
              <w:softHyphen/>
              <w:t>совершеннолетних Минераловодского го</w:t>
            </w:r>
            <w:r w:rsidRPr="00FF6D19">
              <w:softHyphen/>
              <w:t>родского округа и мерах по её предупреждению</w:t>
            </w:r>
          </w:p>
        </w:tc>
        <w:tc>
          <w:tcPr>
            <w:tcW w:w="1984" w:type="dxa"/>
            <w:hideMark/>
          </w:tcPr>
          <w:p w:rsidR="00D71081" w:rsidRPr="00FF6D19" w:rsidRDefault="00D71081" w:rsidP="007D1697">
            <w:pPr>
              <w:jc w:val="center"/>
            </w:pPr>
            <w:r w:rsidRPr="00FF6D19">
              <w:t>12 июля</w:t>
            </w:r>
          </w:p>
        </w:tc>
        <w:tc>
          <w:tcPr>
            <w:tcW w:w="4252" w:type="dxa"/>
          </w:tcPr>
          <w:p w:rsidR="00D71081" w:rsidRPr="00FF6D19" w:rsidRDefault="00D71081" w:rsidP="0019566B">
            <w:pPr>
              <w:spacing w:line="240" w:lineRule="exact"/>
              <w:jc w:val="both"/>
            </w:pPr>
            <w:r w:rsidRPr="00FF6D19">
              <w:t>Отдел МВД России по Минераловодскому городскому округу (по согласованию)</w:t>
            </w:r>
          </w:p>
        </w:tc>
        <w:tc>
          <w:tcPr>
            <w:tcW w:w="2693" w:type="dxa"/>
          </w:tcPr>
          <w:p w:rsidR="00D71081" w:rsidRPr="00FF6D19" w:rsidRDefault="00D71081" w:rsidP="0019566B">
            <w:pPr>
              <w:spacing w:line="240" w:lineRule="exact"/>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2.18</w:t>
            </w:r>
          </w:p>
        </w:tc>
        <w:tc>
          <w:tcPr>
            <w:tcW w:w="5387" w:type="dxa"/>
            <w:hideMark/>
          </w:tcPr>
          <w:p w:rsidR="00D71081" w:rsidRPr="00FF6D19" w:rsidRDefault="00D71081" w:rsidP="00BA2FD8">
            <w:pPr>
              <w:jc w:val="both"/>
            </w:pPr>
            <w:r w:rsidRPr="00FF6D19">
              <w:t>Об организации работы по оказанию содействия в области занятости (трудоустройство, профессиональное обучение)  несовершеннолетним, освобожденным из мест лишения свободы, не занятым несовершеннолетним гражданам и родителям, не исполняющим свои обязанности по воспитанию и содержанию несовершеннолетних детей.</w:t>
            </w:r>
          </w:p>
        </w:tc>
        <w:tc>
          <w:tcPr>
            <w:tcW w:w="1984" w:type="dxa"/>
            <w:hideMark/>
          </w:tcPr>
          <w:p w:rsidR="00D71081" w:rsidRPr="00FF6D19" w:rsidRDefault="00D71081" w:rsidP="00FC6C84">
            <w:pPr>
              <w:jc w:val="center"/>
            </w:pPr>
            <w:r w:rsidRPr="00FF6D19">
              <w:t>26 июля</w:t>
            </w:r>
          </w:p>
        </w:tc>
        <w:tc>
          <w:tcPr>
            <w:tcW w:w="4252" w:type="dxa"/>
          </w:tcPr>
          <w:p w:rsidR="00D71081" w:rsidRPr="00FF6D19" w:rsidRDefault="00D71081">
            <w:pPr>
              <w:spacing w:line="240" w:lineRule="exact"/>
              <w:jc w:val="both"/>
            </w:pPr>
            <w:r w:rsidRPr="00FF6D19">
              <w:t>ГКУ «Центр занятости населения Минераловодского района (по согласованию).</w:t>
            </w:r>
          </w:p>
        </w:tc>
        <w:tc>
          <w:tcPr>
            <w:tcW w:w="2693" w:type="dxa"/>
          </w:tcPr>
          <w:p w:rsidR="00D71081" w:rsidRPr="00FF6D19" w:rsidRDefault="00D71081">
            <w:pPr>
              <w:spacing w:line="240" w:lineRule="exact"/>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2.19</w:t>
            </w:r>
          </w:p>
        </w:tc>
        <w:tc>
          <w:tcPr>
            <w:tcW w:w="5387" w:type="dxa"/>
          </w:tcPr>
          <w:p w:rsidR="00D71081" w:rsidRPr="00FF6D19" w:rsidRDefault="00D71081" w:rsidP="00C34A9C">
            <w:pPr>
              <w:jc w:val="both"/>
            </w:pPr>
            <w:r w:rsidRPr="00FF6D19">
              <w:t>О работе учреждений культуры, спорта, молодежных организаций по привлечению несовершен</w:t>
            </w:r>
            <w:r w:rsidRPr="00FF6D19">
              <w:softHyphen/>
              <w:t>нолетних, состоящих на всех видах учета, к занятиям творчеством, спортом, участию в деятельности молодежных объединений.</w:t>
            </w:r>
          </w:p>
        </w:tc>
        <w:tc>
          <w:tcPr>
            <w:tcW w:w="1984" w:type="dxa"/>
            <w:hideMark/>
          </w:tcPr>
          <w:p w:rsidR="00D71081" w:rsidRPr="00FF6D19" w:rsidRDefault="00D71081">
            <w:pPr>
              <w:jc w:val="center"/>
            </w:pPr>
            <w:r w:rsidRPr="00FF6D19">
              <w:t>09  августа</w:t>
            </w:r>
          </w:p>
        </w:tc>
        <w:tc>
          <w:tcPr>
            <w:tcW w:w="4252" w:type="dxa"/>
          </w:tcPr>
          <w:p w:rsidR="00D71081" w:rsidRPr="00FF6D19" w:rsidRDefault="00D71081" w:rsidP="008E535B">
            <w:pPr>
              <w:tabs>
                <w:tab w:val="left" w:pos="3705"/>
              </w:tabs>
              <w:jc w:val="both"/>
            </w:pPr>
            <w:r w:rsidRPr="00FF6D19">
              <w:t>Комитет по культуре, комитет по физической культуре и спорту, отдел по делам молодежи администрации Минераловодского  городского округа.</w:t>
            </w:r>
          </w:p>
        </w:tc>
        <w:tc>
          <w:tcPr>
            <w:tcW w:w="2693" w:type="dxa"/>
          </w:tcPr>
          <w:p w:rsidR="00D71081" w:rsidRPr="00FF6D19" w:rsidRDefault="00D71081" w:rsidP="008E535B">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2.20</w:t>
            </w:r>
          </w:p>
        </w:tc>
        <w:tc>
          <w:tcPr>
            <w:tcW w:w="5387" w:type="dxa"/>
          </w:tcPr>
          <w:p w:rsidR="00D71081" w:rsidRPr="00FF6D19" w:rsidRDefault="00D71081" w:rsidP="008E535B">
            <w:pPr>
              <w:jc w:val="both"/>
            </w:pPr>
            <w:r w:rsidRPr="00FF6D19">
              <w:t xml:space="preserve"> Об итогах работы органов системы профилактики по организации летнего отдыха и трудовой занятости несовершеннолетних, </w:t>
            </w:r>
            <w:r w:rsidRPr="00FF6D19">
              <w:lastRenderedPageBreak/>
              <w:t>состоящих на всех видах профилактического учета.</w:t>
            </w:r>
          </w:p>
        </w:tc>
        <w:tc>
          <w:tcPr>
            <w:tcW w:w="1984" w:type="dxa"/>
            <w:hideMark/>
          </w:tcPr>
          <w:p w:rsidR="00D71081" w:rsidRPr="00FF6D19" w:rsidRDefault="00D71081" w:rsidP="007D1697">
            <w:pPr>
              <w:jc w:val="center"/>
            </w:pPr>
            <w:r w:rsidRPr="00FF6D19">
              <w:lastRenderedPageBreak/>
              <w:t>30 августа</w:t>
            </w:r>
          </w:p>
        </w:tc>
        <w:tc>
          <w:tcPr>
            <w:tcW w:w="4252" w:type="dxa"/>
          </w:tcPr>
          <w:p w:rsidR="00D71081" w:rsidRPr="00FF6D19" w:rsidRDefault="00D71081" w:rsidP="00A9277B">
            <w:pPr>
              <w:tabs>
                <w:tab w:val="left" w:pos="3705"/>
              </w:tabs>
              <w:jc w:val="both"/>
            </w:pPr>
            <w:r w:rsidRPr="00FF6D19">
              <w:t xml:space="preserve">ОМВД России по Минераловодскому городскому округу (по согласованию), управление образования, управление </w:t>
            </w:r>
            <w:r w:rsidRPr="00FF6D19">
              <w:lastRenderedPageBreak/>
              <w:t xml:space="preserve">труда и социальной защиты населения администрации Минераловодского городского округа, ГКУ «Центр занятости населения Минераловодского района (по согласованию), </w:t>
            </w:r>
          </w:p>
        </w:tc>
        <w:tc>
          <w:tcPr>
            <w:tcW w:w="2693" w:type="dxa"/>
          </w:tcPr>
          <w:p w:rsidR="00D71081" w:rsidRPr="00FF6D19" w:rsidRDefault="00D71081" w:rsidP="00A9277B">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lastRenderedPageBreak/>
              <w:t>2.21</w:t>
            </w:r>
          </w:p>
        </w:tc>
        <w:tc>
          <w:tcPr>
            <w:tcW w:w="5387" w:type="dxa"/>
          </w:tcPr>
          <w:p w:rsidR="00D71081" w:rsidRPr="00FF6D19" w:rsidRDefault="00D71081">
            <w:pPr>
              <w:jc w:val="both"/>
            </w:pPr>
            <w:r w:rsidRPr="00FF6D19">
              <w:t>Об организации работы по оказанию адресной помощи семьям, находя</w:t>
            </w:r>
            <w:r w:rsidRPr="00FF6D19">
              <w:softHyphen/>
              <w:t>щимся в трудной жизненной ситуа</w:t>
            </w:r>
            <w:r w:rsidRPr="00FF6D19">
              <w:softHyphen/>
              <w:t>ции</w:t>
            </w:r>
          </w:p>
          <w:p w:rsidR="00D71081" w:rsidRPr="00FF6D19" w:rsidRDefault="00D71081">
            <w:pPr>
              <w:jc w:val="both"/>
            </w:pPr>
          </w:p>
        </w:tc>
        <w:tc>
          <w:tcPr>
            <w:tcW w:w="1984" w:type="dxa"/>
            <w:hideMark/>
          </w:tcPr>
          <w:p w:rsidR="00D71081" w:rsidRPr="00FF6D19" w:rsidRDefault="00D71081">
            <w:pPr>
              <w:jc w:val="center"/>
            </w:pPr>
            <w:r w:rsidRPr="00FF6D19">
              <w:t>13 сентября</w:t>
            </w:r>
          </w:p>
        </w:tc>
        <w:tc>
          <w:tcPr>
            <w:tcW w:w="4252" w:type="dxa"/>
            <w:hideMark/>
          </w:tcPr>
          <w:p w:rsidR="00D71081" w:rsidRPr="00FF6D19" w:rsidRDefault="00D71081" w:rsidP="00F64E16">
            <w:pPr>
              <w:tabs>
                <w:tab w:val="left" w:pos="3705"/>
              </w:tabs>
              <w:jc w:val="both"/>
            </w:pPr>
            <w:r w:rsidRPr="00FF6D19">
              <w:t>Управление труда и социаль</w:t>
            </w:r>
            <w:r w:rsidRPr="00FF6D19">
              <w:softHyphen/>
              <w:t>ной защиты населения, ГБУ «Минераловодский центр социального обслуживания населения»</w:t>
            </w:r>
            <w:r w:rsidRPr="00FF6D19">
              <w:rPr>
                <w:sz w:val="28"/>
                <w:szCs w:val="28"/>
              </w:rPr>
              <w:t xml:space="preserve">  </w:t>
            </w:r>
            <w:r w:rsidRPr="00FF6D19">
              <w:t>(по согласованию)</w:t>
            </w:r>
          </w:p>
        </w:tc>
        <w:tc>
          <w:tcPr>
            <w:tcW w:w="2693" w:type="dxa"/>
          </w:tcPr>
          <w:p w:rsidR="00D71081" w:rsidRPr="00FF6D19" w:rsidRDefault="00D71081" w:rsidP="00F64E16">
            <w:pPr>
              <w:tabs>
                <w:tab w:val="left" w:pos="3705"/>
              </w:tabs>
              <w:jc w:val="both"/>
            </w:pPr>
          </w:p>
        </w:tc>
      </w:tr>
      <w:tr w:rsidR="00D71081" w:rsidRPr="00FF6D19" w:rsidTr="004E78B6">
        <w:trPr>
          <w:trHeight w:val="141"/>
        </w:trPr>
        <w:tc>
          <w:tcPr>
            <w:tcW w:w="709" w:type="dxa"/>
            <w:hideMark/>
          </w:tcPr>
          <w:p w:rsidR="00D71081" w:rsidRPr="00FF6D19" w:rsidRDefault="00D71081" w:rsidP="00501F24">
            <w:pPr>
              <w:ind w:right="-86"/>
              <w:jc w:val="center"/>
            </w:pPr>
            <w:r w:rsidRPr="00FF6D19">
              <w:t>2.22</w:t>
            </w:r>
          </w:p>
        </w:tc>
        <w:tc>
          <w:tcPr>
            <w:tcW w:w="5387" w:type="dxa"/>
          </w:tcPr>
          <w:p w:rsidR="00D71081" w:rsidRPr="00FF6D19" w:rsidRDefault="00D71081" w:rsidP="00501F24">
            <w:pPr>
              <w:jc w:val="both"/>
            </w:pPr>
            <w:r w:rsidRPr="00FF6D19">
              <w:t>О состоянии преступности среди не</w:t>
            </w:r>
            <w:r w:rsidRPr="00FF6D19">
              <w:softHyphen/>
              <w:t>совершеннолетних Минераловодского го</w:t>
            </w:r>
            <w:r w:rsidRPr="00FF6D19">
              <w:softHyphen/>
              <w:t>родского округа, причинах и условиях, способствовавших  подростковой преступности  и мерах по её предупреждению</w:t>
            </w:r>
          </w:p>
        </w:tc>
        <w:tc>
          <w:tcPr>
            <w:tcW w:w="1984" w:type="dxa"/>
            <w:hideMark/>
          </w:tcPr>
          <w:p w:rsidR="00D71081" w:rsidRPr="00FF6D19" w:rsidRDefault="00D71081" w:rsidP="00501F24">
            <w:pPr>
              <w:jc w:val="center"/>
            </w:pPr>
            <w:r w:rsidRPr="00FF6D19">
              <w:t>27 сентября</w:t>
            </w:r>
          </w:p>
          <w:p w:rsidR="00D71081" w:rsidRPr="00FF6D19" w:rsidRDefault="00D71081" w:rsidP="00501F24">
            <w:pPr>
              <w:jc w:val="center"/>
            </w:pPr>
          </w:p>
          <w:p w:rsidR="00D71081" w:rsidRPr="00FF6D19" w:rsidRDefault="00D71081" w:rsidP="00501F24">
            <w:pPr>
              <w:jc w:val="center"/>
            </w:pPr>
          </w:p>
        </w:tc>
        <w:tc>
          <w:tcPr>
            <w:tcW w:w="4252" w:type="dxa"/>
            <w:hideMark/>
          </w:tcPr>
          <w:p w:rsidR="00D71081" w:rsidRPr="00FF6D19" w:rsidRDefault="00D71081" w:rsidP="00501F24">
            <w:pPr>
              <w:tabs>
                <w:tab w:val="left" w:pos="3705"/>
              </w:tabs>
              <w:jc w:val="both"/>
            </w:pPr>
            <w:r w:rsidRPr="00FF6D19">
              <w:t>Отдел МВД России по Минераловодскому городскому округу  (по согласованию)</w:t>
            </w:r>
          </w:p>
        </w:tc>
        <w:tc>
          <w:tcPr>
            <w:tcW w:w="2693" w:type="dxa"/>
          </w:tcPr>
          <w:p w:rsidR="00D71081" w:rsidRPr="00FF6D19" w:rsidRDefault="00D71081" w:rsidP="00501F24">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2.23</w:t>
            </w:r>
          </w:p>
        </w:tc>
        <w:tc>
          <w:tcPr>
            <w:tcW w:w="5387" w:type="dxa"/>
          </w:tcPr>
          <w:p w:rsidR="00D71081" w:rsidRPr="00FF6D19" w:rsidRDefault="00D71081" w:rsidP="00F64E16">
            <w:pPr>
              <w:jc w:val="both"/>
            </w:pPr>
            <w:r w:rsidRPr="00FF6D19">
              <w:t>О принимаемых мерах по устранению причин и условий, способствующих совершению несовершеннолетними преступлений, преступлений в отношении них, в том числе повторных, групповых, а также, совершенных подростками в состоянии алкогольного опьянения.</w:t>
            </w:r>
          </w:p>
        </w:tc>
        <w:tc>
          <w:tcPr>
            <w:tcW w:w="1984" w:type="dxa"/>
            <w:hideMark/>
          </w:tcPr>
          <w:p w:rsidR="00D71081" w:rsidRPr="00FF6D19" w:rsidRDefault="00D71081" w:rsidP="007D1697">
            <w:pPr>
              <w:jc w:val="center"/>
            </w:pPr>
            <w:r w:rsidRPr="00FF6D19">
              <w:t>11 октября</w:t>
            </w:r>
          </w:p>
        </w:tc>
        <w:tc>
          <w:tcPr>
            <w:tcW w:w="4252" w:type="dxa"/>
            <w:hideMark/>
          </w:tcPr>
          <w:p w:rsidR="00D71081" w:rsidRPr="00FF6D19" w:rsidRDefault="00D71081" w:rsidP="00F64E16">
            <w:pPr>
              <w:tabs>
                <w:tab w:val="left" w:pos="3705"/>
              </w:tabs>
              <w:jc w:val="both"/>
            </w:pPr>
            <w:r w:rsidRPr="00FF6D19">
              <w:t>ОМВД России по Минераловодскому городскому округу (по согласованию)</w:t>
            </w:r>
          </w:p>
        </w:tc>
        <w:tc>
          <w:tcPr>
            <w:tcW w:w="2693" w:type="dxa"/>
          </w:tcPr>
          <w:p w:rsidR="00D71081" w:rsidRPr="00FF6D19" w:rsidRDefault="00D71081" w:rsidP="00F64E16">
            <w:pPr>
              <w:tabs>
                <w:tab w:val="left" w:pos="3705"/>
              </w:tabs>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t>2.24</w:t>
            </w:r>
          </w:p>
        </w:tc>
        <w:tc>
          <w:tcPr>
            <w:tcW w:w="5387" w:type="dxa"/>
          </w:tcPr>
          <w:p w:rsidR="00D71081" w:rsidRPr="00FF6D19" w:rsidRDefault="00D71081" w:rsidP="0019566B">
            <w:pPr>
              <w:jc w:val="both"/>
            </w:pPr>
            <w:r w:rsidRPr="00FF6D19">
              <w:t>О реализации программ индивидуальной профилактической работы.</w:t>
            </w:r>
          </w:p>
        </w:tc>
        <w:tc>
          <w:tcPr>
            <w:tcW w:w="1984" w:type="dxa"/>
            <w:hideMark/>
          </w:tcPr>
          <w:p w:rsidR="00D71081" w:rsidRPr="00FF6D19" w:rsidRDefault="00D71081" w:rsidP="005255AF">
            <w:pPr>
              <w:jc w:val="center"/>
            </w:pPr>
            <w:r w:rsidRPr="00FF6D19">
              <w:t>25 октября</w:t>
            </w:r>
          </w:p>
        </w:tc>
        <w:tc>
          <w:tcPr>
            <w:tcW w:w="4252" w:type="dxa"/>
            <w:hideMark/>
          </w:tcPr>
          <w:p w:rsidR="00D71081" w:rsidRPr="00FF6D19" w:rsidRDefault="00D71081" w:rsidP="0019566B">
            <w:pPr>
              <w:tabs>
                <w:tab w:val="left" w:pos="3705"/>
              </w:tabs>
              <w:jc w:val="both"/>
            </w:pPr>
            <w:r w:rsidRPr="00FF6D19">
              <w:t>Управление образования, отдел МВД России по Минераловодскому городскому округу, управление труда и социальной защиты населения, отдел опеки, попечительства и по делам несовершеннолетних, управление образования, ГКУ «Центр занятости населения Минераловодского района (по согласованию).</w:t>
            </w:r>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501F24">
            <w:pPr>
              <w:ind w:right="-86"/>
              <w:jc w:val="center"/>
            </w:pPr>
            <w:r w:rsidRPr="00FF6D19">
              <w:t>2.25</w:t>
            </w:r>
          </w:p>
        </w:tc>
        <w:tc>
          <w:tcPr>
            <w:tcW w:w="5387" w:type="dxa"/>
          </w:tcPr>
          <w:p w:rsidR="00D71081" w:rsidRPr="00FF6D19" w:rsidRDefault="00D71081" w:rsidP="00501F24">
            <w:pPr>
              <w:jc w:val="both"/>
            </w:pPr>
            <w:r w:rsidRPr="00FF6D19">
              <w:t xml:space="preserve">О межведомственном взаимодействии органов системы профилактики Минераловодского городского округа по профилактике наркомании, токсикомании и алкоголизма среди </w:t>
            </w:r>
            <w:r w:rsidRPr="00FF6D19">
              <w:lastRenderedPageBreak/>
              <w:t>несовершеннолетних</w:t>
            </w:r>
          </w:p>
        </w:tc>
        <w:tc>
          <w:tcPr>
            <w:tcW w:w="1984" w:type="dxa"/>
            <w:hideMark/>
          </w:tcPr>
          <w:p w:rsidR="00D71081" w:rsidRPr="00FF6D19" w:rsidRDefault="00D71081" w:rsidP="00501F24">
            <w:pPr>
              <w:jc w:val="center"/>
            </w:pPr>
            <w:r w:rsidRPr="00FF6D19">
              <w:lastRenderedPageBreak/>
              <w:t>8 ноября</w:t>
            </w:r>
          </w:p>
        </w:tc>
        <w:tc>
          <w:tcPr>
            <w:tcW w:w="4252" w:type="dxa"/>
            <w:hideMark/>
          </w:tcPr>
          <w:p w:rsidR="00D71081" w:rsidRPr="00FF6D19" w:rsidRDefault="00D71081" w:rsidP="00501F24">
            <w:pPr>
              <w:spacing w:line="240" w:lineRule="exact"/>
              <w:jc w:val="both"/>
            </w:pPr>
            <w:r w:rsidRPr="00FF6D19">
              <w:t>Управление образования, отдел по делам молодежи, ГБУЗ СК «Минераловодская рай</w:t>
            </w:r>
            <w:r w:rsidRPr="00FF6D19">
              <w:softHyphen/>
              <w:t xml:space="preserve">онная больница» (по согласованию), Минераловодский филиал ГБУЗ </w:t>
            </w:r>
            <w:r w:rsidRPr="00FF6D19">
              <w:lastRenderedPageBreak/>
              <w:t>Ставропольского края «Краевой клинический наркологический диспансер» (по согласованию)</w:t>
            </w:r>
          </w:p>
        </w:tc>
        <w:tc>
          <w:tcPr>
            <w:tcW w:w="2693" w:type="dxa"/>
          </w:tcPr>
          <w:p w:rsidR="00D71081" w:rsidRPr="00FF6D19" w:rsidRDefault="00D71081" w:rsidP="00501F24">
            <w:pPr>
              <w:spacing w:line="240" w:lineRule="exact"/>
              <w:jc w:val="both"/>
            </w:pPr>
          </w:p>
        </w:tc>
      </w:tr>
      <w:tr w:rsidR="00D71081" w:rsidRPr="00FF6D19" w:rsidTr="004E78B6">
        <w:trPr>
          <w:trHeight w:val="141"/>
        </w:trPr>
        <w:tc>
          <w:tcPr>
            <w:tcW w:w="709" w:type="dxa"/>
            <w:hideMark/>
          </w:tcPr>
          <w:p w:rsidR="00D71081" w:rsidRPr="00FF6D19" w:rsidRDefault="00D71081" w:rsidP="00236F05">
            <w:pPr>
              <w:ind w:right="-86"/>
              <w:jc w:val="center"/>
            </w:pPr>
            <w:r w:rsidRPr="00FF6D19">
              <w:lastRenderedPageBreak/>
              <w:t>2.26</w:t>
            </w:r>
          </w:p>
        </w:tc>
        <w:tc>
          <w:tcPr>
            <w:tcW w:w="5387" w:type="dxa"/>
          </w:tcPr>
          <w:p w:rsidR="00D71081" w:rsidRPr="00FF6D19" w:rsidRDefault="00D71081" w:rsidP="0019566B">
            <w:pPr>
              <w:jc w:val="both"/>
              <w:rPr>
                <w:highlight w:val="green"/>
              </w:rPr>
            </w:pPr>
            <w:r w:rsidRPr="00FF6D19">
              <w:t>Об эффективности деятельности наставников в 2021 году</w:t>
            </w:r>
          </w:p>
        </w:tc>
        <w:tc>
          <w:tcPr>
            <w:tcW w:w="1984" w:type="dxa"/>
            <w:hideMark/>
          </w:tcPr>
          <w:p w:rsidR="00D71081" w:rsidRPr="00FF6D19" w:rsidRDefault="00D71081" w:rsidP="00076328">
            <w:pPr>
              <w:jc w:val="center"/>
            </w:pPr>
            <w:r w:rsidRPr="00FF6D19">
              <w:t>22 ноября</w:t>
            </w:r>
          </w:p>
        </w:tc>
        <w:tc>
          <w:tcPr>
            <w:tcW w:w="4252" w:type="dxa"/>
            <w:hideMark/>
          </w:tcPr>
          <w:p w:rsidR="00D71081" w:rsidRPr="00FF6D19" w:rsidRDefault="00D71081" w:rsidP="0019566B">
            <w:pPr>
              <w:tabs>
                <w:tab w:val="left" w:pos="3705"/>
              </w:tabs>
              <w:jc w:val="both"/>
              <w:rPr>
                <w:highlight w:val="green"/>
              </w:rPr>
            </w:pPr>
            <w:r w:rsidRPr="00FF6D19">
              <w:t xml:space="preserve">Ответственный секретарь </w:t>
            </w:r>
            <w:proofErr w:type="spellStart"/>
            <w:r w:rsidRPr="00FF6D19">
              <w:t>КДНиЗП</w:t>
            </w:r>
            <w:proofErr w:type="spellEnd"/>
          </w:p>
        </w:tc>
        <w:tc>
          <w:tcPr>
            <w:tcW w:w="2693" w:type="dxa"/>
          </w:tcPr>
          <w:p w:rsidR="00D71081" w:rsidRPr="00FF6D19" w:rsidRDefault="00D71081" w:rsidP="0019566B">
            <w:pPr>
              <w:tabs>
                <w:tab w:val="left" w:pos="3705"/>
              </w:tabs>
              <w:jc w:val="both"/>
            </w:pPr>
          </w:p>
        </w:tc>
      </w:tr>
      <w:tr w:rsidR="00D71081" w:rsidRPr="00FF6D19" w:rsidTr="004E78B6">
        <w:trPr>
          <w:trHeight w:val="141"/>
        </w:trPr>
        <w:tc>
          <w:tcPr>
            <w:tcW w:w="709" w:type="dxa"/>
            <w:hideMark/>
          </w:tcPr>
          <w:p w:rsidR="00D71081" w:rsidRPr="00FF6D19" w:rsidRDefault="00D71081" w:rsidP="006479DB">
            <w:pPr>
              <w:ind w:right="-86"/>
              <w:jc w:val="center"/>
            </w:pPr>
            <w:r w:rsidRPr="00FF6D19">
              <w:t>2.27</w:t>
            </w:r>
          </w:p>
        </w:tc>
        <w:tc>
          <w:tcPr>
            <w:tcW w:w="5387" w:type="dxa"/>
          </w:tcPr>
          <w:p w:rsidR="00D71081" w:rsidRPr="00FF6D19" w:rsidRDefault="00D71081" w:rsidP="005C730D">
            <w:pPr>
              <w:jc w:val="both"/>
            </w:pPr>
            <w:r w:rsidRPr="00FF6D19">
              <w:t>Реализация механизмов раннего вы</w:t>
            </w:r>
            <w:r w:rsidRPr="00FF6D19">
              <w:softHyphen/>
              <w:t>явления немедицинского потребле</w:t>
            </w:r>
            <w:r w:rsidRPr="00FF6D19">
              <w:softHyphen/>
              <w:t>ния наркотических средств и психо</w:t>
            </w:r>
            <w:r w:rsidRPr="00FF6D19">
              <w:softHyphen/>
              <w:t>тропных веще</w:t>
            </w:r>
            <w:proofErr w:type="gramStart"/>
            <w:r w:rsidRPr="00FF6D19">
              <w:t>ств ср</w:t>
            </w:r>
            <w:proofErr w:type="gramEnd"/>
            <w:r w:rsidRPr="00FF6D19">
              <w:t>еди обучающих</w:t>
            </w:r>
            <w:r w:rsidRPr="00FF6D19">
              <w:softHyphen/>
              <w:t xml:space="preserve">ся образовательных организаций Минераловодского городского округа   </w:t>
            </w:r>
          </w:p>
        </w:tc>
        <w:tc>
          <w:tcPr>
            <w:tcW w:w="1984" w:type="dxa"/>
            <w:hideMark/>
          </w:tcPr>
          <w:p w:rsidR="00D71081" w:rsidRPr="00FF6D19" w:rsidRDefault="00D71081" w:rsidP="005C730D">
            <w:pPr>
              <w:jc w:val="center"/>
            </w:pPr>
            <w:r w:rsidRPr="00FF6D19">
              <w:t>06 декабря</w:t>
            </w:r>
          </w:p>
        </w:tc>
        <w:tc>
          <w:tcPr>
            <w:tcW w:w="4252" w:type="dxa"/>
            <w:hideMark/>
          </w:tcPr>
          <w:p w:rsidR="00D71081" w:rsidRPr="00FF6D19" w:rsidRDefault="00D71081" w:rsidP="004E78B6">
            <w:pPr>
              <w:contextualSpacing/>
              <w:jc w:val="both"/>
            </w:pPr>
            <w:r w:rsidRPr="00FF6D19">
              <w:t>ГБУЗ СК «Минераловодская рай</w:t>
            </w:r>
            <w:r w:rsidRPr="00FF6D19">
              <w:softHyphen/>
              <w:t>онная больница» (по согласованию), управление образования администрации Минераловодского городского округа,  Минераловодский филиал ГБУЗ Ставропольского края «Краевой клинический наркологический диспансер» (по согласованию)</w:t>
            </w:r>
          </w:p>
        </w:tc>
        <w:tc>
          <w:tcPr>
            <w:tcW w:w="2693" w:type="dxa"/>
          </w:tcPr>
          <w:p w:rsidR="00D71081" w:rsidRPr="00FF6D19" w:rsidRDefault="00D71081" w:rsidP="00804A04">
            <w:pPr>
              <w:contextualSpacing/>
              <w:jc w:val="both"/>
            </w:pPr>
          </w:p>
        </w:tc>
      </w:tr>
      <w:tr w:rsidR="00D71081" w:rsidRPr="00FF6D19" w:rsidTr="004E78B6">
        <w:trPr>
          <w:trHeight w:val="141"/>
        </w:trPr>
        <w:tc>
          <w:tcPr>
            <w:tcW w:w="709" w:type="dxa"/>
            <w:hideMark/>
          </w:tcPr>
          <w:p w:rsidR="00D71081" w:rsidRPr="00FF6D19" w:rsidRDefault="00D71081" w:rsidP="006A2FC2">
            <w:pPr>
              <w:ind w:right="-86"/>
              <w:jc w:val="center"/>
            </w:pPr>
            <w:r w:rsidRPr="00FF6D19">
              <w:t>2.28</w:t>
            </w:r>
          </w:p>
        </w:tc>
        <w:tc>
          <w:tcPr>
            <w:tcW w:w="5387" w:type="dxa"/>
          </w:tcPr>
          <w:p w:rsidR="00D71081" w:rsidRPr="00FF6D19" w:rsidRDefault="00D71081" w:rsidP="00EA0748">
            <w:pPr>
              <w:jc w:val="both"/>
            </w:pPr>
            <w:r w:rsidRPr="00FF6D19">
              <w:t>О принимаемых мерах по профилактике детского   травматизма несовершеннолетних  на дорогах</w:t>
            </w:r>
          </w:p>
        </w:tc>
        <w:tc>
          <w:tcPr>
            <w:tcW w:w="1984" w:type="dxa"/>
            <w:hideMark/>
          </w:tcPr>
          <w:p w:rsidR="00D71081" w:rsidRPr="00FF6D19" w:rsidRDefault="00D71081" w:rsidP="00EA0748">
            <w:pPr>
              <w:jc w:val="center"/>
            </w:pPr>
            <w:r w:rsidRPr="00FF6D19">
              <w:t>20 декабря</w:t>
            </w:r>
          </w:p>
        </w:tc>
        <w:tc>
          <w:tcPr>
            <w:tcW w:w="4252" w:type="dxa"/>
            <w:hideMark/>
          </w:tcPr>
          <w:p w:rsidR="00D71081" w:rsidRPr="00FF6D19" w:rsidRDefault="00D71081" w:rsidP="00EA0748">
            <w:pPr>
              <w:jc w:val="both"/>
            </w:pPr>
            <w:r w:rsidRPr="00FF6D19">
              <w:t>ОМВД России по Минераловодскому городскому округу (по согласованию), управление образования администрации Минераловодского городского округа, отдел по делам молодежи.</w:t>
            </w:r>
          </w:p>
        </w:tc>
        <w:tc>
          <w:tcPr>
            <w:tcW w:w="2693" w:type="dxa"/>
          </w:tcPr>
          <w:p w:rsidR="00D71081" w:rsidRPr="00FF6D19" w:rsidRDefault="00D71081" w:rsidP="00EA0748">
            <w:pPr>
              <w:jc w:val="both"/>
            </w:pPr>
          </w:p>
        </w:tc>
      </w:tr>
      <w:tr w:rsidR="00D71081" w:rsidRPr="00FF6D19" w:rsidTr="004E78B6">
        <w:trPr>
          <w:trHeight w:val="557"/>
        </w:trPr>
        <w:tc>
          <w:tcPr>
            <w:tcW w:w="12332" w:type="dxa"/>
            <w:gridSpan w:val="4"/>
            <w:vAlign w:val="center"/>
          </w:tcPr>
          <w:p w:rsidR="00D71081" w:rsidRDefault="00D71081" w:rsidP="00081E22">
            <w:pPr>
              <w:jc w:val="center"/>
              <w:rPr>
                <w:b/>
              </w:rPr>
            </w:pPr>
          </w:p>
          <w:p w:rsidR="00D71081" w:rsidRDefault="00D71081" w:rsidP="00081E22">
            <w:pPr>
              <w:jc w:val="center"/>
              <w:rPr>
                <w:b/>
              </w:rPr>
            </w:pPr>
          </w:p>
          <w:p w:rsidR="00D71081" w:rsidRPr="00FF6D19" w:rsidRDefault="00D71081" w:rsidP="00081E22">
            <w:pPr>
              <w:jc w:val="center"/>
            </w:pPr>
            <w:r w:rsidRPr="00FF6D19">
              <w:rPr>
                <w:b/>
                <w:lang w:val="en-US"/>
              </w:rPr>
              <w:t>III</w:t>
            </w:r>
            <w:r w:rsidRPr="00FF6D19">
              <w:rPr>
                <w:b/>
              </w:rPr>
              <w:t>. Информационно-аналитическая и методическая деятельность</w:t>
            </w:r>
          </w:p>
        </w:tc>
        <w:tc>
          <w:tcPr>
            <w:tcW w:w="2693" w:type="dxa"/>
          </w:tcPr>
          <w:p w:rsidR="00D71081" w:rsidRPr="00FF6D19" w:rsidRDefault="00D71081" w:rsidP="00081E22">
            <w:pPr>
              <w:jc w:val="center"/>
              <w:rPr>
                <w:b/>
                <w:lang w:val="en-US"/>
              </w:rPr>
            </w:pPr>
          </w:p>
        </w:tc>
      </w:tr>
      <w:tr w:rsidR="00D71081" w:rsidRPr="00FF6D19" w:rsidTr="004E78B6">
        <w:trPr>
          <w:trHeight w:val="141"/>
        </w:trPr>
        <w:tc>
          <w:tcPr>
            <w:tcW w:w="709" w:type="dxa"/>
            <w:hideMark/>
          </w:tcPr>
          <w:p w:rsidR="00D71081" w:rsidRPr="00FF6D19" w:rsidRDefault="00D71081">
            <w:pPr>
              <w:jc w:val="center"/>
              <w:rPr>
                <w:spacing w:val="5"/>
              </w:rPr>
            </w:pPr>
            <w:r w:rsidRPr="00FF6D19">
              <w:t>3.1.</w:t>
            </w:r>
          </w:p>
        </w:tc>
        <w:tc>
          <w:tcPr>
            <w:tcW w:w="11623" w:type="dxa"/>
            <w:gridSpan w:val="3"/>
          </w:tcPr>
          <w:p w:rsidR="00D71081" w:rsidRPr="00FF6D19" w:rsidRDefault="00D71081">
            <w:pPr>
              <w:jc w:val="both"/>
            </w:pPr>
            <w:r w:rsidRPr="00FF6D19">
              <w:rPr>
                <w:spacing w:val="5"/>
              </w:rPr>
              <w:t>Информирование КДН и ЗП округа субъектами системы профилактики:</w:t>
            </w:r>
          </w:p>
          <w:p w:rsidR="00D71081" w:rsidRPr="00FF6D19" w:rsidRDefault="00D71081">
            <w:pPr>
              <w:jc w:val="both"/>
            </w:pPr>
          </w:p>
        </w:tc>
        <w:tc>
          <w:tcPr>
            <w:tcW w:w="2693" w:type="dxa"/>
          </w:tcPr>
          <w:p w:rsidR="00D71081" w:rsidRPr="00FF6D19" w:rsidRDefault="00D71081">
            <w:pPr>
              <w:jc w:val="both"/>
              <w:rPr>
                <w:spacing w:val="5"/>
              </w:rPr>
            </w:pPr>
          </w:p>
        </w:tc>
      </w:tr>
      <w:tr w:rsidR="00D71081" w:rsidRPr="00FF6D19" w:rsidTr="004E78B6">
        <w:trPr>
          <w:trHeight w:val="555"/>
        </w:trPr>
        <w:tc>
          <w:tcPr>
            <w:tcW w:w="709" w:type="dxa"/>
            <w:hideMark/>
          </w:tcPr>
          <w:p w:rsidR="00D71081" w:rsidRPr="00FF6D19" w:rsidRDefault="00D71081" w:rsidP="0060677D">
            <w:pPr>
              <w:jc w:val="center"/>
            </w:pPr>
            <w:r w:rsidRPr="00FF6D19">
              <w:t>3.1.1</w:t>
            </w:r>
          </w:p>
        </w:tc>
        <w:tc>
          <w:tcPr>
            <w:tcW w:w="5387" w:type="dxa"/>
          </w:tcPr>
          <w:p w:rsidR="00D71081" w:rsidRPr="00FF6D19" w:rsidRDefault="00D71081" w:rsidP="00A62FCA">
            <w:pPr>
              <w:jc w:val="both"/>
            </w:pPr>
            <w:proofErr w:type="gramStart"/>
            <w:r w:rsidRPr="00FF6D19">
              <w:t>о фактах чрезвычайных происше</w:t>
            </w:r>
            <w:r w:rsidRPr="00FF6D19">
              <w:softHyphen/>
              <w:t>ствий, связанных с гибелью несовер</w:t>
            </w:r>
            <w:r w:rsidRPr="00FF6D19">
              <w:softHyphen/>
              <w:t>шеннолетних, о самовольных уходах несовершеннолетних из семей и госу</w:t>
            </w:r>
            <w:r w:rsidRPr="00FF6D19">
              <w:softHyphen/>
              <w:t>дарственных учреждений и организа</w:t>
            </w:r>
            <w:r w:rsidRPr="00FF6D19">
              <w:softHyphen/>
              <w:t>ций, а также о несовершеннолетних, оказавшихся в трудной жизненной ситуации, в соответствии с требова</w:t>
            </w:r>
            <w:r w:rsidRPr="00FF6D19">
              <w:softHyphen/>
              <w:t xml:space="preserve">ниями Порядка межведомственного взаимодействия органов и учреждений профилактики и правонарушений Минераловодского городского округа Ставропольского края при возникновении чрезвычайных происшествий с </w:t>
            </w:r>
            <w:r w:rsidRPr="00FF6D19">
              <w:lastRenderedPageBreak/>
              <w:t xml:space="preserve">несовершеннолетними, утвержденного распоряжением  главы МГО № 138-р от 3.03.2017 </w:t>
            </w:r>
            <w:proofErr w:type="gramEnd"/>
          </w:p>
        </w:tc>
        <w:tc>
          <w:tcPr>
            <w:tcW w:w="1984" w:type="dxa"/>
            <w:hideMark/>
          </w:tcPr>
          <w:p w:rsidR="00D71081" w:rsidRPr="00FF6D19" w:rsidRDefault="00D71081">
            <w:pPr>
              <w:jc w:val="center"/>
            </w:pPr>
            <w:r w:rsidRPr="00FF6D19">
              <w:lastRenderedPageBreak/>
              <w:t>незамедлительно</w:t>
            </w:r>
          </w:p>
        </w:tc>
        <w:tc>
          <w:tcPr>
            <w:tcW w:w="4252" w:type="dxa"/>
          </w:tcPr>
          <w:p w:rsidR="00D71081" w:rsidRPr="00FF6D19" w:rsidRDefault="00D71081">
            <w:pPr>
              <w:tabs>
                <w:tab w:val="left" w:pos="3705"/>
              </w:tabs>
              <w:jc w:val="both"/>
            </w:pPr>
            <w:r w:rsidRPr="00FF6D19">
              <w:t>Отдел МВД России по Минераловодскому городскому округу (по согласованию);</w:t>
            </w:r>
          </w:p>
          <w:p w:rsidR="00D71081" w:rsidRPr="00FF6D19" w:rsidRDefault="00D71081">
            <w:pPr>
              <w:tabs>
                <w:tab w:val="left" w:pos="3705"/>
              </w:tabs>
              <w:jc w:val="both"/>
            </w:pPr>
            <w:r w:rsidRPr="00FF6D19">
              <w:t>управление образования администрации Минераловодского городского округа, ГБУЗ СК «Минераловодская РБ» (по согласованию).</w:t>
            </w:r>
          </w:p>
          <w:p w:rsidR="00D71081" w:rsidRPr="00FF6D19" w:rsidRDefault="00D71081">
            <w:pPr>
              <w:jc w:val="both"/>
            </w:pPr>
          </w:p>
        </w:tc>
        <w:tc>
          <w:tcPr>
            <w:tcW w:w="2693" w:type="dxa"/>
          </w:tcPr>
          <w:p w:rsidR="00D71081" w:rsidRPr="00FF6D19" w:rsidRDefault="00D71081">
            <w:pPr>
              <w:tabs>
                <w:tab w:val="left" w:pos="3705"/>
              </w:tabs>
              <w:jc w:val="both"/>
            </w:pPr>
          </w:p>
        </w:tc>
      </w:tr>
      <w:tr w:rsidR="00D71081" w:rsidRPr="00FF6D19" w:rsidTr="004E78B6">
        <w:trPr>
          <w:trHeight w:val="141"/>
        </w:trPr>
        <w:tc>
          <w:tcPr>
            <w:tcW w:w="709" w:type="dxa"/>
            <w:hideMark/>
          </w:tcPr>
          <w:p w:rsidR="00D71081" w:rsidRPr="00FF6D19" w:rsidRDefault="00D71081" w:rsidP="0060677D">
            <w:pPr>
              <w:jc w:val="center"/>
              <w:rPr>
                <w:spacing w:val="5"/>
              </w:rPr>
            </w:pPr>
            <w:r w:rsidRPr="00FF6D19">
              <w:lastRenderedPageBreak/>
              <w:t>3.1.2</w:t>
            </w:r>
          </w:p>
        </w:tc>
        <w:tc>
          <w:tcPr>
            <w:tcW w:w="5387" w:type="dxa"/>
          </w:tcPr>
          <w:p w:rsidR="00D71081" w:rsidRPr="00FF6D19" w:rsidRDefault="00D71081" w:rsidP="00D71081">
            <w:pPr>
              <w:jc w:val="both"/>
              <w:rPr>
                <w:spacing w:val="5"/>
              </w:rPr>
            </w:pPr>
            <w:r w:rsidRPr="00FF6D19">
              <w:rPr>
                <w:spacing w:val="5"/>
              </w:rPr>
              <w:t>о состоянии преступности несовер</w:t>
            </w:r>
            <w:r w:rsidRPr="00FF6D19">
              <w:rPr>
                <w:spacing w:val="5"/>
              </w:rPr>
              <w:softHyphen/>
              <w:t>шеннолетних в Минераловодском го</w:t>
            </w:r>
            <w:r w:rsidRPr="00FF6D19">
              <w:rPr>
                <w:spacing w:val="5"/>
              </w:rPr>
              <w:softHyphen/>
              <w:t>родском округе, причинах и усло</w:t>
            </w:r>
            <w:r w:rsidRPr="00FF6D19">
              <w:rPr>
                <w:spacing w:val="5"/>
              </w:rPr>
              <w:softHyphen/>
              <w:t>виях совершения несовершеннолет</w:t>
            </w:r>
            <w:r w:rsidRPr="00FF6D19">
              <w:rPr>
                <w:spacing w:val="5"/>
              </w:rPr>
              <w:softHyphen/>
              <w:t>ними преступлений и правонаруше</w:t>
            </w:r>
            <w:r w:rsidRPr="00FF6D19">
              <w:rPr>
                <w:spacing w:val="5"/>
              </w:rPr>
              <w:softHyphen/>
              <w:t>ний (представлять в КДН</w:t>
            </w:r>
            <w:r w:rsidRPr="00FF6D19">
              <w:t xml:space="preserve"> и ЗП  </w:t>
            </w:r>
            <w:r w:rsidRPr="00FF6D19">
              <w:rPr>
                <w:spacing w:val="5"/>
              </w:rPr>
              <w:t>округа)</w:t>
            </w:r>
          </w:p>
        </w:tc>
        <w:tc>
          <w:tcPr>
            <w:tcW w:w="1984" w:type="dxa"/>
          </w:tcPr>
          <w:p w:rsidR="00D71081" w:rsidRPr="00FF6D19" w:rsidRDefault="00D71081">
            <w:pPr>
              <w:jc w:val="center"/>
            </w:pPr>
            <w:r w:rsidRPr="00FF6D19">
              <w:t xml:space="preserve">ежеквартально </w:t>
            </w:r>
          </w:p>
          <w:p w:rsidR="00D71081" w:rsidRPr="00FF6D19" w:rsidRDefault="00D71081">
            <w:pPr>
              <w:jc w:val="center"/>
            </w:pPr>
            <w:r w:rsidRPr="00FF6D19">
              <w:t>до 05 числа меся</w:t>
            </w:r>
            <w:r w:rsidRPr="00FF6D19">
              <w:softHyphen/>
              <w:t xml:space="preserve">ца, следующего </w:t>
            </w:r>
          </w:p>
          <w:p w:rsidR="00D71081" w:rsidRPr="00FF6D19" w:rsidRDefault="00D71081" w:rsidP="00D71081">
            <w:pPr>
              <w:jc w:val="center"/>
            </w:pPr>
            <w:r w:rsidRPr="00FF6D19">
              <w:t>за отчетным периодом</w:t>
            </w:r>
          </w:p>
        </w:tc>
        <w:tc>
          <w:tcPr>
            <w:tcW w:w="4252" w:type="dxa"/>
          </w:tcPr>
          <w:p w:rsidR="00D71081" w:rsidRPr="00FF6D19" w:rsidRDefault="00D71081">
            <w:pPr>
              <w:tabs>
                <w:tab w:val="left" w:pos="3705"/>
              </w:tabs>
              <w:jc w:val="both"/>
            </w:pPr>
            <w:r w:rsidRPr="00FF6D19">
              <w:t>Отдел МВД России по Минераловодскому городскому округу (по согласованию)</w:t>
            </w:r>
          </w:p>
          <w:p w:rsidR="00D71081" w:rsidRPr="00FF6D19" w:rsidRDefault="00D71081">
            <w:pPr>
              <w:jc w:val="both"/>
            </w:pPr>
          </w:p>
        </w:tc>
        <w:tc>
          <w:tcPr>
            <w:tcW w:w="2693" w:type="dxa"/>
          </w:tcPr>
          <w:p w:rsidR="00D71081" w:rsidRPr="00FF6D19" w:rsidRDefault="00D71081">
            <w:pPr>
              <w:tabs>
                <w:tab w:val="left" w:pos="3705"/>
              </w:tabs>
              <w:jc w:val="both"/>
            </w:pPr>
          </w:p>
        </w:tc>
      </w:tr>
      <w:tr w:rsidR="00D71081" w:rsidRPr="00FF6D19" w:rsidTr="004E78B6">
        <w:trPr>
          <w:trHeight w:val="141"/>
        </w:trPr>
        <w:tc>
          <w:tcPr>
            <w:tcW w:w="709" w:type="dxa"/>
            <w:hideMark/>
          </w:tcPr>
          <w:p w:rsidR="00D71081" w:rsidRPr="00FF6D19" w:rsidRDefault="00D71081" w:rsidP="0060677D">
            <w:pPr>
              <w:jc w:val="center"/>
              <w:rPr>
                <w:spacing w:val="5"/>
              </w:rPr>
            </w:pPr>
            <w:r w:rsidRPr="00FF6D19">
              <w:t>3.1.3</w:t>
            </w:r>
          </w:p>
        </w:tc>
        <w:tc>
          <w:tcPr>
            <w:tcW w:w="5387" w:type="dxa"/>
          </w:tcPr>
          <w:p w:rsidR="00D71081" w:rsidRPr="00FF6D19" w:rsidRDefault="00D71081" w:rsidP="004D5B3D">
            <w:pPr>
              <w:jc w:val="both"/>
              <w:rPr>
                <w:spacing w:val="5"/>
              </w:rPr>
            </w:pPr>
            <w:r w:rsidRPr="00FF6D19">
              <w:rPr>
                <w:spacing w:val="5"/>
              </w:rPr>
              <w:t xml:space="preserve">о проведении тестирования обучающихся на предмет употребления наркотических и психотропных веществ. </w:t>
            </w:r>
          </w:p>
        </w:tc>
        <w:tc>
          <w:tcPr>
            <w:tcW w:w="1984" w:type="dxa"/>
            <w:hideMark/>
          </w:tcPr>
          <w:p w:rsidR="00D71081" w:rsidRPr="00FF6D19" w:rsidRDefault="00D71081" w:rsidP="00916B17">
            <w:pPr>
              <w:jc w:val="center"/>
            </w:pPr>
            <w:r w:rsidRPr="00FF6D19">
              <w:t xml:space="preserve">ежеквартально </w:t>
            </w:r>
          </w:p>
          <w:p w:rsidR="00D71081" w:rsidRPr="00FF6D19" w:rsidRDefault="00D71081" w:rsidP="00916B17">
            <w:pPr>
              <w:jc w:val="center"/>
            </w:pPr>
            <w:r w:rsidRPr="00FF6D19">
              <w:t>до 05 числа меся</w:t>
            </w:r>
            <w:r w:rsidRPr="00FF6D19">
              <w:softHyphen/>
              <w:t xml:space="preserve">ца, следующего </w:t>
            </w:r>
          </w:p>
          <w:p w:rsidR="00D71081" w:rsidRPr="00FF6D19" w:rsidRDefault="00D71081" w:rsidP="00D71081">
            <w:pPr>
              <w:jc w:val="center"/>
            </w:pPr>
            <w:r w:rsidRPr="00FF6D19">
              <w:t>за отчетным периодом</w:t>
            </w:r>
          </w:p>
        </w:tc>
        <w:tc>
          <w:tcPr>
            <w:tcW w:w="4252" w:type="dxa"/>
          </w:tcPr>
          <w:p w:rsidR="00D71081" w:rsidRPr="00FF6D19" w:rsidRDefault="00D71081">
            <w:pPr>
              <w:spacing w:line="240" w:lineRule="exact"/>
              <w:jc w:val="both"/>
            </w:pPr>
            <w:r w:rsidRPr="00FF6D19">
              <w:t>Минераловодский филиал ГБУЗ Ставропольского края «Краевой клинический наркологический диспансер» (по согласованию)</w:t>
            </w:r>
          </w:p>
          <w:p w:rsidR="00D71081" w:rsidRPr="00FF6D19" w:rsidRDefault="00D71081">
            <w:pPr>
              <w:jc w:val="both"/>
            </w:pPr>
          </w:p>
        </w:tc>
        <w:tc>
          <w:tcPr>
            <w:tcW w:w="2693" w:type="dxa"/>
          </w:tcPr>
          <w:p w:rsidR="00D71081" w:rsidRPr="00FF6D19" w:rsidRDefault="00D71081">
            <w:pPr>
              <w:spacing w:line="240" w:lineRule="exact"/>
              <w:jc w:val="both"/>
            </w:pPr>
          </w:p>
        </w:tc>
      </w:tr>
      <w:tr w:rsidR="00D71081" w:rsidRPr="00FF6D19" w:rsidTr="004E78B6">
        <w:trPr>
          <w:trHeight w:val="141"/>
        </w:trPr>
        <w:tc>
          <w:tcPr>
            <w:tcW w:w="709" w:type="dxa"/>
            <w:hideMark/>
          </w:tcPr>
          <w:p w:rsidR="00D71081" w:rsidRPr="00FF6D19" w:rsidRDefault="00D71081">
            <w:pPr>
              <w:jc w:val="center"/>
              <w:rPr>
                <w:spacing w:val="5"/>
              </w:rPr>
            </w:pPr>
            <w:r w:rsidRPr="00FF6D19">
              <w:t>3.1.4</w:t>
            </w:r>
          </w:p>
        </w:tc>
        <w:tc>
          <w:tcPr>
            <w:tcW w:w="5387" w:type="dxa"/>
            <w:hideMark/>
          </w:tcPr>
          <w:p w:rsidR="00D71081" w:rsidRPr="00FF6D19" w:rsidRDefault="00D71081" w:rsidP="000D6880">
            <w:pPr>
              <w:jc w:val="both"/>
            </w:pPr>
            <w:r w:rsidRPr="00FF6D19">
              <w:rPr>
                <w:spacing w:val="5"/>
              </w:rPr>
              <w:t>о  вовлеченности не</w:t>
            </w:r>
            <w:r w:rsidRPr="00FF6D19">
              <w:rPr>
                <w:spacing w:val="5"/>
              </w:rPr>
              <w:softHyphen/>
              <w:t>совершеннолетних, состоящих на всех видах профилактических уче</w:t>
            </w:r>
            <w:r w:rsidRPr="00FF6D19">
              <w:rPr>
                <w:spacing w:val="5"/>
              </w:rPr>
              <w:softHyphen/>
              <w:t>тов, в молодежные, спортивные и культурно-массовые мероприятия.</w:t>
            </w:r>
          </w:p>
        </w:tc>
        <w:tc>
          <w:tcPr>
            <w:tcW w:w="1984" w:type="dxa"/>
            <w:hideMark/>
          </w:tcPr>
          <w:p w:rsidR="00D71081" w:rsidRPr="00FF6D19" w:rsidRDefault="00D71081" w:rsidP="00916B17">
            <w:pPr>
              <w:jc w:val="center"/>
            </w:pPr>
            <w:r w:rsidRPr="00FF6D19">
              <w:t xml:space="preserve">ежеквартально </w:t>
            </w:r>
          </w:p>
          <w:p w:rsidR="00D71081" w:rsidRPr="00FF6D19" w:rsidRDefault="00D71081" w:rsidP="00916B17">
            <w:pPr>
              <w:jc w:val="center"/>
            </w:pPr>
            <w:r w:rsidRPr="00FF6D19">
              <w:t>до 05 числа меся</w:t>
            </w:r>
            <w:r w:rsidRPr="00FF6D19">
              <w:softHyphen/>
              <w:t xml:space="preserve">ца, следующего </w:t>
            </w:r>
          </w:p>
          <w:p w:rsidR="00D71081" w:rsidRPr="00FF6D19" w:rsidRDefault="00D71081" w:rsidP="00D71081">
            <w:pPr>
              <w:jc w:val="center"/>
            </w:pPr>
            <w:r w:rsidRPr="00FF6D19">
              <w:t>за отчетным периодом</w:t>
            </w:r>
          </w:p>
        </w:tc>
        <w:tc>
          <w:tcPr>
            <w:tcW w:w="4252" w:type="dxa"/>
          </w:tcPr>
          <w:p w:rsidR="00D71081" w:rsidRPr="00FF6D19" w:rsidRDefault="00D71081" w:rsidP="000D6880">
            <w:pPr>
              <w:tabs>
                <w:tab w:val="left" w:pos="3705"/>
              </w:tabs>
              <w:jc w:val="both"/>
            </w:pPr>
            <w:r w:rsidRPr="00FF6D19">
              <w:t>Отдел по делам молодежи,  комитет по культуре, комитет по физической культуре и спорту администрации Минераловодского городского округа</w:t>
            </w:r>
          </w:p>
          <w:p w:rsidR="00D71081" w:rsidRPr="00FF6D19" w:rsidRDefault="00D71081" w:rsidP="000D6880">
            <w:pPr>
              <w:tabs>
                <w:tab w:val="left" w:pos="3705"/>
              </w:tabs>
              <w:jc w:val="both"/>
            </w:pPr>
          </w:p>
        </w:tc>
        <w:tc>
          <w:tcPr>
            <w:tcW w:w="2693" w:type="dxa"/>
          </w:tcPr>
          <w:p w:rsidR="00D71081" w:rsidRPr="00FF6D19" w:rsidRDefault="00D71081" w:rsidP="000D6880">
            <w:pPr>
              <w:tabs>
                <w:tab w:val="left" w:pos="3705"/>
              </w:tabs>
              <w:jc w:val="both"/>
            </w:pPr>
          </w:p>
        </w:tc>
      </w:tr>
      <w:tr w:rsidR="00D71081" w:rsidRPr="00FF6D19" w:rsidTr="004E78B6">
        <w:trPr>
          <w:trHeight w:val="141"/>
        </w:trPr>
        <w:tc>
          <w:tcPr>
            <w:tcW w:w="709" w:type="dxa"/>
            <w:hideMark/>
          </w:tcPr>
          <w:p w:rsidR="00D71081" w:rsidRPr="00FF6D19" w:rsidRDefault="00D71081">
            <w:pPr>
              <w:jc w:val="center"/>
            </w:pPr>
            <w:r w:rsidRPr="00FF6D19">
              <w:t>3.1.5</w:t>
            </w:r>
          </w:p>
        </w:tc>
        <w:tc>
          <w:tcPr>
            <w:tcW w:w="5387" w:type="dxa"/>
          </w:tcPr>
          <w:p w:rsidR="00D71081" w:rsidRPr="00FF6D19" w:rsidRDefault="00D71081">
            <w:pPr>
              <w:jc w:val="both"/>
              <w:rPr>
                <w:spacing w:val="5"/>
              </w:rPr>
            </w:pPr>
            <w:r w:rsidRPr="00FF6D19">
              <w:t>о несовершеннолетних, систематиче</w:t>
            </w:r>
            <w:r w:rsidRPr="00FF6D19">
              <w:softHyphen/>
              <w:t>ски пропускающих занятия по неува</w:t>
            </w:r>
            <w:r w:rsidRPr="00FF6D19">
              <w:softHyphen/>
              <w:t>жительным причинам</w:t>
            </w:r>
          </w:p>
          <w:p w:rsidR="00D71081" w:rsidRPr="00FF6D19" w:rsidRDefault="00D71081">
            <w:pPr>
              <w:jc w:val="both"/>
              <w:rPr>
                <w:spacing w:val="5"/>
              </w:rPr>
            </w:pPr>
          </w:p>
        </w:tc>
        <w:tc>
          <w:tcPr>
            <w:tcW w:w="1984" w:type="dxa"/>
            <w:hideMark/>
          </w:tcPr>
          <w:p w:rsidR="00D71081" w:rsidRPr="00FF6D19" w:rsidRDefault="00D71081" w:rsidP="00916B17">
            <w:pPr>
              <w:jc w:val="center"/>
            </w:pPr>
            <w:r w:rsidRPr="00FF6D19">
              <w:t xml:space="preserve">ежеквартально </w:t>
            </w:r>
          </w:p>
          <w:p w:rsidR="00D71081" w:rsidRPr="00FF6D19" w:rsidRDefault="00D71081" w:rsidP="00916B17">
            <w:pPr>
              <w:jc w:val="center"/>
            </w:pPr>
            <w:r w:rsidRPr="00FF6D19">
              <w:t>до 05 числа меся</w:t>
            </w:r>
            <w:r w:rsidRPr="00FF6D19">
              <w:softHyphen/>
              <w:t xml:space="preserve">ца, следующего </w:t>
            </w:r>
          </w:p>
          <w:p w:rsidR="00D71081" w:rsidRPr="00FF6D19" w:rsidRDefault="00D71081" w:rsidP="00916B17">
            <w:pPr>
              <w:jc w:val="center"/>
            </w:pPr>
            <w:r w:rsidRPr="00FF6D19">
              <w:t>за отчетным периодом</w:t>
            </w:r>
          </w:p>
          <w:p w:rsidR="00D71081" w:rsidRPr="00FF6D19" w:rsidRDefault="00D71081">
            <w:pPr>
              <w:jc w:val="center"/>
            </w:pPr>
          </w:p>
        </w:tc>
        <w:tc>
          <w:tcPr>
            <w:tcW w:w="4252" w:type="dxa"/>
          </w:tcPr>
          <w:p w:rsidR="00D71081" w:rsidRPr="00FF6D19" w:rsidRDefault="00D71081">
            <w:pPr>
              <w:jc w:val="both"/>
            </w:pPr>
            <w:r w:rsidRPr="00FF6D19">
              <w:t>Управление образования  администрации Минераловодского городского округа</w:t>
            </w:r>
          </w:p>
          <w:p w:rsidR="00D71081" w:rsidRPr="00FF6D19" w:rsidRDefault="00D71081">
            <w:pPr>
              <w:jc w:val="both"/>
            </w:pPr>
          </w:p>
        </w:tc>
        <w:tc>
          <w:tcPr>
            <w:tcW w:w="2693" w:type="dxa"/>
          </w:tcPr>
          <w:p w:rsidR="00D71081" w:rsidRPr="00FF6D19" w:rsidRDefault="00D71081">
            <w:pPr>
              <w:jc w:val="both"/>
            </w:pPr>
          </w:p>
        </w:tc>
      </w:tr>
      <w:tr w:rsidR="00D71081" w:rsidRPr="00FF6D19" w:rsidTr="004E78B6">
        <w:trPr>
          <w:trHeight w:val="141"/>
        </w:trPr>
        <w:tc>
          <w:tcPr>
            <w:tcW w:w="709" w:type="dxa"/>
            <w:hideMark/>
          </w:tcPr>
          <w:p w:rsidR="00D71081" w:rsidRPr="00FF6D19" w:rsidRDefault="00D71081">
            <w:pPr>
              <w:jc w:val="center"/>
            </w:pPr>
            <w:r w:rsidRPr="00FF6D19">
              <w:t>3.1.6</w:t>
            </w:r>
          </w:p>
        </w:tc>
        <w:tc>
          <w:tcPr>
            <w:tcW w:w="5387" w:type="dxa"/>
          </w:tcPr>
          <w:p w:rsidR="00D71081" w:rsidRPr="00FF6D19" w:rsidRDefault="00D71081">
            <w:pPr>
              <w:jc w:val="both"/>
              <w:rPr>
                <w:spacing w:val="5"/>
              </w:rPr>
            </w:pPr>
            <w:r w:rsidRPr="00FF6D19">
              <w:t>о семьях, находящихся в социально опасном положении</w:t>
            </w:r>
          </w:p>
          <w:p w:rsidR="00D71081" w:rsidRPr="00FF6D19" w:rsidRDefault="00D71081">
            <w:pPr>
              <w:jc w:val="both"/>
              <w:rPr>
                <w:spacing w:val="5"/>
              </w:rPr>
            </w:pPr>
          </w:p>
        </w:tc>
        <w:tc>
          <w:tcPr>
            <w:tcW w:w="1984" w:type="dxa"/>
            <w:hideMark/>
          </w:tcPr>
          <w:p w:rsidR="00D71081" w:rsidRPr="00FF6D19" w:rsidRDefault="00D71081" w:rsidP="00916B17">
            <w:pPr>
              <w:jc w:val="center"/>
            </w:pPr>
            <w:r w:rsidRPr="00FF6D19">
              <w:t xml:space="preserve">ежеквартально </w:t>
            </w:r>
          </w:p>
          <w:p w:rsidR="00D71081" w:rsidRPr="00FF6D19" w:rsidRDefault="00D71081" w:rsidP="00916B17">
            <w:pPr>
              <w:jc w:val="center"/>
            </w:pPr>
            <w:r w:rsidRPr="00FF6D19">
              <w:t>до 05 числа меся</w:t>
            </w:r>
            <w:r w:rsidRPr="00FF6D19">
              <w:softHyphen/>
              <w:t xml:space="preserve">ца, следующего </w:t>
            </w:r>
          </w:p>
          <w:p w:rsidR="00D71081" w:rsidRPr="00FF6D19" w:rsidRDefault="00D71081" w:rsidP="00916B17">
            <w:pPr>
              <w:jc w:val="center"/>
            </w:pPr>
            <w:r w:rsidRPr="00FF6D19">
              <w:t>за отчетным периодом</w:t>
            </w:r>
          </w:p>
          <w:p w:rsidR="00D71081" w:rsidRPr="00FF6D19" w:rsidRDefault="00D71081">
            <w:pPr>
              <w:jc w:val="center"/>
            </w:pPr>
          </w:p>
        </w:tc>
        <w:tc>
          <w:tcPr>
            <w:tcW w:w="4252" w:type="dxa"/>
          </w:tcPr>
          <w:p w:rsidR="00D71081" w:rsidRPr="00FF6D19" w:rsidRDefault="00D71081" w:rsidP="000D6880">
            <w:pPr>
              <w:jc w:val="both"/>
            </w:pPr>
            <w:r w:rsidRPr="00FF6D19">
              <w:t>Управление труда и социаль</w:t>
            </w:r>
            <w:r w:rsidRPr="00FF6D19">
              <w:softHyphen/>
              <w:t>ной защиты населения; управление образования, отдел опеки, попечительства и по делам несовершеннолетних администрации Минераловодского городского округа</w:t>
            </w:r>
          </w:p>
          <w:p w:rsidR="00D71081" w:rsidRPr="00FF6D19" w:rsidRDefault="00D71081" w:rsidP="000D6880">
            <w:pPr>
              <w:jc w:val="both"/>
            </w:pPr>
          </w:p>
        </w:tc>
        <w:tc>
          <w:tcPr>
            <w:tcW w:w="2693" w:type="dxa"/>
          </w:tcPr>
          <w:p w:rsidR="00D71081" w:rsidRPr="00FF6D19" w:rsidRDefault="00D71081" w:rsidP="000D6880">
            <w:pPr>
              <w:jc w:val="both"/>
            </w:pPr>
          </w:p>
        </w:tc>
      </w:tr>
      <w:tr w:rsidR="00D71081" w:rsidRPr="00FF6D19" w:rsidTr="004E78B6">
        <w:trPr>
          <w:trHeight w:val="141"/>
        </w:trPr>
        <w:tc>
          <w:tcPr>
            <w:tcW w:w="709" w:type="dxa"/>
            <w:hideMark/>
          </w:tcPr>
          <w:p w:rsidR="00D71081" w:rsidRPr="00FF6D19" w:rsidRDefault="00D71081">
            <w:pPr>
              <w:jc w:val="center"/>
            </w:pPr>
            <w:r w:rsidRPr="00FF6D19">
              <w:t>3.1.7</w:t>
            </w:r>
          </w:p>
        </w:tc>
        <w:tc>
          <w:tcPr>
            <w:tcW w:w="5387" w:type="dxa"/>
            <w:hideMark/>
          </w:tcPr>
          <w:p w:rsidR="00D71081" w:rsidRPr="00FF6D19" w:rsidRDefault="00D71081">
            <w:pPr>
              <w:jc w:val="both"/>
            </w:pPr>
            <w:r w:rsidRPr="00FF6D19">
              <w:t>о безнадзорных несовершеннолетних</w:t>
            </w:r>
          </w:p>
        </w:tc>
        <w:tc>
          <w:tcPr>
            <w:tcW w:w="1984" w:type="dxa"/>
          </w:tcPr>
          <w:p w:rsidR="00D71081" w:rsidRPr="00FF6D19" w:rsidRDefault="00D71081">
            <w:pPr>
              <w:jc w:val="center"/>
            </w:pPr>
            <w:r w:rsidRPr="00FF6D19">
              <w:t>ежеквартально</w:t>
            </w:r>
          </w:p>
          <w:p w:rsidR="00D71081" w:rsidRPr="00FF6D19" w:rsidRDefault="00D71081">
            <w:pPr>
              <w:jc w:val="center"/>
            </w:pPr>
          </w:p>
          <w:p w:rsidR="00D71081" w:rsidRPr="00FF6D19" w:rsidRDefault="00D71081">
            <w:pPr>
              <w:jc w:val="center"/>
              <w:rPr>
                <w:i/>
              </w:rPr>
            </w:pPr>
          </w:p>
        </w:tc>
        <w:tc>
          <w:tcPr>
            <w:tcW w:w="4252" w:type="dxa"/>
          </w:tcPr>
          <w:p w:rsidR="00D71081" w:rsidRPr="00FF6D19" w:rsidRDefault="00D71081">
            <w:pPr>
              <w:tabs>
                <w:tab w:val="left" w:pos="3705"/>
              </w:tabs>
              <w:jc w:val="both"/>
            </w:pPr>
            <w:r w:rsidRPr="00FF6D19">
              <w:lastRenderedPageBreak/>
              <w:t xml:space="preserve">Отдел МВД России по Минераловодскому городскому округу </w:t>
            </w:r>
            <w:r w:rsidRPr="00FF6D19">
              <w:lastRenderedPageBreak/>
              <w:t>(по согласованию),</w:t>
            </w:r>
          </w:p>
          <w:p w:rsidR="00D71081" w:rsidRPr="00FF6D19" w:rsidRDefault="00D71081" w:rsidP="000D6880">
            <w:pPr>
              <w:jc w:val="both"/>
            </w:pPr>
            <w:r w:rsidRPr="00FF6D19">
              <w:t>управление образования  администрации Минераловодского городского округа</w:t>
            </w:r>
          </w:p>
        </w:tc>
        <w:tc>
          <w:tcPr>
            <w:tcW w:w="2693" w:type="dxa"/>
          </w:tcPr>
          <w:p w:rsidR="00D71081" w:rsidRPr="00FF6D19" w:rsidRDefault="00D71081">
            <w:pPr>
              <w:tabs>
                <w:tab w:val="left" w:pos="3705"/>
              </w:tabs>
              <w:jc w:val="both"/>
            </w:pPr>
          </w:p>
        </w:tc>
      </w:tr>
      <w:tr w:rsidR="00D71081" w:rsidRPr="00FF6D19" w:rsidTr="004E78B6">
        <w:trPr>
          <w:trHeight w:val="141"/>
        </w:trPr>
        <w:tc>
          <w:tcPr>
            <w:tcW w:w="709" w:type="dxa"/>
            <w:hideMark/>
          </w:tcPr>
          <w:p w:rsidR="00D71081" w:rsidRPr="00FF6D19" w:rsidRDefault="00D71081">
            <w:pPr>
              <w:jc w:val="center"/>
            </w:pPr>
            <w:r w:rsidRPr="00FF6D19">
              <w:lastRenderedPageBreak/>
              <w:t>3.1.8</w:t>
            </w:r>
          </w:p>
        </w:tc>
        <w:tc>
          <w:tcPr>
            <w:tcW w:w="5387" w:type="dxa"/>
          </w:tcPr>
          <w:p w:rsidR="00D71081" w:rsidRPr="00FF6D19" w:rsidRDefault="00D71081" w:rsidP="00916B17">
            <w:pPr>
              <w:jc w:val="both"/>
            </w:pPr>
            <w:r w:rsidRPr="00FF6D19">
              <w:t>о фактах ненадлежащего исполнения обязанностей родителями в отноше</w:t>
            </w:r>
            <w:r w:rsidRPr="00FF6D19">
              <w:softHyphen/>
              <w:t>нии несовершеннолетних осужден</w:t>
            </w:r>
            <w:r w:rsidRPr="00FF6D19">
              <w:softHyphen/>
              <w:t xml:space="preserve">ных, состоящих на учете в  Минераловодском межрайонном филиале ФКУ УИИ УФСИН России по Ставропольскому краю </w:t>
            </w:r>
          </w:p>
        </w:tc>
        <w:tc>
          <w:tcPr>
            <w:tcW w:w="1984" w:type="dxa"/>
            <w:hideMark/>
          </w:tcPr>
          <w:p w:rsidR="00D71081" w:rsidRPr="00FF6D19" w:rsidRDefault="00D71081">
            <w:pPr>
              <w:jc w:val="center"/>
            </w:pPr>
            <w:r w:rsidRPr="00FF6D19">
              <w:t>постоянно</w:t>
            </w:r>
          </w:p>
        </w:tc>
        <w:tc>
          <w:tcPr>
            <w:tcW w:w="4252" w:type="dxa"/>
            <w:hideMark/>
          </w:tcPr>
          <w:p w:rsidR="00D71081" w:rsidRPr="00FF6D19" w:rsidRDefault="00D71081" w:rsidP="00BC239A">
            <w:pPr>
              <w:jc w:val="both"/>
            </w:pPr>
            <w:r w:rsidRPr="00FF6D19">
              <w:t>МФ ФКУ УИИ УФСИН Ро</w:t>
            </w:r>
            <w:r w:rsidR="004E78B6">
              <w:t>ссии по Ставропольскому краю  (</w:t>
            </w:r>
            <w:r w:rsidRPr="00FF6D19">
              <w:t>по согласованию)</w:t>
            </w:r>
          </w:p>
        </w:tc>
        <w:tc>
          <w:tcPr>
            <w:tcW w:w="2693" w:type="dxa"/>
          </w:tcPr>
          <w:p w:rsidR="00D71081" w:rsidRPr="00FF6D19" w:rsidRDefault="00D71081" w:rsidP="00BC239A">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t>3.2</w:t>
            </w:r>
          </w:p>
        </w:tc>
        <w:tc>
          <w:tcPr>
            <w:tcW w:w="5387" w:type="dxa"/>
          </w:tcPr>
          <w:p w:rsidR="00D71081" w:rsidRPr="00FF6D19" w:rsidRDefault="00D71081" w:rsidP="00D71081">
            <w:pPr>
              <w:jc w:val="both"/>
            </w:pPr>
            <w:r w:rsidRPr="00FF6D19">
              <w:t>Сбор и подготовка информации о деятельности КДН и ЗП  округа по выполнению Федерального закона от 24 июня 1999 г. № 120-ФЗ «Об осно</w:t>
            </w:r>
            <w:r w:rsidRPr="00FF6D19">
              <w:softHyphen/>
              <w:t>вах системы профилактики безнад</w:t>
            </w:r>
            <w:r w:rsidRPr="00FF6D19">
              <w:softHyphen/>
              <w:t>зорности и правонарушений несовер</w:t>
            </w:r>
            <w:r w:rsidRPr="00FF6D19">
              <w:softHyphen/>
              <w:t>шеннолетних» (предоставлять в КДН и ЗП округа)</w:t>
            </w:r>
          </w:p>
        </w:tc>
        <w:tc>
          <w:tcPr>
            <w:tcW w:w="1984" w:type="dxa"/>
            <w:hideMark/>
          </w:tcPr>
          <w:p w:rsidR="00D71081" w:rsidRPr="00FF6D19" w:rsidRDefault="00D71081" w:rsidP="00BC239A">
            <w:r w:rsidRPr="00FF6D19">
              <w:t xml:space="preserve">          20 июня,</w:t>
            </w:r>
          </w:p>
          <w:p w:rsidR="00D71081" w:rsidRPr="00FF6D19" w:rsidRDefault="00D71081">
            <w:pPr>
              <w:jc w:val="center"/>
            </w:pPr>
            <w:r w:rsidRPr="00FF6D19">
              <w:t>20 декабря</w:t>
            </w:r>
          </w:p>
        </w:tc>
        <w:tc>
          <w:tcPr>
            <w:tcW w:w="4252" w:type="dxa"/>
          </w:tcPr>
          <w:p w:rsidR="00D71081" w:rsidRPr="00FF6D19" w:rsidRDefault="00D71081">
            <w:pPr>
              <w:jc w:val="both"/>
            </w:pPr>
            <w:r w:rsidRPr="00FF6D19">
              <w:t xml:space="preserve">Ответственный секретарь </w:t>
            </w:r>
            <w:proofErr w:type="spellStart"/>
            <w:r w:rsidRPr="00FF6D19">
              <w:t>КДНиЗП</w:t>
            </w:r>
            <w:proofErr w:type="spellEnd"/>
            <w:r w:rsidRPr="00FF6D19">
              <w:t>,</w:t>
            </w:r>
          </w:p>
          <w:p w:rsidR="00D71081" w:rsidRPr="00FF6D19" w:rsidRDefault="00D71081">
            <w:pPr>
              <w:jc w:val="both"/>
            </w:pPr>
          </w:p>
          <w:p w:rsidR="00D71081" w:rsidRPr="00FF6D19" w:rsidRDefault="00D71081">
            <w:pPr>
              <w:jc w:val="both"/>
            </w:pPr>
          </w:p>
        </w:tc>
        <w:tc>
          <w:tcPr>
            <w:tcW w:w="2693" w:type="dxa"/>
          </w:tcPr>
          <w:p w:rsidR="00D71081" w:rsidRPr="00FF6D19" w:rsidRDefault="00D71081">
            <w:pPr>
              <w:jc w:val="both"/>
            </w:pPr>
          </w:p>
        </w:tc>
      </w:tr>
      <w:tr w:rsidR="00D71081" w:rsidRPr="00FF6D19" w:rsidTr="004E78B6">
        <w:trPr>
          <w:trHeight w:val="141"/>
        </w:trPr>
        <w:tc>
          <w:tcPr>
            <w:tcW w:w="709" w:type="dxa"/>
            <w:hideMark/>
          </w:tcPr>
          <w:p w:rsidR="00D71081" w:rsidRPr="00FF6D19" w:rsidRDefault="00D71081">
            <w:pPr>
              <w:jc w:val="center"/>
            </w:pPr>
            <w:r w:rsidRPr="00FF6D19">
              <w:t>3.3.</w:t>
            </w:r>
          </w:p>
        </w:tc>
        <w:tc>
          <w:tcPr>
            <w:tcW w:w="5387" w:type="dxa"/>
          </w:tcPr>
          <w:p w:rsidR="00D71081" w:rsidRPr="00FF6D19" w:rsidRDefault="00D71081">
            <w:pPr>
              <w:jc w:val="both"/>
            </w:pPr>
            <w:r w:rsidRPr="00FF6D19">
              <w:t>Подготовка информации по пред</w:t>
            </w:r>
            <w:r w:rsidRPr="00FF6D19">
              <w:softHyphen/>
              <w:t>ставлениям межрайонной прокурату</w:t>
            </w:r>
            <w:r w:rsidRPr="00FF6D19">
              <w:softHyphen/>
              <w:t xml:space="preserve">ры </w:t>
            </w:r>
          </w:p>
          <w:p w:rsidR="00D71081" w:rsidRPr="00FF6D19" w:rsidRDefault="00D71081">
            <w:pPr>
              <w:jc w:val="both"/>
            </w:pPr>
          </w:p>
        </w:tc>
        <w:tc>
          <w:tcPr>
            <w:tcW w:w="1984" w:type="dxa"/>
            <w:hideMark/>
          </w:tcPr>
          <w:p w:rsidR="00D71081" w:rsidRPr="00FF6D19" w:rsidRDefault="00D71081">
            <w:pPr>
              <w:jc w:val="center"/>
            </w:pPr>
            <w:r w:rsidRPr="00FF6D19">
              <w:t xml:space="preserve">согласно </w:t>
            </w:r>
          </w:p>
          <w:p w:rsidR="00D71081" w:rsidRPr="00FF6D19" w:rsidRDefault="00D71081">
            <w:pPr>
              <w:jc w:val="center"/>
            </w:pPr>
            <w:r w:rsidRPr="00FF6D19">
              <w:t>поступлениям</w:t>
            </w:r>
          </w:p>
        </w:tc>
        <w:tc>
          <w:tcPr>
            <w:tcW w:w="4252" w:type="dxa"/>
          </w:tcPr>
          <w:p w:rsidR="00D71081" w:rsidRPr="00FF6D19" w:rsidRDefault="00D71081">
            <w:pPr>
              <w:jc w:val="both"/>
            </w:pPr>
            <w:r w:rsidRPr="00FF6D19">
              <w:t xml:space="preserve">Председатель </w:t>
            </w:r>
            <w:proofErr w:type="spellStart"/>
            <w:r w:rsidRPr="00FF6D19">
              <w:t>КДНиЗП</w:t>
            </w:r>
            <w:proofErr w:type="spellEnd"/>
            <w:r w:rsidRPr="00FF6D19">
              <w:t>, ответственный секретарь КДН и ЗП  округа</w:t>
            </w:r>
          </w:p>
          <w:p w:rsidR="00D71081" w:rsidRPr="00FF6D19" w:rsidRDefault="00D71081" w:rsidP="00EC64E0">
            <w:pPr>
              <w:jc w:val="both"/>
            </w:pPr>
          </w:p>
        </w:tc>
        <w:tc>
          <w:tcPr>
            <w:tcW w:w="2693" w:type="dxa"/>
          </w:tcPr>
          <w:p w:rsidR="00D71081" w:rsidRPr="00FF6D19" w:rsidRDefault="00D71081">
            <w:pPr>
              <w:jc w:val="both"/>
            </w:pPr>
          </w:p>
        </w:tc>
      </w:tr>
      <w:tr w:rsidR="00D71081" w:rsidRPr="00FF6D19" w:rsidTr="004E78B6">
        <w:trPr>
          <w:trHeight w:val="141"/>
        </w:trPr>
        <w:tc>
          <w:tcPr>
            <w:tcW w:w="709" w:type="dxa"/>
            <w:hideMark/>
          </w:tcPr>
          <w:p w:rsidR="00D71081" w:rsidRPr="00FF6D19" w:rsidRDefault="00D71081">
            <w:pPr>
              <w:jc w:val="center"/>
            </w:pPr>
            <w:r w:rsidRPr="00FF6D19">
              <w:t>3.4.</w:t>
            </w:r>
          </w:p>
        </w:tc>
        <w:tc>
          <w:tcPr>
            <w:tcW w:w="5387" w:type="dxa"/>
          </w:tcPr>
          <w:p w:rsidR="00D71081" w:rsidRPr="00FF6D19" w:rsidRDefault="00D71081" w:rsidP="00D71081">
            <w:pPr>
              <w:jc w:val="both"/>
              <w:rPr>
                <w:spacing w:val="5"/>
              </w:rPr>
            </w:pPr>
            <w:r w:rsidRPr="00FF6D19">
              <w:t>Проведение анализа работы органов и учреждений системы профилактики безнадзорности и правонарушений несовершеннолетних по индивиду</w:t>
            </w:r>
            <w:r w:rsidRPr="00FF6D19">
              <w:softHyphen/>
              <w:t>альному сопровождению подростков, состоящих на учете в субъектах про</w:t>
            </w:r>
            <w:r w:rsidRPr="00FF6D19">
              <w:softHyphen/>
              <w:t>филактики</w:t>
            </w:r>
          </w:p>
        </w:tc>
        <w:tc>
          <w:tcPr>
            <w:tcW w:w="1984" w:type="dxa"/>
          </w:tcPr>
          <w:p w:rsidR="00D71081" w:rsidRPr="00FF6D19" w:rsidRDefault="00D71081">
            <w:pPr>
              <w:jc w:val="center"/>
            </w:pPr>
            <w:r w:rsidRPr="00FF6D19">
              <w:t>ежеквартально</w:t>
            </w:r>
          </w:p>
          <w:p w:rsidR="00D71081" w:rsidRPr="00FF6D19" w:rsidRDefault="00D71081">
            <w:pPr>
              <w:jc w:val="center"/>
            </w:pPr>
          </w:p>
        </w:tc>
        <w:tc>
          <w:tcPr>
            <w:tcW w:w="4252" w:type="dxa"/>
          </w:tcPr>
          <w:p w:rsidR="00D71081" w:rsidRPr="00FF6D19" w:rsidRDefault="00D71081">
            <w:pPr>
              <w:jc w:val="both"/>
            </w:pPr>
            <w:r w:rsidRPr="00FF6D19">
              <w:t xml:space="preserve">Ответственный секретарь </w:t>
            </w:r>
            <w:proofErr w:type="spellStart"/>
            <w:r w:rsidRPr="00FF6D19">
              <w:t>КДНиЗП</w:t>
            </w:r>
            <w:proofErr w:type="spellEnd"/>
          </w:p>
          <w:p w:rsidR="00D71081" w:rsidRPr="00FF6D19" w:rsidRDefault="00D71081">
            <w:pPr>
              <w:jc w:val="both"/>
            </w:pPr>
          </w:p>
        </w:tc>
        <w:tc>
          <w:tcPr>
            <w:tcW w:w="2693" w:type="dxa"/>
          </w:tcPr>
          <w:p w:rsidR="00D71081" w:rsidRPr="00FF6D19" w:rsidRDefault="00D71081">
            <w:pPr>
              <w:jc w:val="both"/>
            </w:pPr>
          </w:p>
        </w:tc>
      </w:tr>
      <w:tr w:rsidR="00D71081" w:rsidRPr="00FF6D19" w:rsidTr="004E78B6">
        <w:trPr>
          <w:trHeight w:val="141"/>
        </w:trPr>
        <w:tc>
          <w:tcPr>
            <w:tcW w:w="709" w:type="dxa"/>
            <w:hideMark/>
          </w:tcPr>
          <w:p w:rsidR="00D71081" w:rsidRPr="00FF6D19" w:rsidRDefault="00D71081">
            <w:pPr>
              <w:jc w:val="center"/>
            </w:pPr>
            <w:r w:rsidRPr="00FF6D19">
              <w:t>3.5.</w:t>
            </w:r>
          </w:p>
        </w:tc>
        <w:tc>
          <w:tcPr>
            <w:tcW w:w="5387" w:type="dxa"/>
          </w:tcPr>
          <w:p w:rsidR="00D71081" w:rsidRPr="00FF6D19" w:rsidRDefault="00D71081">
            <w:pPr>
              <w:jc w:val="both"/>
            </w:pPr>
            <w:r w:rsidRPr="00FF6D19">
              <w:t xml:space="preserve">Подготовка отчета </w:t>
            </w:r>
            <w:r w:rsidRPr="00FF6D19">
              <w:rPr>
                <w:szCs w:val="28"/>
              </w:rPr>
              <w:t>показателей дея</w:t>
            </w:r>
            <w:r w:rsidRPr="00FF6D19">
              <w:rPr>
                <w:szCs w:val="28"/>
              </w:rPr>
              <w:softHyphen/>
              <w:t>тельности комиссии по делам несо</w:t>
            </w:r>
            <w:r w:rsidRPr="00FF6D19">
              <w:rPr>
                <w:szCs w:val="28"/>
              </w:rPr>
              <w:softHyphen/>
              <w:t>вершеннолетних и защите их прав  Минераловодского городского округа</w:t>
            </w:r>
          </w:p>
          <w:p w:rsidR="00D71081" w:rsidRPr="00FF6D19" w:rsidRDefault="00D71081">
            <w:pPr>
              <w:jc w:val="both"/>
            </w:pPr>
          </w:p>
        </w:tc>
        <w:tc>
          <w:tcPr>
            <w:tcW w:w="1984" w:type="dxa"/>
            <w:hideMark/>
          </w:tcPr>
          <w:p w:rsidR="00D71081" w:rsidRPr="00FF6D19" w:rsidRDefault="00D71081">
            <w:pPr>
              <w:jc w:val="center"/>
            </w:pPr>
            <w:r w:rsidRPr="00FF6D19">
              <w:t>ежеквартально</w:t>
            </w:r>
          </w:p>
          <w:p w:rsidR="00D71081" w:rsidRPr="00FF6D19" w:rsidRDefault="00D71081" w:rsidP="008443F5">
            <w:pPr>
              <w:jc w:val="center"/>
            </w:pPr>
            <w:r w:rsidRPr="00FF6D19">
              <w:t xml:space="preserve"> к 10 числу следующего </w:t>
            </w:r>
          </w:p>
          <w:p w:rsidR="00D71081" w:rsidRPr="00FF6D19" w:rsidRDefault="00D71081" w:rsidP="008443F5">
            <w:pPr>
              <w:jc w:val="center"/>
            </w:pPr>
            <w:r w:rsidRPr="00FF6D19">
              <w:t>за отчетным периодом</w:t>
            </w:r>
          </w:p>
          <w:p w:rsidR="00D71081" w:rsidRPr="00FF6D19" w:rsidRDefault="00D71081">
            <w:pPr>
              <w:jc w:val="center"/>
            </w:pPr>
          </w:p>
        </w:tc>
        <w:tc>
          <w:tcPr>
            <w:tcW w:w="4252" w:type="dxa"/>
            <w:hideMark/>
          </w:tcPr>
          <w:p w:rsidR="00D71081" w:rsidRPr="00FF6D19" w:rsidRDefault="00D71081" w:rsidP="00EC64E0">
            <w:pPr>
              <w:jc w:val="both"/>
            </w:pPr>
            <w:r w:rsidRPr="00FF6D19">
              <w:t xml:space="preserve">Ответственный секретарь </w:t>
            </w:r>
            <w:proofErr w:type="spellStart"/>
            <w:r w:rsidRPr="00FF6D19">
              <w:t>КДНиЗП</w:t>
            </w:r>
            <w:proofErr w:type="spellEnd"/>
          </w:p>
          <w:p w:rsidR="00D71081" w:rsidRPr="00FF6D19" w:rsidRDefault="00D71081">
            <w:pPr>
              <w:jc w:val="both"/>
            </w:pPr>
          </w:p>
        </w:tc>
        <w:tc>
          <w:tcPr>
            <w:tcW w:w="2693" w:type="dxa"/>
          </w:tcPr>
          <w:p w:rsidR="00D71081" w:rsidRPr="00FF6D19" w:rsidRDefault="00D71081" w:rsidP="00EC64E0">
            <w:pPr>
              <w:jc w:val="both"/>
            </w:pPr>
          </w:p>
        </w:tc>
      </w:tr>
      <w:tr w:rsidR="00D71081" w:rsidRPr="00FF6D19" w:rsidTr="004E78B6">
        <w:trPr>
          <w:trHeight w:val="141"/>
        </w:trPr>
        <w:tc>
          <w:tcPr>
            <w:tcW w:w="709" w:type="dxa"/>
            <w:hideMark/>
          </w:tcPr>
          <w:p w:rsidR="00D71081" w:rsidRPr="00FF6D19" w:rsidRDefault="00D71081">
            <w:pPr>
              <w:jc w:val="center"/>
            </w:pPr>
            <w:r w:rsidRPr="00FF6D19">
              <w:t>3.6.</w:t>
            </w:r>
          </w:p>
        </w:tc>
        <w:tc>
          <w:tcPr>
            <w:tcW w:w="5387" w:type="dxa"/>
            <w:hideMark/>
          </w:tcPr>
          <w:p w:rsidR="00D71081" w:rsidRPr="00FF6D19" w:rsidRDefault="00D71081">
            <w:pPr>
              <w:jc w:val="both"/>
            </w:pPr>
            <w:r w:rsidRPr="00FF6D19">
              <w:t>Освещение в СМИ мероприятий, по</w:t>
            </w:r>
            <w:r w:rsidRPr="00FF6D19">
              <w:softHyphen/>
              <w:t>священных здоровому образу жизни, профилактике наркомании, асоциаль</w:t>
            </w:r>
            <w:r w:rsidRPr="00FF6D19">
              <w:softHyphen/>
              <w:t>ного поведения среди детей и моло</w:t>
            </w:r>
            <w:r w:rsidRPr="00FF6D19">
              <w:softHyphen/>
              <w:t>дежи</w:t>
            </w:r>
          </w:p>
        </w:tc>
        <w:tc>
          <w:tcPr>
            <w:tcW w:w="1984" w:type="dxa"/>
            <w:hideMark/>
          </w:tcPr>
          <w:p w:rsidR="00D71081" w:rsidRPr="00FF6D19" w:rsidRDefault="00D71081">
            <w:pPr>
              <w:jc w:val="center"/>
            </w:pPr>
            <w:r w:rsidRPr="00FF6D19">
              <w:t>постоянно</w:t>
            </w:r>
          </w:p>
        </w:tc>
        <w:tc>
          <w:tcPr>
            <w:tcW w:w="4252" w:type="dxa"/>
          </w:tcPr>
          <w:p w:rsidR="00D71081" w:rsidRPr="00FF6D19" w:rsidRDefault="00D71081">
            <w:pPr>
              <w:jc w:val="both"/>
            </w:pPr>
            <w:r w:rsidRPr="00FF6D19">
              <w:t>Члены КДН и ЗП округа</w:t>
            </w:r>
          </w:p>
          <w:p w:rsidR="00D71081" w:rsidRPr="00FF6D19" w:rsidRDefault="00D71081">
            <w:pPr>
              <w:jc w:val="both"/>
            </w:pPr>
          </w:p>
        </w:tc>
        <w:tc>
          <w:tcPr>
            <w:tcW w:w="2693" w:type="dxa"/>
          </w:tcPr>
          <w:p w:rsidR="00D71081" w:rsidRPr="00FF6D19" w:rsidRDefault="00D71081">
            <w:pPr>
              <w:jc w:val="both"/>
            </w:pPr>
          </w:p>
        </w:tc>
      </w:tr>
      <w:tr w:rsidR="00D71081" w:rsidRPr="00FF6D19" w:rsidTr="004E78B6">
        <w:trPr>
          <w:trHeight w:val="557"/>
        </w:trPr>
        <w:tc>
          <w:tcPr>
            <w:tcW w:w="12332" w:type="dxa"/>
            <w:gridSpan w:val="4"/>
            <w:vAlign w:val="center"/>
          </w:tcPr>
          <w:p w:rsidR="00D71081" w:rsidRPr="00FF6D19" w:rsidRDefault="00D71081">
            <w:pPr>
              <w:jc w:val="center"/>
            </w:pPr>
            <w:r w:rsidRPr="00FF6D19">
              <w:rPr>
                <w:b/>
                <w:lang w:val="en-US"/>
              </w:rPr>
              <w:lastRenderedPageBreak/>
              <w:t>IV</w:t>
            </w:r>
            <w:r w:rsidRPr="00FF6D19">
              <w:rPr>
                <w:b/>
              </w:rPr>
              <w:t>.Мероприятия</w:t>
            </w:r>
          </w:p>
          <w:p w:rsidR="00D71081" w:rsidRPr="00FF6D19" w:rsidRDefault="00D71081">
            <w:pPr>
              <w:jc w:val="center"/>
            </w:pPr>
          </w:p>
        </w:tc>
        <w:tc>
          <w:tcPr>
            <w:tcW w:w="2693" w:type="dxa"/>
          </w:tcPr>
          <w:p w:rsidR="00D71081" w:rsidRPr="00FF6D19" w:rsidRDefault="00D71081">
            <w:pPr>
              <w:jc w:val="center"/>
              <w:rPr>
                <w:b/>
                <w:lang w:val="en-US"/>
              </w:rPr>
            </w:pPr>
          </w:p>
        </w:tc>
      </w:tr>
      <w:tr w:rsidR="00D71081" w:rsidRPr="00FF6D19" w:rsidTr="004E78B6">
        <w:trPr>
          <w:trHeight w:val="141"/>
        </w:trPr>
        <w:tc>
          <w:tcPr>
            <w:tcW w:w="709" w:type="dxa"/>
            <w:hideMark/>
          </w:tcPr>
          <w:p w:rsidR="00D71081" w:rsidRPr="00FF6D19" w:rsidRDefault="00D71081">
            <w:pPr>
              <w:jc w:val="center"/>
            </w:pPr>
            <w:r w:rsidRPr="00FF6D19">
              <w:t>4.1.</w:t>
            </w:r>
          </w:p>
        </w:tc>
        <w:tc>
          <w:tcPr>
            <w:tcW w:w="5387" w:type="dxa"/>
            <w:hideMark/>
          </w:tcPr>
          <w:p w:rsidR="00D71081" w:rsidRPr="00FF6D19" w:rsidRDefault="00D71081">
            <w:pPr>
              <w:jc w:val="both"/>
              <w:rPr>
                <w:bCs/>
              </w:rPr>
            </w:pPr>
            <w:r w:rsidRPr="00FF6D19">
              <w:t>Организация и проведение мероприя</w:t>
            </w:r>
            <w:r w:rsidRPr="00FF6D19">
              <w:softHyphen/>
              <w:t>тий, направленных на социальную адаптацию и вовлечение в общественно-полезную деятельность несовершеннолетних и молодежи, склонных к совершению правонарушений и преступлений, а также несовершеннолетних, состоящих на учете в субъектах профилактики</w:t>
            </w:r>
          </w:p>
        </w:tc>
        <w:tc>
          <w:tcPr>
            <w:tcW w:w="1984" w:type="dxa"/>
          </w:tcPr>
          <w:p w:rsidR="00D71081" w:rsidRPr="00FF6D19" w:rsidRDefault="00D71081">
            <w:pPr>
              <w:jc w:val="center"/>
              <w:rPr>
                <w:bCs/>
              </w:rPr>
            </w:pPr>
            <w:r w:rsidRPr="00FF6D19">
              <w:rPr>
                <w:bCs/>
              </w:rPr>
              <w:t>в течение года</w:t>
            </w:r>
          </w:p>
          <w:p w:rsidR="00D71081" w:rsidRPr="00FF6D19" w:rsidRDefault="00D71081">
            <w:pPr>
              <w:jc w:val="center"/>
              <w:rPr>
                <w:bCs/>
              </w:rPr>
            </w:pPr>
          </w:p>
          <w:p w:rsidR="00D71081" w:rsidRPr="00FF6D19" w:rsidRDefault="00D71081">
            <w:pPr>
              <w:jc w:val="center"/>
              <w:rPr>
                <w:bCs/>
              </w:rPr>
            </w:pPr>
          </w:p>
        </w:tc>
        <w:tc>
          <w:tcPr>
            <w:tcW w:w="4252" w:type="dxa"/>
          </w:tcPr>
          <w:p w:rsidR="00D71081" w:rsidRPr="00FF6D19" w:rsidRDefault="00D71081" w:rsidP="00BC239A">
            <w:pPr>
              <w:tabs>
                <w:tab w:val="center" w:pos="4677"/>
                <w:tab w:val="left" w:pos="8400"/>
              </w:tabs>
              <w:jc w:val="both"/>
            </w:pPr>
            <w:r w:rsidRPr="00FF6D19">
              <w:rPr>
                <w:bCs/>
              </w:rPr>
              <w:t>Управление образования, комитет по культуре, комитет по физической культуре и спорту, отдел по делам молодежи</w:t>
            </w:r>
            <w:r w:rsidRPr="00FF6D19">
              <w:t xml:space="preserve"> администрации Минераловодского городского округа, ГКУ «Центр занятости населения Минераловодского района (по согласованию). Отдел МВД России по Минераловодскому городскому округу (по согласованию), ГБУ «Минераловодский центр социального обслуживания населения» (по согласованию) </w:t>
            </w:r>
          </w:p>
        </w:tc>
        <w:tc>
          <w:tcPr>
            <w:tcW w:w="2693" w:type="dxa"/>
          </w:tcPr>
          <w:p w:rsidR="00D71081" w:rsidRPr="00FF6D19" w:rsidRDefault="00D71081" w:rsidP="00BC239A">
            <w:pPr>
              <w:tabs>
                <w:tab w:val="center" w:pos="4677"/>
                <w:tab w:val="left" w:pos="8400"/>
              </w:tabs>
              <w:jc w:val="both"/>
              <w:rPr>
                <w:bCs/>
              </w:rPr>
            </w:pPr>
          </w:p>
        </w:tc>
      </w:tr>
      <w:tr w:rsidR="00D71081" w:rsidRPr="00FF6D19" w:rsidTr="004E78B6">
        <w:trPr>
          <w:trHeight w:val="141"/>
        </w:trPr>
        <w:tc>
          <w:tcPr>
            <w:tcW w:w="709" w:type="dxa"/>
            <w:hideMark/>
          </w:tcPr>
          <w:p w:rsidR="00D71081" w:rsidRPr="00FF6D19" w:rsidRDefault="00D71081">
            <w:pPr>
              <w:jc w:val="center"/>
            </w:pPr>
            <w:r w:rsidRPr="00FF6D19">
              <w:t>4.2.</w:t>
            </w:r>
          </w:p>
        </w:tc>
        <w:tc>
          <w:tcPr>
            <w:tcW w:w="5387" w:type="dxa"/>
            <w:hideMark/>
          </w:tcPr>
          <w:p w:rsidR="00D71081" w:rsidRPr="00FF6D19" w:rsidRDefault="00D71081" w:rsidP="002317B2">
            <w:pPr>
              <w:jc w:val="both"/>
            </w:pPr>
            <w:r w:rsidRPr="00FF6D19">
              <w:t xml:space="preserve">Обеспечение межведомственного </w:t>
            </w:r>
            <w:proofErr w:type="gramStart"/>
            <w:r w:rsidRPr="00FF6D19">
              <w:t>взаимодействия органов системы профилактики безнадзорности</w:t>
            </w:r>
            <w:proofErr w:type="gramEnd"/>
            <w:r w:rsidRPr="00FF6D19">
              <w:t xml:space="preserve"> и правонарушений несовершеннолетних Минераловодского городского округа по предупреждению чрезвычайных происшествий, пожаров, несчастных случаев в семьях, находящихся в социально опасном положении</w:t>
            </w:r>
          </w:p>
        </w:tc>
        <w:tc>
          <w:tcPr>
            <w:tcW w:w="1984" w:type="dxa"/>
          </w:tcPr>
          <w:p w:rsidR="00D71081" w:rsidRPr="00FF6D19" w:rsidRDefault="00D71081">
            <w:pPr>
              <w:jc w:val="center"/>
              <w:rPr>
                <w:bCs/>
              </w:rPr>
            </w:pPr>
            <w:r w:rsidRPr="00FF6D19">
              <w:rPr>
                <w:bCs/>
              </w:rPr>
              <w:t>в течение года</w:t>
            </w:r>
          </w:p>
        </w:tc>
        <w:tc>
          <w:tcPr>
            <w:tcW w:w="4252" w:type="dxa"/>
          </w:tcPr>
          <w:p w:rsidR="00D71081" w:rsidRPr="00FF6D19" w:rsidRDefault="00D71081" w:rsidP="007A413E">
            <w:pPr>
              <w:tabs>
                <w:tab w:val="left" w:pos="3705"/>
              </w:tabs>
              <w:jc w:val="both"/>
              <w:rPr>
                <w:bCs/>
              </w:rPr>
            </w:pPr>
            <w:proofErr w:type="gramStart"/>
            <w:r w:rsidRPr="00FF6D19">
              <w:rPr>
                <w:bCs/>
              </w:rPr>
              <w:t>Управление образования, отдел опеки, попечительства и по делам несовершеннолетних, отдел по делам молодежи, управление труда и социальной защиты населения  администрации Минераловодского городского округа,</w:t>
            </w:r>
            <w:r w:rsidRPr="00FF6D19">
              <w:t xml:space="preserve"> ГБУЗ СК «Минераловодская РБ» (по согласованию), филиал ГБУЗ Ставропольского края «Краевой клинический наркологический диспансер» (по согласованию), Отдел МВД России по Минераловодскому городскому округу (по согласованию), ГКУ «Центр занятости населения Минераловодского района (по согласованию), </w:t>
            </w:r>
            <w:proofErr w:type="spellStart"/>
            <w:r w:rsidRPr="00FF6D19">
              <w:t>ОНДиПР</w:t>
            </w:r>
            <w:proofErr w:type="spellEnd"/>
            <w:r w:rsidRPr="00FF6D19">
              <w:t xml:space="preserve"> </w:t>
            </w:r>
            <w:proofErr w:type="spellStart"/>
            <w:r w:rsidRPr="00FF6D19">
              <w:t>УНДиПР</w:t>
            </w:r>
            <w:proofErr w:type="spellEnd"/>
            <w:r w:rsidRPr="00FF6D19">
              <w:t xml:space="preserve"> ГУ МЧС</w:t>
            </w:r>
            <w:proofErr w:type="gramEnd"/>
            <w:r w:rsidRPr="00FF6D19">
              <w:t xml:space="preserve"> России по СК (по Минераловодскому городскому округу) (по согласованию), ГБУ «Минераловодский центр социального </w:t>
            </w:r>
            <w:r w:rsidRPr="00FF6D19">
              <w:lastRenderedPageBreak/>
              <w:t>обслуживания населения»  (по согласованию)</w:t>
            </w:r>
          </w:p>
        </w:tc>
        <w:tc>
          <w:tcPr>
            <w:tcW w:w="2693" w:type="dxa"/>
          </w:tcPr>
          <w:p w:rsidR="00D71081" w:rsidRPr="00FF6D19" w:rsidRDefault="00D71081" w:rsidP="007A413E">
            <w:pPr>
              <w:tabs>
                <w:tab w:val="left" w:pos="3705"/>
              </w:tabs>
              <w:jc w:val="both"/>
              <w:rPr>
                <w:bCs/>
              </w:rPr>
            </w:pPr>
          </w:p>
        </w:tc>
      </w:tr>
      <w:tr w:rsidR="00D71081" w:rsidRPr="00FF6D19" w:rsidTr="004E78B6">
        <w:trPr>
          <w:trHeight w:val="141"/>
        </w:trPr>
        <w:tc>
          <w:tcPr>
            <w:tcW w:w="709" w:type="dxa"/>
            <w:hideMark/>
          </w:tcPr>
          <w:p w:rsidR="00D71081" w:rsidRPr="00FF6D19" w:rsidRDefault="00D71081">
            <w:pPr>
              <w:jc w:val="center"/>
            </w:pPr>
            <w:r w:rsidRPr="00FF6D19">
              <w:lastRenderedPageBreak/>
              <w:t>4.3</w:t>
            </w:r>
          </w:p>
        </w:tc>
        <w:tc>
          <w:tcPr>
            <w:tcW w:w="5387" w:type="dxa"/>
            <w:hideMark/>
          </w:tcPr>
          <w:p w:rsidR="00D71081" w:rsidRPr="00FF6D19" w:rsidRDefault="00D71081" w:rsidP="002317B2">
            <w:pPr>
              <w:jc w:val="both"/>
            </w:pPr>
            <w:r w:rsidRPr="00FF6D19">
              <w:t xml:space="preserve">Обеспечение (по медицинским показаниям) </w:t>
            </w:r>
            <w:proofErr w:type="spellStart"/>
            <w:r w:rsidRPr="00FF6D19">
              <w:t>санаторно-куротным</w:t>
            </w:r>
            <w:proofErr w:type="spellEnd"/>
            <w:r w:rsidRPr="00FF6D19">
              <w:t xml:space="preserve"> лечением детей, находящихся в трудной жизненной ситуации</w:t>
            </w:r>
          </w:p>
        </w:tc>
        <w:tc>
          <w:tcPr>
            <w:tcW w:w="1984" w:type="dxa"/>
          </w:tcPr>
          <w:p w:rsidR="00D71081" w:rsidRPr="00FF6D19" w:rsidRDefault="00D71081">
            <w:pPr>
              <w:jc w:val="center"/>
              <w:rPr>
                <w:bCs/>
              </w:rPr>
            </w:pPr>
            <w:r w:rsidRPr="00FF6D19">
              <w:rPr>
                <w:bCs/>
              </w:rPr>
              <w:t>в течение года</w:t>
            </w:r>
          </w:p>
        </w:tc>
        <w:tc>
          <w:tcPr>
            <w:tcW w:w="4252" w:type="dxa"/>
          </w:tcPr>
          <w:p w:rsidR="00D71081" w:rsidRPr="00FF6D19" w:rsidRDefault="00D71081" w:rsidP="007A413E">
            <w:pPr>
              <w:tabs>
                <w:tab w:val="left" w:pos="3705"/>
              </w:tabs>
              <w:jc w:val="both"/>
              <w:rPr>
                <w:bCs/>
              </w:rPr>
            </w:pPr>
            <w:r w:rsidRPr="00FF6D19">
              <w:t>ГБУ «Минераловодский центр социального обслуживания населения»  (по согласованию)</w:t>
            </w:r>
          </w:p>
        </w:tc>
        <w:tc>
          <w:tcPr>
            <w:tcW w:w="2693" w:type="dxa"/>
          </w:tcPr>
          <w:p w:rsidR="00D71081" w:rsidRPr="00FF6D19" w:rsidRDefault="00D71081" w:rsidP="007A413E">
            <w:pPr>
              <w:tabs>
                <w:tab w:val="left" w:pos="3705"/>
              </w:tabs>
              <w:jc w:val="both"/>
            </w:pPr>
          </w:p>
        </w:tc>
      </w:tr>
      <w:tr w:rsidR="00D71081" w:rsidRPr="00FF6D19" w:rsidTr="004E78B6">
        <w:trPr>
          <w:trHeight w:val="141"/>
        </w:trPr>
        <w:tc>
          <w:tcPr>
            <w:tcW w:w="709" w:type="dxa"/>
            <w:hideMark/>
          </w:tcPr>
          <w:p w:rsidR="00D71081" w:rsidRPr="00FF6D19" w:rsidRDefault="00D71081" w:rsidP="00A4564D">
            <w:pPr>
              <w:jc w:val="center"/>
            </w:pPr>
            <w:r w:rsidRPr="00FF6D19">
              <w:t>4.4.</w:t>
            </w:r>
          </w:p>
        </w:tc>
        <w:tc>
          <w:tcPr>
            <w:tcW w:w="5387" w:type="dxa"/>
          </w:tcPr>
          <w:p w:rsidR="00D71081" w:rsidRPr="00FF6D19" w:rsidRDefault="00D71081" w:rsidP="00D71081">
            <w:pPr>
              <w:ind w:left="-9"/>
              <w:jc w:val="both"/>
            </w:pPr>
            <w:r w:rsidRPr="00FF6D19">
              <w:t xml:space="preserve">Проведение культурно – </w:t>
            </w:r>
            <w:proofErr w:type="spellStart"/>
            <w:r w:rsidRPr="00FF6D19">
              <w:t>досуговых</w:t>
            </w:r>
            <w:proofErr w:type="spellEnd"/>
            <w:r w:rsidRPr="00FF6D19">
              <w:t xml:space="preserve"> мероприятий с целью организации занятости и досуга детей и под</w:t>
            </w:r>
            <w:r w:rsidRPr="00FF6D19">
              <w:softHyphen/>
              <w:t>ростков, в том числе из семей, нахо</w:t>
            </w:r>
            <w:r w:rsidRPr="00FF6D19">
              <w:softHyphen/>
              <w:t>дящихся в социально опасном поло</w:t>
            </w:r>
            <w:r w:rsidRPr="00FF6D19">
              <w:softHyphen/>
              <w:t>жении и трудной жизненной ситуа</w:t>
            </w:r>
            <w:r w:rsidRPr="00FF6D19">
              <w:softHyphen/>
              <w:t xml:space="preserve">ции, в период зимних, весенних и летних каникул </w:t>
            </w:r>
          </w:p>
        </w:tc>
        <w:tc>
          <w:tcPr>
            <w:tcW w:w="1984" w:type="dxa"/>
            <w:hideMark/>
          </w:tcPr>
          <w:p w:rsidR="00D71081" w:rsidRPr="00FF6D19" w:rsidRDefault="00D71081">
            <w:pPr>
              <w:ind w:left="142"/>
              <w:jc w:val="center"/>
            </w:pPr>
            <w:r w:rsidRPr="00FF6D19">
              <w:t>в течение года</w:t>
            </w:r>
          </w:p>
        </w:tc>
        <w:tc>
          <w:tcPr>
            <w:tcW w:w="4252" w:type="dxa"/>
          </w:tcPr>
          <w:p w:rsidR="00D71081" w:rsidRPr="00FF6D19" w:rsidRDefault="00D71081" w:rsidP="00EC64E0">
            <w:pPr>
              <w:tabs>
                <w:tab w:val="center" w:pos="4677"/>
                <w:tab w:val="left" w:pos="8400"/>
              </w:tabs>
              <w:jc w:val="both"/>
            </w:pPr>
            <w:r w:rsidRPr="00FF6D19">
              <w:rPr>
                <w:bCs/>
              </w:rPr>
              <w:t>Управление образования, комитет по культуре, комитет по физической культуре и спорту, отдел по делам молодежи</w:t>
            </w:r>
          </w:p>
          <w:p w:rsidR="00D71081" w:rsidRPr="00FF6D19" w:rsidRDefault="00D71081">
            <w:pPr>
              <w:jc w:val="both"/>
            </w:pPr>
          </w:p>
        </w:tc>
        <w:tc>
          <w:tcPr>
            <w:tcW w:w="2693" w:type="dxa"/>
          </w:tcPr>
          <w:p w:rsidR="00D71081" w:rsidRPr="00FF6D19" w:rsidRDefault="00D71081" w:rsidP="00EC64E0">
            <w:pPr>
              <w:tabs>
                <w:tab w:val="center" w:pos="4677"/>
                <w:tab w:val="left" w:pos="8400"/>
              </w:tabs>
              <w:jc w:val="both"/>
              <w:rPr>
                <w:bCs/>
              </w:rPr>
            </w:pPr>
          </w:p>
        </w:tc>
      </w:tr>
      <w:tr w:rsidR="00D71081" w:rsidRPr="00FF6D19" w:rsidTr="004E78B6">
        <w:trPr>
          <w:trHeight w:val="141"/>
        </w:trPr>
        <w:tc>
          <w:tcPr>
            <w:tcW w:w="709" w:type="dxa"/>
            <w:hideMark/>
          </w:tcPr>
          <w:p w:rsidR="00D71081" w:rsidRPr="00FF6D19" w:rsidRDefault="00D71081">
            <w:pPr>
              <w:jc w:val="center"/>
            </w:pPr>
            <w:r w:rsidRPr="00FF6D19">
              <w:t>4.5</w:t>
            </w:r>
          </w:p>
        </w:tc>
        <w:tc>
          <w:tcPr>
            <w:tcW w:w="5387" w:type="dxa"/>
          </w:tcPr>
          <w:p w:rsidR="00D71081" w:rsidRPr="00FF6D19" w:rsidRDefault="00D71081">
            <w:pPr>
              <w:ind w:left="-9"/>
              <w:jc w:val="both"/>
            </w:pPr>
            <w:r w:rsidRPr="00FF6D19">
              <w:t>Проведение рейдовых мероприятий по местам пребывания несовершеннолетних</w:t>
            </w:r>
          </w:p>
        </w:tc>
        <w:tc>
          <w:tcPr>
            <w:tcW w:w="1984" w:type="dxa"/>
            <w:hideMark/>
          </w:tcPr>
          <w:p w:rsidR="00D71081" w:rsidRPr="00FF6D19" w:rsidRDefault="00D71081">
            <w:pPr>
              <w:ind w:left="142"/>
              <w:jc w:val="center"/>
            </w:pPr>
            <w:r w:rsidRPr="00FF6D19">
              <w:t>ежеквартально</w:t>
            </w:r>
          </w:p>
        </w:tc>
        <w:tc>
          <w:tcPr>
            <w:tcW w:w="4252" w:type="dxa"/>
          </w:tcPr>
          <w:p w:rsidR="00D71081" w:rsidRPr="00FF6D19" w:rsidRDefault="00D71081">
            <w:pPr>
              <w:jc w:val="both"/>
            </w:pPr>
            <w:proofErr w:type="gramStart"/>
            <w:r w:rsidRPr="00FF6D19">
              <w:rPr>
                <w:bCs/>
              </w:rPr>
              <w:t>Управление образования, отдел опеки, попечительства и по делам несовершеннолетних, отдел по делам молодежи, управление труда и социальной защиты населения  администрации Минераловодского городского округа,</w:t>
            </w:r>
            <w:r w:rsidRPr="00FF6D19">
              <w:t xml:space="preserve"> ГБУЗ СК «Минераловодская РБ» (по согласованию), филиал ГБУЗ Ставропольского края «Краевой клинический наркологический диспансер» (по согласованию), Отдел МВД России по Минераловодскому городскому округу (по согласованию), ГКУ «Центр занятости населения Минераловодского района (по согласованию), </w:t>
            </w:r>
            <w:proofErr w:type="spellStart"/>
            <w:r w:rsidRPr="00FF6D19">
              <w:t>ОНДиПР</w:t>
            </w:r>
            <w:proofErr w:type="spellEnd"/>
            <w:r w:rsidRPr="00FF6D19">
              <w:t xml:space="preserve"> </w:t>
            </w:r>
            <w:proofErr w:type="spellStart"/>
            <w:r w:rsidRPr="00FF6D19">
              <w:t>УНДиПР</w:t>
            </w:r>
            <w:proofErr w:type="spellEnd"/>
            <w:r w:rsidRPr="00FF6D19">
              <w:t xml:space="preserve"> ГУ МЧС</w:t>
            </w:r>
            <w:proofErr w:type="gramEnd"/>
            <w:r w:rsidRPr="00FF6D19">
              <w:t xml:space="preserve"> России по СК (по Минераловодскому городскому округу) (по согласованию), ГБУ «Минераловодский центр социального обслуживания населения»  </w:t>
            </w:r>
          </w:p>
        </w:tc>
        <w:tc>
          <w:tcPr>
            <w:tcW w:w="2693" w:type="dxa"/>
          </w:tcPr>
          <w:p w:rsidR="00D71081" w:rsidRPr="00FF6D19" w:rsidRDefault="00D71081">
            <w:pPr>
              <w:jc w:val="both"/>
              <w:rPr>
                <w:bCs/>
              </w:rPr>
            </w:pPr>
          </w:p>
        </w:tc>
      </w:tr>
      <w:tr w:rsidR="00D71081" w:rsidRPr="00FF6D19" w:rsidTr="004E78B6">
        <w:trPr>
          <w:trHeight w:val="141"/>
        </w:trPr>
        <w:tc>
          <w:tcPr>
            <w:tcW w:w="709" w:type="dxa"/>
            <w:hideMark/>
          </w:tcPr>
          <w:p w:rsidR="00D71081" w:rsidRPr="00FF6D19" w:rsidRDefault="00D71081" w:rsidP="00A4564D">
            <w:pPr>
              <w:jc w:val="center"/>
            </w:pPr>
            <w:r w:rsidRPr="00FF6D19">
              <w:t>4.6.</w:t>
            </w:r>
          </w:p>
        </w:tc>
        <w:tc>
          <w:tcPr>
            <w:tcW w:w="5387" w:type="dxa"/>
          </w:tcPr>
          <w:p w:rsidR="00D71081" w:rsidRPr="00FF6D19" w:rsidRDefault="00D71081">
            <w:pPr>
              <w:ind w:left="-9"/>
              <w:jc w:val="both"/>
            </w:pPr>
            <w:r w:rsidRPr="00FF6D19">
              <w:t>Оказание содействия временному трудо</w:t>
            </w:r>
            <w:r w:rsidRPr="00FF6D19">
              <w:softHyphen/>
              <w:t>устройству несовершеннолетних гра</w:t>
            </w:r>
            <w:r w:rsidRPr="00FF6D19">
              <w:softHyphen/>
              <w:t>ждан в возрасте от 14 до 18 лет в сво</w:t>
            </w:r>
            <w:r w:rsidRPr="00FF6D19">
              <w:softHyphen/>
              <w:t xml:space="preserve">бодное от учебы </w:t>
            </w:r>
            <w:r w:rsidRPr="00FF6D19">
              <w:lastRenderedPageBreak/>
              <w:t>время, в том числе находящихся в трудной жизненной ситуации</w:t>
            </w:r>
          </w:p>
          <w:p w:rsidR="00D71081" w:rsidRPr="00FF6D19" w:rsidRDefault="00D71081">
            <w:pPr>
              <w:ind w:left="-9"/>
              <w:jc w:val="both"/>
            </w:pPr>
          </w:p>
        </w:tc>
        <w:tc>
          <w:tcPr>
            <w:tcW w:w="1984" w:type="dxa"/>
            <w:hideMark/>
          </w:tcPr>
          <w:p w:rsidR="00D71081" w:rsidRPr="00FF6D19" w:rsidRDefault="00D71081">
            <w:pPr>
              <w:ind w:left="142"/>
              <w:jc w:val="center"/>
            </w:pPr>
            <w:r w:rsidRPr="00FF6D19">
              <w:lastRenderedPageBreak/>
              <w:t>в течение года</w:t>
            </w:r>
          </w:p>
        </w:tc>
        <w:tc>
          <w:tcPr>
            <w:tcW w:w="4252" w:type="dxa"/>
            <w:hideMark/>
          </w:tcPr>
          <w:p w:rsidR="00D71081" w:rsidRPr="00FF6D19" w:rsidRDefault="00D71081" w:rsidP="00081E22">
            <w:pPr>
              <w:jc w:val="both"/>
            </w:pPr>
            <w:r w:rsidRPr="00FF6D19">
              <w:t xml:space="preserve">Управление образования администрации Минераловодского городского округа, ГКУ «Центр </w:t>
            </w:r>
            <w:r w:rsidRPr="00FF6D19">
              <w:lastRenderedPageBreak/>
              <w:t>занятости населе</w:t>
            </w:r>
            <w:r w:rsidRPr="00FF6D19">
              <w:softHyphen/>
              <w:t>ния Минераловодского района» (по согласованию)</w:t>
            </w:r>
          </w:p>
        </w:tc>
        <w:tc>
          <w:tcPr>
            <w:tcW w:w="2693" w:type="dxa"/>
          </w:tcPr>
          <w:p w:rsidR="00D71081" w:rsidRPr="00FF6D19" w:rsidRDefault="00D71081" w:rsidP="00081E22">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lastRenderedPageBreak/>
              <w:t>4.7.</w:t>
            </w:r>
          </w:p>
        </w:tc>
        <w:tc>
          <w:tcPr>
            <w:tcW w:w="5387" w:type="dxa"/>
          </w:tcPr>
          <w:p w:rsidR="00D71081" w:rsidRPr="00FF6D19" w:rsidRDefault="00D71081">
            <w:pPr>
              <w:ind w:left="-9"/>
              <w:jc w:val="both"/>
            </w:pPr>
            <w:r w:rsidRPr="00FF6D19">
              <w:t>Оказание содействия в области занятости  несовершеннолетним, освобожденным из мест лишения свободы, не занятым несовершеннолетним гражданам и родителям, не  исполняющим свои обязанности по воспитанию и содержанию несовершеннолетних детей.</w:t>
            </w:r>
          </w:p>
        </w:tc>
        <w:tc>
          <w:tcPr>
            <w:tcW w:w="1984" w:type="dxa"/>
            <w:hideMark/>
          </w:tcPr>
          <w:p w:rsidR="00D71081" w:rsidRPr="00FF6D19" w:rsidRDefault="00D71081">
            <w:pPr>
              <w:ind w:left="142"/>
              <w:jc w:val="center"/>
            </w:pPr>
            <w:r w:rsidRPr="00FF6D19">
              <w:t>в течение года</w:t>
            </w:r>
          </w:p>
        </w:tc>
        <w:tc>
          <w:tcPr>
            <w:tcW w:w="4252" w:type="dxa"/>
            <w:hideMark/>
          </w:tcPr>
          <w:p w:rsidR="00D71081" w:rsidRPr="00FF6D19" w:rsidRDefault="00D71081" w:rsidP="00081E22">
            <w:pPr>
              <w:jc w:val="both"/>
            </w:pPr>
            <w:r w:rsidRPr="00FF6D19">
              <w:t>ГКУ «Центр занятости населе</w:t>
            </w:r>
            <w:r w:rsidRPr="00FF6D19">
              <w:softHyphen/>
              <w:t>ния Минераловодского района» (по согласованию)</w:t>
            </w:r>
          </w:p>
        </w:tc>
        <w:tc>
          <w:tcPr>
            <w:tcW w:w="2693" w:type="dxa"/>
          </w:tcPr>
          <w:p w:rsidR="00D71081" w:rsidRPr="00FF6D19" w:rsidRDefault="00D71081" w:rsidP="00081E22">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t>4.8.</w:t>
            </w:r>
          </w:p>
        </w:tc>
        <w:tc>
          <w:tcPr>
            <w:tcW w:w="5387" w:type="dxa"/>
          </w:tcPr>
          <w:p w:rsidR="00D71081" w:rsidRPr="00FF6D19" w:rsidRDefault="00D71081" w:rsidP="002D3031">
            <w:pPr>
              <w:jc w:val="both"/>
            </w:pPr>
            <w:r w:rsidRPr="00FF6D19">
              <w:t>Организация работы по профилактике наркомании, токсикомании и алкоголизма среди несовершеннолетних</w:t>
            </w:r>
          </w:p>
          <w:p w:rsidR="00D71081" w:rsidRPr="00FF6D19" w:rsidRDefault="00D71081" w:rsidP="002D3031">
            <w:pPr>
              <w:jc w:val="both"/>
            </w:pP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8443F5">
            <w:pPr>
              <w:jc w:val="both"/>
            </w:pPr>
            <w:r w:rsidRPr="00FF6D19">
              <w:t>Отдел МВД России по Минераловодскому городскому округу (по согласованию), управление образования, отдел по делам молодежи администрации Минераловодского городского округа, ГБУЗ СК «Минераловодская РБ», (по согласованию), филиал ГБУЗ Ставропольского края «Краевой клинический наркологический диспансер» (по согласованию)</w:t>
            </w:r>
          </w:p>
        </w:tc>
        <w:tc>
          <w:tcPr>
            <w:tcW w:w="2693" w:type="dxa"/>
          </w:tcPr>
          <w:p w:rsidR="00D71081" w:rsidRPr="00FF6D19" w:rsidRDefault="00D71081" w:rsidP="008443F5">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t>4.9</w:t>
            </w:r>
          </w:p>
        </w:tc>
        <w:tc>
          <w:tcPr>
            <w:tcW w:w="5387" w:type="dxa"/>
          </w:tcPr>
          <w:p w:rsidR="00D71081" w:rsidRPr="00FF6D19" w:rsidRDefault="00D71081" w:rsidP="00B45645">
            <w:pPr>
              <w:jc w:val="both"/>
            </w:pPr>
            <w:r w:rsidRPr="00FF6D19">
              <w:t>Оказание содействия семьям, находящимся в социально опасном положении, трудной жизненной ситуации в предоставлении мер социальной поддержки.</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D87E65">
            <w:pPr>
              <w:jc w:val="both"/>
            </w:pPr>
            <w:r w:rsidRPr="00FF6D19">
              <w:t xml:space="preserve">Управление труда и социальной защиты населения администрации Минераловодского городского округа, ГБУ «Минераловодский центр социального обслуживания населения»  </w:t>
            </w:r>
          </w:p>
        </w:tc>
        <w:tc>
          <w:tcPr>
            <w:tcW w:w="2693" w:type="dxa"/>
          </w:tcPr>
          <w:p w:rsidR="00D71081" w:rsidRPr="00FF6D19" w:rsidRDefault="00D71081" w:rsidP="00D87E65">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t>4.10</w:t>
            </w:r>
          </w:p>
        </w:tc>
        <w:tc>
          <w:tcPr>
            <w:tcW w:w="5387" w:type="dxa"/>
          </w:tcPr>
          <w:p w:rsidR="00D71081" w:rsidRPr="00FF6D19" w:rsidRDefault="00D71081" w:rsidP="00B45645">
            <w:pPr>
              <w:jc w:val="both"/>
            </w:pPr>
            <w:r w:rsidRPr="00FF6D19">
              <w:t>Участие в проведении акции, посвященной Международному дню Детского телефона доверия, во Всероссийской дне правовой помощи детям.</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D87E65">
            <w:pPr>
              <w:jc w:val="both"/>
            </w:pPr>
            <w:r w:rsidRPr="00FF6D19">
              <w:t>Управление образования, управление труда и социальной защиты населения администрации Минераловодского городского округа,</w:t>
            </w:r>
            <w:r w:rsidRPr="00FF6D19">
              <w:rPr>
                <w:sz w:val="28"/>
                <w:szCs w:val="28"/>
              </w:rPr>
              <w:t xml:space="preserve"> </w:t>
            </w:r>
            <w:r w:rsidRPr="00FF6D19">
              <w:t>ГБУ «Минераловодский центр социального обслуживания населения»  (по согласованию)</w:t>
            </w:r>
          </w:p>
        </w:tc>
        <w:tc>
          <w:tcPr>
            <w:tcW w:w="2693" w:type="dxa"/>
          </w:tcPr>
          <w:p w:rsidR="00D71081" w:rsidRPr="00FF6D19" w:rsidRDefault="00D71081" w:rsidP="00D87E65">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t>4.11</w:t>
            </w:r>
          </w:p>
        </w:tc>
        <w:tc>
          <w:tcPr>
            <w:tcW w:w="5387" w:type="dxa"/>
          </w:tcPr>
          <w:p w:rsidR="00D71081" w:rsidRPr="00FF6D19" w:rsidRDefault="00D71081" w:rsidP="00D4792B">
            <w:pPr>
              <w:jc w:val="both"/>
            </w:pPr>
            <w:r w:rsidRPr="00FF6D19">
              <w:t xml:space="preserve">Организация психолого-педагогической работы с несовершеннолетними, признанными потерпевшими в рамках уголовного </w:t>
            </w:r>
            <w:r w:rsidRPr="00FF6D19">
              <w:lastRenderedPageBreak/>
              <w:t>судопроизводства в соответствии с Законом Ставропольского края № 94-кз от 10.11.2010 г. «О дополнительных гарантиях защиты прав несовершеннолетних».</w:t>
            </w:r>
          </w:p>
        </w:tc>
        <w:tc>
          <w:tcPr>
            <w:tcW w:w="1984" w:type="dxa"/>
            <w:hideMark/>
          </w:tcPr>
          <w:p w:rsidR="00D71081" w:rsidRPr="00FF6D19" w:rsidRDefault="00D71081">
            <w:pPr>
              <w:jc w:val="center"/>
            </w:pPr>
            <w:r w:rsidRPr="00FF6D19">
              <w:lastRenderedPageBreak/>
              <w:t>в течение года</w:t>
            </w:r>
          </w:p>
        </w:tc>
        <w:tc>
          <w:tcPr>
            <w:tcW w:w="4252" w:type="dxa"/>
          </w:tcPr>
          <w:p w:rsidR="00D71081" w:rsidRPr="00FF6D19" w:rsidRDefault="00D71081" w:rsidP="00D4792B">
            <w:pPr>
              <w:jc w:val="both"/>
            </w:pPr>
            <w:r w:rsidRPr="00FF6D19">
              <w:t>ГБУ «Минераловодский центр социального обслуживания населения»  (по согласованию)</w:t>
            </w:r>
          </w:p>
        </w:tc>
        <w:tc>
          <w:tcPr>
            <w:tcW w:w="2693" w:type="dxa"/>
          </w:tcPr>
          <w:p w:rsidR="00D71081" w:rsidRPr="00FF6D19" w:rsidRDefault="00D71081" w:rsidP="00D4792B">
            <w:pPr>
              <w:jc w:val="both"/>
            </w:pPr>
          </w:p>
        </w:tc>
      </w:tr>
      <w:tr w:rsidR="00D71081" w:rsidRPr="00FF6D19" w:rsidTr="004E78B6">
        <w:trPr>
          <w:trHeight w:val="141"/>
        </w:trPr>
        <w:tc>
          <w:tcPr>
            <w:tcW w:w="709" w:type="dxa"/>
            <w:hideMark/>
          </w:tcPr>
          <w:p w:rsidR="00D71081" w:rsidRPr="00FF6D19" w:rsidRDefault="00D71081" w:rsidP="00A4564D">
            <w:pPr>
              <w:jc w:val="center"/>
            </w:pPr>
            <w:r w:rsidRPr="00FF6D19">
              <w:lastRenderedPageBreak/>
              <w:t>4.12</w:t>
            </w:r>
          </w:p>
        </w:tc>
        <w:tc>
          <w:tcPr>
            <w:tcW w:w="5387" w:type="dxa"/>
          </w:tcPr>
          <w:p w:rsidR="00D71081" w:rsidRPr="00FF6D19" w:rsidRDefault="00D71081" w:rsidP="006E2989">
            <w:pPr>
              <w:jc w:val="both"/>
            </w:pPr>
            <w:r w:rsidRPr="00FF6D19">
              <w:t>Проведение межведомственных профилактических рейдов по проверке семей, состоящих на всех видах профилактического учета в органах и учреждениях системы профилактики.</w:t>
            </w:r>
          </w:p>
        </w:tc>
        <w:tc>
          <w:tcPr>
            <w:tcW w:w="1984" w:type="dxa"/>
            <w:hideMark/>
          </w:tcPr>
          <w:p w:rsidR="00CA20EA" w:rsidRDefault="00CA20EA">
            <w:pPr>
              <w:jc w:val="center"/>
            </w:pPr>
            <w:r>
              <w:t>е</w:t>
            </w:r>
          </w:p>
          <w:p w:rsidR="00D71081" w:rsidRPr="00FF6D19" w:rsidRDefault="00D71081">
            <w:pPr>
              <w:jc w:val="center"/>
            </w:pPr>
            <w:r w:rsidRPr="00FF6D19">
              <w:t>жеквартально</w:t>
            </w:r>
          </w:p>
        </w:tc>
        <w:tc>
          <w:tcPr>
            <w:tcW w:w="4252" w:type="dxa"/>
          </w:tcPr>
          <w:p w:rsidR="00D71081" w:rsidRPr="00FF6D19" w:rsidRDefault="00D71081" w:rsidP="00986D8A">
            <w:pPr>
              <w:tabs>
                <w:tab w:val="left" w:pos="9355"/>
              </w:tabs>
              <w:ind w:right="-5"/>
              <w:jc w:val="both"/>
            </w:pPr>
            <w:r w:rsidRPr="00FF6D19">
              <w:t>ОМВД России по Минераловодскому городскому округу (по согласованию), управление образования, отдел опеки, попечительства и по делам несовершеннолетних, управление труда и социальной защиты населения администрации Минераловодского городского округа, Минераловодский филиал ГБУЗ Ставропольского края «Краевой клинический наркологический диспансер» (по согласованию), ГБУ «Минераловодский центр социального обслуживания населения» (по согласованию)</w:t>
            </w:r>
          </w:p>
        </w:tc>
        <w:tc>
          <w:tcPr>
            <w:tcW w:w="2693" w:type="dxa"/>
          </w:tcPr>
          <w:p w:rsidR="00D71081" w:rsidRPr="00FF6D19" w:rsidRDefault="00D71081" w:rsidP="00986D8A">
            <w:pPr>
              <w:tabs>
                <w:tab w:val="left" w:pos="9355"/>
              </w:tabs>
              <w:ind w:right="-5"/>
              <w:jc w:val="both"/>
            </w:pPr>
          </w:p>
        </w:tc>
      </w:tr>
      <w:tr w:rsidR="00D71081" w:rsidRPr="00FF6D19" w:rsidTr="004E78B6">
        <w:trPr>
          <w:trHeight w:val="141"/>
        </w:trPr>
        <w:tc>
          <w:tcPr>
            <w:tcW w:w="709" w:type="dxa"/>
            <w:hideMark/>
          </w:tcPr>
          <w:p w:rsidR="00D71081" w:rsidRPr="00FF6D19" w:rsidRDefault="00D71081" w:rsidP="00A4564D">
            <w:pPr>
              <w:jc w:val="center"/>
            </w:pPr>
            <w:r w:rsidRPr="00FF6D19">
              <w:t>4.13</w:t>
            </w:r>
          </w:p>
        </w:tc>
        <w:tc>
          <w:tcPr>
            <w:tcW w:w="5387" w:type="dxa"/>
          </w:tcPr>
          <w:p w:rsidR="00D71081" w:rsidRPr="00FF6D19" w:rsidRDefault="00D71081" w:rsidP="00F04F3A">
            <w:pPr>
              <w:jc w:val="both"/>
            </w:pPr>
            <w:r w:rsidRPr="00FF6D19">
              <w:t>Проверка пожарной безопасности мест фактического проживания семей, признанных находящимися в социально опасном положении.</w:t>
            </w:r>
          </w:p>
        </w:tc>
        <w:tc>
          <w:tcPr>
            <w:tcW w:w="1984" w:type="dxa"/>
            <w:hideMark/>
          </w:tcPr>
          <w:p w:rsidR="00D71081" w:rsidRPr="00FF6D19" w:rsidRDefault="00D71081">
            <w:pPr>
              <w:jc w:val="center"/>
            </w:pPr>
            <w:r w:rsidRPr="00FF6D19">
              <w:t>октябрь, ноябрь</w:t>
            </w:r>
          </w:p>
        </w:tc>
        <w:tc>
          <w:tcPr>
            <w:tcW w:w="4252" w:type="dxa"/>
          </w:tcPr>
          <w:p w:rsidR="00D71081" w:rsidRPr="00FF6D19" w:rsidRDefault="00D71081" w:rsidP="00D87E65">
            <w:pPr>
              <w:tabs>
                <w:tab w:val="left" w:pos="9355"/>
              </w:tabs>
              <w:ind w:right="-5"/>
              <w:jc w:val="both"/>
            </w:pPr>
            <w:proofErr w:type="spellStart"/>
            <w:r w:rsidRPr="00FF6D19">
              <w:t>ОНДиПР</w:t>
            </w:r>
            <w:proofErr w:type="spellEnd"/>
            <w:r w:rsidRPr="00FF6D19">
              <w:t xml:space="preserve"> </w:t>
            </w:r>
            <w:proofErr w:type="spellStart"/>
            <w:r w:rsidRPr="00FF6D19">
              <w:t>УНДиПР</w:t>
            </w:r>
            <w:proofErr w:type="spellEnd"/>
            <w:r w:rsidRPr="00FF6D19">
              <w:t xml:space="preserve"> ГУ МЧС России по Ставропольскому краю (по Минераловодскому городскому округу (по согласованию)</w:t>
            </w:r>
            <w:r w:rsidR="004E78B6">
              <w:t>)</w:t>
            </w:r>
          </w:p>
        </w:tc>
        <w:tc>
          <w:tcPr>
            <w:tcW w:w="2693" w:type="dxa"/>
          </w:tcPr>
          <w:p w:rsidR="00D71081" w:rsidRPr="00FF6D19" w:rsidRDefault="00D71081" w:rsidP="00D87E65">
            <w:pPr>
              <w:tabs>
                <w:tab w:val="left" w:pos="9355"/>
              </w:tabs>
              <w:ind w:right="-5"/>
              <w:jc w:val="both"/>
            </w:pPr>
          </w:p>
        </w:tc>
      </w:tr>
      <w:tr w:rsidR="00D71081" w:rsidRPr="00FF6D19" w:rsidTr="004E78B6">
        <w:trPr>
          <w:trHeight w:val="1423"/>
        </w:trPr>
        <w:tc>
          <w:tcPr>
            <w:tcW w:w="709" w:type="dxa"/>
            <w:hideMark/>
          </w:tcPr>
          <w:p w:rsidR="00D71081" w:rsidRPr="00FF6D19" w:rsidRDefault="00D71081" w:rsidP="00076328">
            <w:pPr>
              <w:jc w:val="center"/>
            </w:pPr>
            <w:r w:rsidRPr="00FF6D19">
              <w:t>4.14</w:t>
            </w:r>
          </w:p>
        </w:tc>
        <w:tc>
          <w:tcPr>
            <w:tcW w:w="5387" w:type="dxa"/>
          </w:tcPr>
          <w:p w:rsidR="00D71081" w:rsidRPr="00FF6D19" w:rsidRDefault="00D71081" w:rsidP="0072202E">
            <w:pPr>
              <w:jc w:val="both"/>
            </w:pPr>
            <w:r w:rsidRPr="00FF6D19">
              <w:t xml:space="preserve">Проведение профилактических мероприятий с учащимися образовательных организаций   «Мои безопасные каникулы»,  направленных на предотвращение несчастных случаев с участием несовершеннолетних в период летнего оздоровительного отдыха </w:t>
            </w:r>
          </w:p>
          <w:p w:rsidR="00D71081" w:rsidRPr="00FF6D19" w:rsidRDefault="00D71081" w:rsidP="0072202E"/>
          <w:p w:rsidR="00D71081" w:rsidRPr="00FF6D19" w:rsidRDefault="00D71081" w:rsidP="00F04F3A">
            <w:pPr>
              <w:jc w:val="both"/>
            </w:pPr>
          </w:p>
        </w:tc>
        <w:tc>
          <w:tcPr>
            <w:tcW w:w="1984" w:type="dxa"/>
            <w:hideMark/>
          </w:tcPr>
          <w:p w:rsidR="00D71081" w:rsidRPr="00FF6D19" w:rsidRDefault="00D71081">
            <w:pPr>
              <w:jc w:val="center"/>
            </w:pPr>
            <w:r w:rsidRPr="00FF6D19">
              <w:t>май, июнь</w:t>
            </w:r>
          </w:p>
        </w:tc>
        <w:tc>
          <w:tcPr>
            <w:tcW w:w="4252" w:type="dxa"/>
          </w:tcPr>
          <w:p w:rsidR="00D71081" w:rsidRPr="00FF6D19" w:rsidRDefault="00D71081" w:rsidP="00D87E65">
            <w:pPr>
              <w:tabs>
                <w:tab w:val="left" w:pos="9355"/>
              </w:tabs>
              <w:ind w:right="-5"/>
              <w:jc w:val="both"/>
            </w:pPr>
            <w:proofErr w:type="spellStart"/>
            <w:r w:rsidRPr="00FF6D19">
              <w:t>ОНДиПР</w:t>
            </w:r>
            <w:proofErr w:type="spellEnd"/>
            <w:r w:rsidRPr="00FF6D19">
              <w:t xml:space="preserve"> </w:t>
            </w:r>
            <w:proofErr w:type="spellStart"/>
            <w:r w:rsidRPr="00FF6D19">
              <w:t>УНДиПР</w:t>
            </w:r>
            <w:proofErr w:type="spellEnd"/>
            <w:r w:rsidRPr="00FF6D19">
              <w:t xml:space="preserve"> ГУ МЧС России по Ставропольскому краю (по Минераловодскому городскому округу</w:t>
            </w:r>
            <w:r w:rsidR="004E78B6">
              <w:t>)</w:t>
            </w:r>
            <w:r w:rsidRPr="00FF6D19">
              <w:t xml:space="preserve"> (по согласованию)</w:t>
            </w:r>
          </w:p>
        </w:tc>
        <w:tc>
          <w:tcPr>
            <w:tcW w:w="2693" w:type="dxa"/>
          </w:tcPr>
          <w:p w:rsidR="00D71081" w:rsidRPr="00FF6D19" w:rsidRDefault="00D71081" w:rsidP="00D87E65">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pPr>
              <w:jc w:val="center"/>
            </w:pPr>
            <w:r w:rsidRPr="00FF6D19">
              <w:t>4.15</w:t>
            </w:r>
          </w:p>
        </w:tc>
        <w:tc>
          <w:tcPr>
            <w:tcW w:w="5387" w:type="dxa"/>
          </w:tcPr>
          <w:p w:rsidR="00D71081" w:rsidRPr="00FF6D19" w:rsidRDefault="00D71081" w:rsidP="0072202E">
            <w:pPr>
              <w:jc w:val="both"/>
            </w:pPr>
            <w:r w:rsidRPr="00FF6D19">
              <w:t xml:space="preserve">Организация работы по установке автономных пожарных </w:t>
            </w:r>
            <w:proofErr w:type="spellStart"/>
            <w:r w:rsidRPr="00FF6D19">
              <w:t>извещателей</w:t>
            </w:r>
            <w:proofErr w:type="spellEnd"/>
            <w:r w:rsidRPr="00FF6D19">
              <w:t xml:space="preserve"> в местах проживания многодетных семей и семей, находящихся в социально опасном положении.</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D87E65">
            <w:pPr>
              <w:tabs>
                <w:tab w:val="left" w:pos="9355"/>
              </w:tabs>
              <w:ind w:right="-5"/>
              <w:jc w:val="both"/>
            </w:pPr>
            <w:proofErr w:type="spellStart"/>
            <w:r w:rsidRPr="00FF6D19">
              <w:t>ОНДиПР</w:t>
            </w:r>
            <w:proofErr w:type="spellEnd"/>
            <w:r w:rsidRPr="00FF6D19">
              <w:t xml:space="preserve"> </w:t>
            </w:r>
            <w:proofErr w:type="spellStart"/>
            <w:r w:rsidRPr="00FF6D19">
              <w:t>УНДиПР</w:t>
            </w:r>
            <w:proofErr w:type="spellEnd"/>
            <w:r w:rsidRPr="00FF6D19">
              <w:t xml:space="preserve"> ГУ МЧС России по Ставропольскому краю (по Минераловодскому городскому округу</w:t>
            </w:r>
            <w:r w:rsidR="004E78B6">
              <w:t>)</w:t>
            </w:r>
            <w:r w:rsidRPr="00FF6D19">
              <w:t xml:space="preserve"> (по согласованию)</w:t>
            </w:r>
          </w:p>
        </w:tc>
        <w:tc>
          <w:tcPr>
            <w:tcW w:w="2693" w:type="dxa"/>
          </w:tcPr>
          <w:p w:rsidR="00D71081" w:rsidRPr="00FF6D19" w:rsidRDefault="00D71081" w:rsidP="00D87E65">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pPr>
              <w:jc w:val="center"/>
            </w:pPr>
            <w:r w:rsidRPr="00FF6D19">
              <w:t>4.16</w:t>
            </w:r>
          </w:p>
        </w:tc>
        <w:tc>
          <w:tcPr>
            <w:tcW w:w="5387" w:type="dxa"/>
          </w:tcPr>
          <w:p w:rsidR="00D71081" w:rsidRPr="00FF6D19" w:rsidRDefault="00D71081" w:rsidP="00B45645">
            <w:pPr>
              <w:jc w:val="both"/>
            </w:pPr>
            <w:r w:rsidRPr="00FF6D19">
              <w:t xml:space="preserve">На основе анализа совершенных в 2021 году </w:t>
            </w:r>
            <w:r w:rsidRPr="00FF6D19">
              <w:lastRenderedPageBreak/>
              <w:t>преступлений против половой неприкосновенности, осуществить комплекс мероприятий, направленных на формирование у несовершеннолетних морально-нравственного сознания в вопросах сексуального общения в форме проведения встреч с несовершеннолетними и их родителями, бесед, организации досуга несовершеннолетних, просветительской работы по данному вопросу.</w:t>
            </w:r>
          </w:p>
        </w:tc>
        <w:tc>
          <w:tcPr>
            <w:tcW w:w="1984" w:type="dxa"/>
            <w:hideMark/>
          </w:tcPr>
          <w:p w:rsidR="00D71081" w:rsidRPr="00FF6D19" w:rsidRDefault="00D71081">
            <w:pPr>
              <w:jc w:val="center"/>
            </w:pPr>
            <w:r w:rsidRPr="00FF6D19">
              <w:lastRenderedPageBreak/>
              <w:t>в течение года</w:t>
            </w:r>
          </w:p>
        </w:tc>
        <w:tc>
          <w:tcPr>
            <w:tcW w:w="4252" w:type="dxa"/>
          </w:tcPr>
          <w:p w:rsidR="00D71081" w:rsidRPr="00FF6D19" w:rsidRDefault="00D71081" w:rsidP="00194DF3">
            <w:pPr>
              <w:tabs>
                <w:tab w:val="left" w:pos="9355"/>
              </w:tabs>
              <w:ind w:right="-5"/>
              <w:jc w:val="both"/>
            </w:pPr>
            <w:r w:rsidRPr="00FF6D19">
              <w:t xml:space="preserve">Отдел МВД России по </w:t>
            </w:r>
            <w:r w:rsidRPr="00FF6D19">
              <w:lastRenderedPageBreak/>
              <w:t>Минераловодскому городскому округу (по согласованию), управление образования, отдел по делам молодежи, комитет по культуре, комитет по физической культуре и спорту администрации Минераловодского городского округа</w:t>
            </w:r>
          </w:p>
        </w:tc>
        <w:tc>
          <w:tcPr>
            <w:tcW w:w="2693" w:type="dxa"/>
          </w:tcPr>
          <w:p w:rsidR="00D71081" w:rsidRPr="00FF6D19" w:rsidRDefault="00D71081" w:rsidP="00194DF3">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pPr>
              <w:jc w:val="center"/>
            </w:pPr>
            <w:r w:rsidRPr="00FF6D19">
              <w:lastRenderedPageBreak/>
              <w:t>4.17</w:t>
            </w:r>
          </w:p>
        </w:tc>
        <w:tc>
          <w:tcPr>
            <w:tcW w:w="5387" w:type="dxa"/>
          </w:tcPr>
          <w:p w:rsidR="00D71081" w:rsidRPr="00FF6D19" w:rsidRDefault="00D71081" w:rsidP="001D5A3C">
            <w:pPr>
              <w:jc w:val="both"/>
            </w:pPr>
            <w:r w:rsidRPr="00FF6D19">
              <w:t>Привлечение детей и подростков в спортивные секции при муниципальных учреждениях дополнительного образования, физической культуры и спорта, спортивных клубов по месту жительства.</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194DF3">
            <w:pPr>
              <w:tabs>
                <w:tab w:val="left" w:pos="9355"/>
              </w:tabs>
              <w:ind w:right="-5"/>
              <w:jc w:val="both"/>
            </w:pPr>
            <w:r w:rsidRPr="00FF6D19">
              <w:t>Комитет по физической культуре и спорту администрации Минераловодского городского округа</w:t>
            </w:r>
          </w:p>
          <w:p w:rsidR="00D71081" w:rsidRPr="00FF6D19" w:rsidRDefault="00D71081" w:rsidP="00194DF3">
            <w:pPr>
              <w:tabs>
                <w:tab w:val="left" w:pos="9355"/>
              </w:tabs>
              <w:ind w:right="-5"/>
              <w:jc w:val="both"/>
            </w:pPr>
          </w:p>
        </w:tc>
        <w:tc>
          <w:tcPr>
            <w:tcW w:w="2693" w:type="dxa"/>
          </w:tcPr>
          <w:p w:rsidR="00D71081" w:rsidRPr="00FF6D19" w:rsidRDefault="00D71081" w:rsidP="00194DF3">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pPr>
              <w:jc w:val="center"/>
            </w:pPr>
            <w:r w:rsidRPr="00FF6D19">
              <w:t>4.18</w:t>
            </w:r>
          </w:p>
        </w:tc>
        <w:tc>
          <w:tcPr>
            <w:tcW w:w="5387" w:type="dxa"/>
          </w:tcPr>
          <w:p w:rsidR="00D71081" w:rsidRPr="00FF6D19" w:rsidRDefault="00D71081" w:rsidP="001D5A3C">
            <w:pPr>
              <w:jc w:val="both"/>
            </w:pPr>
            <w:r w:rsidRPr="00FF6D19">
              <w:t>Проведение цикла мероприятий, направленных на пропаганду формирования здорового образа жизни, в том числе спортивных соревнований.</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0C11C4">
            <w:pPr>
              <w:tabs>
                <w:tab w:val="left" w:pos="9355"/>
              </w:tabs>
              <w:ind w:right="-5"/>
              <w:jc w:val="both"/>
            </w:pPr>
            <w:r w:rsidRPr="00FF6D19">
              <w:t>Комитет по физической культуре и спорту, отдел по делам молодежи, комитет по культуре, управление образования администрации Минераловодского городского</w:t>
            </w:r>
            <w:r w:rsidR="004E78B6">
              <w:t xml:space="preserve"> округа</w:t>
            </w:r>
          </w:p>
          <w:p w:rsidR="00D71081" w:rsidRPr="00FF6D19" w:rsidRDefault="00D71081" w:rsidP="00194DF3">
            <w:pPr>
              <w:tabs>
                <w:tab w:val="left" w:pos="9355"/>
              </w:tabs>
              <w:ind w:right="-5"/>
              <w:jc w:val="both"/>
            </w:pPr>
          </w:p>
        </w:tc>
        <w:tc>
          <w:tcPr>
            <w:tcW w:w="2693" w:type="dxa"/>
          </w:tcPr>
          <w:p w:rsidR="00D71081" w:rsidRPr="00FF6D19" w:rsidRDefault="00D71081" w:rsidP="000C11C4">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pPr>
              <w:jc w:val="center"/>
            </w:pPr>
            <w:r w:rsidRPr="00FF6D19">
              <w:t>4.19</w:t>
            </w:r>
          </w:p>
        </w:tc>
        <w:tc>
          <w:tcPr>
            <w:tcW w:w="5387" w:type="dxa"/>
          </w:tcPr>
          <w:p w:rsidR="00D71081" w:rsidRPr="00FF6D19" w:rsidRDefault="00D71081" w:rsidP="002D3031">
            <w:pPr>
              <w:jc w:val="both"/>
            </w:pPr>
            <w:r w:rsidRPr="00FF6D19">
              <w:t>Организация работы по защите жилищных прав детей сирот и детей, оставшихся без попечения родителей и сохранности имущества, закрепленного за детьми данной категории.</w:t>
            </w:r>
          </w:p>
        </w:tc>
        <w:tc>
          <w:tcPr>
            <w:tcW w:w="1984" w:type="dxa"/>
            <w:hideMark/>
          </w:tcPr>
          <w:p w:rsidR="00D71081" w:rsidRPr="00FF6D19" w:rsidRDefault="00D71081">
            <w:pPr>
              <w:jc w:val="center"/>
            </w:pPr>
            <w:r w:rsidRPr="00FF6D19">
              <w:t>в течение года</w:t>
            </w:r>
          </w:p>
        </w:tc>
        <w:tc>
          <w:tcPr>
            <w:tcW w:w="4252" w:type="dxa"/>
          </w:tcPr>
          <w:p w:rsidR="00D71081" w:rsidRPr="00FF6D19" w:rsidRDefault="00D71081" w:rsidP="000C11C4">
            <w:pPr>
              <w:tabs>
                <w:tab w:val="left" w:pos="9355"/>
              </w:tabs>
              <w:ind w:right="-5"/>
              <w:jc w:val="both"/>
            </w:pPr>
            <w:r w:rsidRPr="00FF6D19">
              <w:t>Отдел опеки, попечительства и по делам несовершеннолетних администрации Минераловодского городского округа</w:t>
            </w:r>
          </w:p>
        </w:tc>
        <w:tc>
          <w:tcPr>
            <w:tcW w:w="2693" w:type="dxa"/>
          </w:tcPr>
          <w:p w:rsidR="00D71081" w:rsidRPr="00FF6D19" w:rsidRDefault="00D71081" w:rsidP="000C11C4">
            <w:pPr>
              <w:tabs>
                <w:tab w:val="left" w:pos="9355"/>
              </w:tabs>
              <w:ind w:right="-5"/>
              <w:jc w:val="both"/>
            </w:pPr>
          </w:p>
        </w:tc>
      </w:tr>
      <w:tr w:rsidR="00D71081" w:rsidRPr="00FF6D19" w:rsidTr="004E78B6">
        <w:trPr>
          <w:trHeight w:val="141"/>
        </w:trPr>
        <w:tc>
          <w:tcPr>
            <w:tcW w:w="709" w:type="dxa"/>
            <w:hideMark/>
          </w:tcPr>
          <w:p w:rsidR="00D71081" w:rsidRPr="00FF6D19" w:rsidRDefault="00D71081" w:rsidP="00076328">
            <w:r w:rsidRPr="00FF6D19">
              <w:t>4.20</w:t>
            </w:r>
          </w:p>
        </w:tc>
        <w:tc>
          <w:tcPr>
            <w:tcW w:w="5387" w:type="dxa"/>
          </w:tcPr>
          <w:p w:rsidR="00D71081" w:rsidRPr="00FF6D19" w:rsidRDefault="00D71081" w:rsidP="002D3031">
            <w:pPr>
              <w:jc w:val="both"/>
            </w:pPr>
            <w:proofErr w:type="gramStart"/>
            <w:r w:rsidRPr="00FF6D19">
              <w:t>Проведение мониторинга социально-психологического  тестирования обучающихся в средних общеобразовательных организациях</w:t>
            </w:r>
            <w:proofErr w:type="gramEnd"/>
          </w:p>
        </w:tc>
        <w:tc>
          <w:tcPr>
            <w:tcW w:w="1984" w:type="dxa"/>
            <w:hideMark/>
          </w:tcPr>
          <w:p w:rsidR="00D71081" w:rsidRPr="00FF6D19" w:rsidRDefault="00D71081" w:rsidP="00DE6A74">
            <w:pPr>
              <w:jc w:val="center"/>
            </w:pPr>
            <w:r w:rsidRPr="00FF6D19">
              <w:t xml:space="preserve">октябрь-декабрь </w:t>
            </w:r>
          </w:p>
        </w:tc>
        <w:tc>
          <w:tcPr>
            <w:tcW w:w="4252" w:type="dxa"/>
          </w:tcPr>
          <w:p w:rsidR="00D71081" w:rsidRPr="00FF6D19" w:rsidRDefault="00D71081" w:rsidP="002D3031">
            <w:pPr>
              <w:tabs>
                <w:tab w:val="left" w:pos="9355"/>
              </w:tabs>
              <w:ind w:right="-5"/>
              <w:jc w:val="both"/>
            </w:pPr>
            <w:r w:rsidRPr="00FF6D19">
              <w:t>Управление образования  администрации Минераловодского городского округа</w:t>
            </w:r>
          </w:p>
        </w:tc>
        <w:tc>
          <w:tcPr>
            <w:tcW w:w="2693" w:type="dxa"/>
          </w:tcPr>
          <w:p w:rsidR="00D71081" w:rsidRPr="00FF6D19" w:rsidRDefault="00D71081" w:rsidP="002D3031">
            <w:pPr>
              <w:tabs>
                <w:tab w:val="left" w:pos="9355"/>
              </w:tabs>
              <w:ind w:right="-5"/>
              <w:jc w:val="both"/>
            </w:pPr>
          </w:p>
        </w:tc>
      </w:tr>
    </w:tbl>
    <w:p w:rsidR="000C11C4" w:rsidRPr="00FF6D19" w:rsidRDefault="000C11C4" w:rsidP="000C11C4">
      <w:pPr>
        <w:rPr>
          <w:i/>
        </w:rPr>
      </w:pPr>
    </w:p>
    <w:p w:rsidR="00306CF6" w:rsidRPr="00FF6D19" w:rsidRDefault="00306CF6" w:rsidP="00306CF6">
      <w:pPr>
        <w:numPr>
          <w:ilvl w:val="0"/>
          <w:numId w:val="1"/>
        </w:numPr>
        <w:rPr>
          <w:i/>
        </w:rPr>
      </w:pPr>
      <w:r w:rsidRPr="00FF6D19">
        <w:rPr>
          <w:i/>
        </w:rPr>
        <w:t>внесенные в план работы мероприятия могут уточняться и дополняться.</w:t>
      </w:r>
    </w:p>
    <w:p w:rsidR="00236F05" w:rsidRDefault="00D71081">
      <w:r>
        <w:rPr>
          <w:i/>
        </w:rPr>
        <w:t>И</w:t>
      </w:r>
      <w:r w:rsidR="00EA64E8" w:rsidRPr="00FF6D19">
        <w:rPr>
          <w:b/>
          <w:i/>
        </w:rPr>
        <w:t xml:space="preserve">нформацию о выполнении Плана представлять в </w:t>
      </w:r>
      <w:proofErr w:type="spellStart"/>
      <w:r w:rsidR="00EA64E8" w:rsidRPr="00FF6D19">
        <w:rPr>
          <w:b/>
          <w:i/>
        </w:rPr>
        <w:t>КДНиЗП</w:t>
      </w:r>
      <w:proofErr w:type="spellEnd"/>
      <w:r w:rsidR="00EA64E8" w:rsidRPr="00FF6D19">
        <w:rPr>
          <w:b/>
          <w:i/>
        </w:rPr>
        <w:t xml:space="preserve"> не позднее дня, предшествующе</w:t>
      </w:r>
      <w:r w:rsidR="00F04F3A" w:rsidRPr="00FF6D19">
        <w:rPr>
          <w:b/>
          <w:i/>
        </w:rPr>
        <w:t>й</w:t>
      </w:r>
      <w:r w:rsidR="00EA64E8" w:rsidRPr="00FF6D19">
        <w:rPr>
          <w:b/>
          <w:i/>
        </w:rPr>
        <w:t xml:space="preserve"> сроку исполнения. В случае указания срока «постоян</w:t>
      </w:r>
      <w:r w:rsidR="00F04F3A" w:rsidRPr="00FF6D19">
        <w:rPr>
          <w:b/>
          <w:i/>
        </w:rPr>
        <w:t>н</w:t>
      </w:r>
      <w:r w:rsidR="00EA64E8" w:rsidRPr="00FF6D19">
        <w:rPr>
          <w:b/>
          <w:i/>
        </w:rPr>
        <w:t>о»,</w:t>
      </w:r>
      <w:r w:rsidR="00F04F3A" w:rsidRPr="00FF6D19">
        <w:rPr>
          <w:b/>
          <w:i/>
        </w:rPr>
        <w:t xml:space="preserve"> «</w:t>
      </w:r>
      <w:r w:rsidR="00EA64E8" w:rsidRPr="00FF6D19">
        <w:rPr>
          <w:b/>
          <w:i/>
        </w:rPr>
        <w:t>в течение года» - до 10 июля и 20 декабря, «ежеквартально» - до 10 апреля, 10 июля, 10 октября и 25 декабря 202</w:t>
      </w:r>
      <w:r w:rsidR="00A4564D" w:rsidRPr="00FF6D19">
        <w:rPr>
          <w:b/>
          <w:i/>
        </w:rPr>
        <w:t>2</w:t>
      </w:r>
      <w:r w:rsidR="00EA64E8" w:rsidRPr="00FF6D19">
        <w:rPr>
          <w:b/>
          <w:i/>
        </w:rPr>
        <w:t xml:space="preserve"> года.</w:t>
      </w:r>
    </w:p>
    <w:sectPr w:rsidR="00236F05" w:rsidSect="009C482C">
      <w:pgSz w:w="16838" w:h="11906" w:orient="landscape"/>
      <w:pgMar w:top="85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
      <w:numFmt w:val="bullet"/>
      <w:lvlText w:val=""/>
      <w:lvlJc w:val="left"/>
      <w:pPr>
        <w:tabs>
          <w:tab w:val="num" w:pos="-600"/>
        </w:tabs>
        <w:ind w:left="600" w:hanging="360"/>
      </w:pPr>
      <w:rPr>
        <w:rFonts w:ascii="Symbol" w:hAnsi="Symbol" w:cs="Times New Roman" w:hint="default"/>
      </w:rPr>
    </w:lvl>
  </w:abstractNum>
  <w:abstractNum w:abstractNumId="1">
    <w:nsid w:val="2BA93887"/>
    <w:multiLevelType w:val="hybridMultilevel"/>
    <w:tmpl w:val="D7A42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drawingGridHorizontalSpacing w:val="140"/>
  <w:displayHorizontalDrawingGridEvery w:val="2"/>
  <w:characterSpacingControl w:val="doNotCompress"/>
  <w:compat/>
  <w:rsids>
    <w:rsidRoot w:val="00306CF6"/>
    <w:rsid w:val="00076328"/>
    <w:rsid w:val="00081E22"/>
    <w:rsid w:val="000A1AE2"/>
    <w:rsid w:val="000C11C4"/>
    <w:rsid w:val="000D3C3C"/>
    <w:rsid w:val="000D6880"/>
    <w:rsid w:val="00194DF3"/>
    <w:rsid w:val="001A3D0F"/>
    <w:rsid w:val="001C2F43"/>
    <w:rsid w:val="001D5A3C"/>
    <w:rsid w:val="001D7DDF"/>
    <w:rsid w:val="002101FB"/>
    <w:rsid w:val="00222127"/>
    <w:rsid w:val="00230576"/>
    <w:rsid w:val="002317B2"/>
    <w:rsid w:val="00236F05"/>
    <w:rsid w:val="0024164F"/>
    <w:rsid w:val="002C13A0"/>
    <w:rsid w:val="002D3031"/>
    <w:rsid w:val="00306CF6"/>
    <w:rsid w:val="003A7C7D"/>
    <w:rsid w:val="00427548"/>
    <w:rsid w:val="00451204"/>
    <w:rsid w:val="00472038"/>
    <w:rsid w:val="004C6B71"/>
    <w:rsid w:val="004D5B3D"/>
    <w:rsid w:val="004D6D44"/>
    <w:rsid w:val="004E78B6"/>
    <w:rsid w:val="004F3245"/>
    <w:rsid w:val="005255AF"/>
    <w:rsid w:val="005654B0"/>
    <w:rsid w:val="005A0806"/>
    <w:rsid w:val="005C2B3A"/>
    <w:rsid w:val="0060449F"/>
    <w:rsid w:val="0060677D"/>
    <w:rsid w:val="00626C72"/>
    <w:rsid w:val="006479DB"/>
    <w:rsid w:val="006511E4"/>
    <w:rsid w:val="006A2FC2"/>
    <w:rsid w:val="006E2989"/>
    <w:rsid w:val="0072202E"/>
    <w:rsid w:val="00736105"/>
    <w:rsid w:val="0074107E"/>
    <w:rsid w:val="00797DEE"/>
    <w:rsid w:val="007A413E"/>
    <w:rsid w:val="007A4B38"/>
    <w:rsid w:val="007C3327"/>
    <w:rsid w:val="007D1697"/>
    <w:rsid w:val="007D2A78"/>
    <w:rsid w:val="00804A04"/>
    <w:rsid w:val="008443F5"/>
    <w:rsid w:val="00870FF1"/>
    <w:rsid w:val="00890C4C"/>
    <w:rsid w:val="008E535B"/>
    <w:rsid w:val="00916B17"/>
    <w:rsid w:val="00986D8A"/>
    <w:rsid w:val="009A5A21"/>
    <w:rsid w:val="009C482C"/>
    <w:rsid w:val="00A40426"/>
    <w:rsid w:val="00A4564D"/>
    <w:rsid w:val="00A56491"/>
    <w:rsid w:val="00A62FCA"/>
    <w:rsid w:val="00A9277B"/>
    <w:rsid w:val="00A95799"/>
    <w:rsid w:val="00B00F6C"/>
    <w:rsid w:val="00B0198A"/>
    <w:rsid w:val="00B45645"/>
    <w:rsid w:val="00B544A1"/>
    <w:rsid w:val="00B55590"/>
    <w:rsid w:val="00B55706"/>
    <w:rsid w:val="00BA2FD8"/>
    <w:rsid w:val="00BC239A"/>
    <w:rsid w:val="00C0421F"/>
    <w:rsid w:val="00C11CBA"/>
    <w:rsid w:val="00C25446"/>
    <w:rsid w:val="00C31B2E"/>
    <w:rsid w:val="00C34A9C"/>
    <w:rsid w:val="00C955C2"/>
    <w:rsid w:val="00C95D32"/>
    <w:rsid w:val="00CA20EA"/>
    <w:rsid w:val="00D06C49"/>
    <w:rsid w:val="00D13173"/>
    <w:rsid w:val="00D24339"/>
    <w:rsid w:val="00D4792B"/>
    <w:rsid w:val="00D71081"/>
    <w:rsid w:val="00D73171"/>
    <w:rsid w:val="00D87E65"/>
    <w:rsid w:val="00DB2F6D"/>
    <w:rsid w:val="00DE6A74"/>
    <w:rsid w:val="00E82C95"/>
    <w:rsid w:val="00EA0748"/>
    <w:rsid w:val="00EA64E8"/>
    <w:rsid w:val="00EA777A"/>
    <w:rsid w:val="00EB4CFF"/>
    <w:rsid w:val="00EC64E0"/>
    <w:rsid w:val="00ED3487"/>
    <w:rsid w:val="00F0064B"/>
    <w:rsid w:val="00F04F3A"/>
    <w:rsid w:val="00F600A9"/>
    <w:rsid w:val="00F64E16"/>
    <w:rsid w:val="00F95DB5"/>
    <w:rsid w:val="00FC6C84"/>
    <w:rsid w:val="00F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F6"/>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02E"/>
    <w:pPr>
      <w:ind w:left="720"/>
      <w:contextualSpacing/>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2903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30087-6344-4C36-BF2B-780F60F2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3644</Words>
  <Characters>20773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2022-01-06T08:07:00Z</cp:lastPrinted>
  <dcterms:created xsi:type="dcterms:W3CDTF">2020-12-16T04:59:00Z</dcterms:created>
  <dcterms:modified xsi:type="dcterms:W3CDTF">2022-01-06T08:08:00Z</dcterms:modified>
</cp:coreProperties>
</file>