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B" w:rsidRDefault="002C514B" w:rsidP="002C514B">
      <w:pPr>
        <w:pStyle w:val="2"/>
        <w:tabs>
          <w:tab w:val="left" w:pos="6960"/>
        </w:tabs>
      </w:pPr>
    </w:p>
    <w:p w:rsidR="002C514B" w:rsidRDefault="002C514B" w:rsidP="002C514B">
      <w:pPr>
        <w:pStyle w:val="ab"/>
        <w:rPr>
          <w:rFonts w:ascii="Times New Roman" w:hAnsi="Times New Roman" w:cs="Times New Roman"/>
          <w:szCs w:val="28"/>
        </w:rPr>
      </w:pPr>
    </w:p>
    <w:p w:rsidR="00C80D16" w:rsidRPr="00C80D16" w:rsidRDefault="00C80D16" w:rsidP="00C80D16">
      <w:pPr>
        <w:pStyle w:val="ad"/>
        <w:jc w:val="center"/>
        <w:rPr>
          <w:b/>
          <w:sz w:val="30"/>
          <w:szCs w:val="30"/>
        </w:rPr>
      </w:pPr>
      <w:r w:rsidRPr="00C80D16">
        <w:rPr>
          <w:b/>
          <w:sz w:val="30"/>
          <w:szCs w:val="30"/>
        </w:rPr>
        <w:t>ТЕРРИТОРИАЛЬНАЯ ИЗБИРАТЕЛЬНАЯ КОМИССИЯ</w:t>
      </w:r>
    </w:p>
    <w:p w:rsidR="00C80D16" w:rsidRPr="00C80D16" w:rsidRDefault="00C80D16" w:rsidP="00C80D16">
      <w:pPr>
        <w:jc w:val="center"/>
        <w:rPr>
          <w:b/>
          <w:sz w:val="30"/>
          <w:szCs w:val="30"/>
        </w:rPr>
      </w:pPr>
      <w:r w:rsidRPr="00C80D16">
        <w:rPr>
          <w:b/>
          <w:sz w:val="30"/>
          <w:szCs w:val="30"/>
        </w:rPr>
        <w:t>МИНЕРАЛОВОДСКОГО РАЙОНА</w:t>
      </w:r>
    </w:p>
    <w:p w:rsidR="00C80D16" w:rsidRPr="00C80D16" w:rsidRDefault="00C80D16" w:rsidP="00C80D16">
      <w:pPr>
        <w:pStyle w:val="ad"/>
        <w:rPr>
          <w:b/>
          <w:sz w:val="30"/>
          <w:szCs w:val="30"/>
        </w:rPr>
      </w:pPr>
    </w:p>
    <w:p w:rsidR="00C80D16" w:rsidRPr="00C80D16" w:rsidRDefault="00C80D16" w:rsidP="00C80D16">
      <w:pPr>
        <w:pStyle w:val="ad"/>
        <w:jc w:val="center"/>
        <w:rPr>
          <w:b/>
          <w:sz w:val="32"/>
          <w:szCs w:val="32"/>
        </w:rPr>
      </w:pPr>
      <w:r w:rsidRPr="00C80D16">
        <w:rPr>
          <w:b/>
          <w:sz w:val="32"/>
          <w:szCs w:val="32"/>
        </w:rPr>
        <w:t>ПОСТАНОВЛЕНИЕ</w:t>
      </w:r>
    </w:p>
    <w:p w:rsidR="00C80D16" w:rsidRPr="00C80D16" w:rsidRDefault="00C80D16" w:rsidP="00C80D16"/>
    <w:p w:rsidR="00C80D16" w:rsidRPr="00C80D16" w:rsidRDefault="00C80D16" w:rsidP="00C80D16"/>
    <w:p w:rsidR="00C80D16" w:rsidRDefault="00C80D16" w:rsidP="00C80D16">
      <w:pPr>
        <w:rPr>
          <w:sz w:val="24"/>
          <w:szCs w:val="24"/>
        </w:rPr>
      </w:pPr>
      <w:r>
        <w:rPr>
          <w:szCs w:val="28"/>
        </w:rPr>
        <w:t xml:space="preserve">    </w:t>
      </w:r>
      <w:r w:rsidR="00895257">
        <w:rPr>
          <w:szCs w:val="28"/>
        </w:rPr>
        <w:t xml:space="preserve"> 17</w:t>
      </w:r>
      <w:r w:rsidR="00F90748">
        <w:rPr>
          <w:szCs w:val="28"/>
        </w:rPr>
        <w:t xml:space="preserve"> </w:t>
      </w:r>
      <w:r w:rsidR="006900E0">
        <w:rPr>
          <w:szCs w:val="28"/>
        </w:rPr>
        <w:t xml:space="preserve">августа </w:t>
      </w:r>
      <w:r w:rsidR="00FC3530">
        <w:rPr>
          <w:szCs w:val="28"/>
        </w:rPr>
        <w:t xml:space="preserve"> 2016</w:t>
      </w:r>
      <w:r>
        <w:rPr>
          <w:szCs w:val="28"/>
        </w:rPr>
        <w:t xml:space="preserve"> г.       </w:t>
      </w:r>
      <w:r w:rsidR="00F90748">
        <w:rPr>
          <w:sz w:val="24"/>
          <w:szCs w:val="24"/>
        </w:rPr>
        <w:t xml:space="preserve">     </w:t>
      </w:r>
      <w:r w:rsidR="00FD63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г. Минеральные Воды </w:t>
      </w:r>
      <w:r w:rsidR="00F90748">
        <w:rPr>
          <w:sz w:val="24"/>
          <w:szCs w:val="24"/>
        </w:rPr>
        <w:t xml:space="preserve">                            </w:t>
      </w:r>
      <w:r w:rsidR="00F90748" w:rsidRPr="00F90748">
        <w:rPr>
          <w:szCs w:val="28"/>
        </w:rPr>
        <w:t xml:space="preserve">№ </w:t>
      </w:r>
      <w:r w:rsidR="0024022C">
        <w:rPr>
          <w:szCs w:val="28"/>
        </w:rPr>
        <w:t>25/121</w:t>
      </w:r>
      <w:r w:rsidR="00FC3530">
        <w:rPr>
          <w:szCs w:val="28"/>
        </w:rPr>
        <w:t xml:space="preserve"> </w:t>
      </w:r>
    </w:p>
    <w:p w:rsidR="00C80D16" w:rsidRDefault="00C80D16" w:rsidP="00C80D16">
      <w:pPr>
        <w:rPr>
          <w:b/>
          <w:sz w:val="24"/>
        </w:rPr>
      </w:pPr>
    </w:p>
    <w:p w:rsidR="002C514B" w:rsidRPr="00AF7D3D" w:rsidRDefault="002C514B" w:rsidP="002C514B">
      <w:pPr>
        <w:rPr>
          <w:rFonts w:ascii="Times New Roman CYR" w:hAnsi="Times New Roman CYR"/>
        </w:rPr>
      </w:pPr>
    </w:p>
    <w:p w:rsidR="00817DF6" w:rsidRDefault="002C514B" w:rsidP="003E6140">
      <w:pPr>
        <w:shd w:val="clear" w:color="auto" w:fill="FFFFFF"/>
        <w:spacing w:line="297" w:lineRule="atLeast"/>
        <w:jc w:val="both"/>
        <w:rPr>
          <w:color w:val="000000"/>
          <w:szCs w:val="28"/>
        </w:rPr>
      </w:pPr>
      <w:r w:rsidRPr="00AF7D3D">
        <w:rPr>
          <w:bCs/>
        </w:rPr>
        <w:t>Об утверждении текста избирательн</w:t>
      </w:r>
      <w:r w:rsidR="00817DF6">
        <w:rPr>
          <w:bCs/>
        </w:rPr>
        <w:t>ых</w:t>
      </w:r>
      <w:r w:rsidRPr="00AF7D3D">
        <w:rPr>
          <w:bCs/>
        </w:rPr>
        <w:t xml:space="preserve"> бюллетен</w:t>
      </w:r>
      <w:r w:rsidR="00817DF6">
        <w:rPr>
          <w:bCs/>
        </w:rPr>
        <w:t>ей</w:t>
      </w:r>
      <w:r w:rsidRPr="00AF7D3D">
        <w:rPr>
          <w:bCs/>
        </w:rPr>
        <w:t xml:space="preserve"> для голосования </w:t>
      </w:r>
      <w:r w:rsidRPr="00AF7D3D">
        <w:rPr>
          <w:bCs/>
        </w:rPr>
        <w:br/>
        <w:t xml:space="preserve">на </w:t>
      </w:r>
      <w:r w:rsidR="003E6140">
        <w:rPr>
          <w:bCs/>
        </w:rPr>
        <w:t xml:space="preserve">дополнительных </w:t>
      </w:r>
      <w:r w:rsidRPr="00AF7D3D">
        <w:rPr>
          <w:bCs/>
        </w:rPr>
        <w:t xml:space="preserve">выборах </w:t>
      </w:r>
      <w:proofErr w:type="gramStart"/>
      <w:r w:rsidR="00817DF6" w:rsidRPr="00F00119">
        <w:t>депу</w:t>
      </w:r>
      <w:r w:rsidR="00817DF6">
        <w:t>тат</w:t>
      </w:r>
      <w:r w:rsidR="003E6140">
        <w:t xml:space="preserve">а </w:t>
      </w:r>
      <w:r w:rsidR="003E6140" w:rsidRPr="00A65ADF">
        <w:rPr>
          <w:szCs w:val="28"/>
        </w:rPr>
        <w:t>Со</w:t>
      </w:r>
      <w:r w:rsidR="003E6140">
        <w:rPr>
          <w:szCs w:val="28"/>
        </w:rPr>
        <w:t xml:space="preserve">вета депутатов Минераловодского </w:t>
      </w:r>
      <w:r w:rsidR="003E6140" w:rsidRPr="00A65ADF">
        <w:rPr>
          <w:szCs w:val="28"/>
        </w:rPr>
        <w:t>городского округа Ставропольского края первого созыва</w:t>
      </w:r>
      <w:proofErr w:type="gramEnd"/>
      <w:r w:rsidR="003E6140" w:rsidRPr="00A65ADF">
        <w:rPr>
          <w:szCs w:val="28"/>
        </w:rPr>
        <w:t xml:space="preserve"> по одномандатному </w:t>
      </w:r>
      <w:r w:rsidR="003E6140">
        <w:rPr>
          <w:szCs w:val="28"/>
        </w:rPr>
        <w:t xml:space="preserve">                             </w:t>
      </w:r>
      <w:r w:rsidR="003E6140" w:rsidRPr="00A65ADF">
        <w:rPr>
          <w:szCs w:val="28"/>
        </w:rPr>
        <w:t>избирательному округу № 4</w:t>
      </w:r>
      <w:r w:rsidR="003E6140">
        <w:rPr>
          <w:szCs w:val="28"/>
        </w:rPr>
        <w:t xml:space="preserve">  </w:t>
      </w:r>
    </w:p>
    <w:p w:rsidR="002C514B" w:rsidRPr="00AF7D3D" w:rsidRDefault="002C514B" w:rsidP="00817DF6">
      <w:pPr>
        <w:pStyle w:val="H4"/>
        <w:spacing w:before="0" w:after="0" w:line="240" w:lineRule="exact"/>
        <w:jc w:val="center"/>
        <w:rPr>
          <w:sz w:val="28"/>
        </w:rPr>
      </w:pPr>
      <w:r w:rsidRPr="00AF7D3D">
        <w:rPr>
          <w:sz w:val="28"/>
        </w:rPr>
        <w:t xml:space="preserve"> </w:t>
      </w:r>
    </w:p>
    <w:p w:rsidR="002C514B" w:rsidRPr="00AF7D3D" w:rsidRDefault="002C514B" w:rsidP="002C514B">
      <w:pPr>
        <w:pStyle w:val="10"/>
        <w:spacing w:before="0" w:after="0"/>
        <w:rPr>
          <w:bCs/>
          <w:color w:val="FF0000"/>
          <w:sz w:val="28"/>
        </w:rPr>
      </w:pPr>
    </w:p>
    <w:p w:rsidR="00A93FF8" w:rsidRDefault="002C514B" w:rsidP="003E6140">
      <w:pPr>
        <w:shd w:val="clear" w:color="auto" w:fill="FFFFFF"/>
        <w:spacing w:line="297" w:lineRule="atLeast"/>
        <w:ind w:firstLine="708"/>
        <w:jc w:val="both"/>
        <w:rPr>
          <w:szCs w:val="28"/>
        </w:rPr>
      </w:pPr>
      <w:r w:rsidRPr="00E3643A">
        <w:t xml:space="preserve">В соответствии со статьей 63 Федерального закона </w:t>
      </w:r>
      <w:r>
        <w:t>«</w:t>
      </w:r>
      <w:r w:rsidRPr="00E3643A">
        <w:t xml:space="preserve">Об основных гарантиях избирательных прав и права на участие в референдуме граждан </w:t>
      </w:r>
      <w:r w:rsidRPr="00E125AC">
        <w:t>Российской Федерации</w:t>
      </w:r>
      <w:r>
        <w:t>»</w:t>
      </w:r>
      <w:r w:rsidRPr="00E125AC">
        <w:t xml:space="preserve">, статьей </w:t>
      </w:r>
      <w:r w:rsidR="00EC1E73" w:rsidRPr="00A93FF8">
        <w:t>2</w:t>
      </w:r>
      <w:r w:rsidRPr="00E125AC">
        <w:t xml:space="preserve">2 Закона Ставропольского края </w:t>
      </w:r>
      <w:r w:rsidR="00A93FF8">
        <w:t>«О некоторых вопросах проведения выборов в органы местного самоуправления в Ставропольском крае</w:t>
      </w:r>
      <w:r w:rsidR="00A93FF8" w:rsidRPr="002F7668">
        <w:t>»</w:t>
      </w:r>
      <w:r w:rsidR="003E6140">
        <w:rPr>
          <w:color w:val="000000"/>
          <w:szCs w:val="28"/>
        </w:rPr>
        <w:t xml:space="preserve">, </w:t>
      </w:r>
      <w:r w:rsidR="003E6140">
        <w:rPr>
          <w:rFonts w:ascii="Times New Roman CYR" w:hAnsi="Times New Roman CYR"/>
        </w:rPr>
        <w:t xml:space="preserve"> </w:t>
      </w:r>
      <w:r w:rsidR="00A93FF8">
        <w:rPr>
          <w:szCs w:val="28"/>
        </w:rPr>
        <w:t>территориальная избирательная комиссия Минераловодского района</w:t>
      </w:r>
    </w:p>
    <w:p w:rsidR="002C514B" w:rsidRPr="00E3643A" w:rsidRDefault="00A93FF8" w:rsidP="002C514B">
      <w:pPr>
        <w:pStyle w:val="H4"/>
        <w:spacing w:before="0" w:after="0"/>
        <w:ind w:firstLine="709"/>
        <w:jc w:val="both"/>
        <w:rPr>
          <w:b w:val="0"/>
          <w:bCs/>
          <w:sz w:val="28"/>
        </w:rPr>
      </w:pPr>
      <w:r>
        <w:rPr>
          <w:b w:val="0"/>
          <w:sz w:val="28"/>
        </w:rPr>
        <w:t xml:space="preserve"> </w:t>
      </w:r>
      <w:r w:rsidR="002C514B" w:rsidRPr="00E3643A">
        <w:rPr>
          <w:b w:val="0"/>
          <w:bCs/>
          <w:sz w:val="28"/>
        </w:rPr>
        <w:cr/>
        <w:t>ПОСТАНОВЛЯЕТ:</w:t>
      </w:r>
    </w:p>
    <w:p w:rsidR="002C514B" w:rsidRPr="00E3643A" w:rsidRDefault="002C514B" w:rsidP="002C514B">
      <w:pPr>
        <w:pStyle w:val="10"/>
        <w:spacing w:before="0" w:after="0"/>
        <w:ind w:firstLine="851"/>
        <w:jc w:val="both"/>
        <w:rPr>
          <w:sz w:val="28"/>
        </w:rPr>
      </w:pPr>
    </w:p>
    <w:p w:rsidR="002C514B" w:rsidRPr="00E3643A" w:rsidRDefault="002C514B" w:rsidP="000D2EBB">
      <w:pPr>
        <w:shd w:val="clear" w:color="auto" w:fill="FFFFFF"/>
        <w:spacing w:line="297" w:lineRule="atLeast"/>
        <w:ind w:firstLine="708"/>
        <w:jc w:val="both"/>
      </w:pPr>
      <w:r w:rsidRPr="00E3643A">
        <w:t>1. Утвердить текст избирательн</w:t>
      </w:r>
      <w:r w:rsidR="0044320C">
        <w:t>ых</w:t>
      </w:r>
      <w:r w:rsidRPr="00E3643A">
        <w:t xml:space="preserve"> бюллетен</w:t>
      </w:r>
      <w:r w:rsidR="0044320C">
        <w:t>ей</w:t>
      </w:r>
      <w:r w:rsidR="00AE2492">
        <w:t xml:space="preserve"> </w:t>
      </w:r>
      <w:r w:rsidR="00AE2492" w:rsidRPr="00E3643A">
        <w:t xml:space="preserve">для голосования на </w:t>
      </w:r>
      <w:r w:rsidR="003E6140">
        <w:t xml:space="preserve">дополнительных </w:t>
      </w:r>
      <w:r w:rsidR="00AE2492" w:rsidRPr="00E3643A">
        <w:t xml:space="preserve">выборах </w:t>
      </w:r>
      <w:proofErr w:type="gramStart"/>
      <w:r w:rsidR="00AE2492" w:rsidRPr="00F00119">
        <w:t>депу</w:t>
      </w:r>
      <w:r w:rsidR="00AE2492">
        <w:t>тат</w:t>
      </w:r>
      <w:r w:rsidR="003E6140">
        <w:t xml:space="preserve">а </w:t>
      </w:r>
      <w:r w:rsidR="003E6140" w:rsidRPr="00A65ADF">
        <w:rPr>
          <w:szCs w:val="28"/>
        </w:rPr>
        <w:t>Со</w:t>
      </w:r>
      <w:r w:rsidR="003E6140">
        <w:rPr>
          <w:szCs w:val="28"/>
        </w:rPr>
        <w:t xml:space="preserve">вета депутатов Минераловодского </w:t>
      </w:r>
      <w:r w:rsidR="003E6140" w:rsidRPr="00A65ADF">
        <w:rPr>
          <w:szCs w:val="28"/>
        </w:rPr>
        <w:t>городского округа Ставропольского края первого созыва</w:t>
      </w:r>
      <w:proofErr w:type="gramEnd"/>
      <w:r w:rsidR="003E6140" w:rsidRPr="00A65ADF">
        <w:rPr>
          <w:szCs w:val="28"/>
        </w:rPr>
        <w:t xml:space="preserve"> по одномандатному </w:t>
      </w:r>
      <w:r w:rsidR="003E6140">
        <w:rPr>
          <w:szCs w:val="28"/>
        </w:rPr>
        <w:t xml:space="preserve">                             </w:t>
      </w:r>
      <w:r w:rsidR="003E6140" w:rsidRPr="00A65ADF">
        <w:rPr>
          <w:szCs w:val="28"/>
        </w:rPr>
        <w:t>избирательному округу № 4</w:t>
      </w:r>
      <w:r w:rsidR="003E6140">
        <w:rPr>
          <w:szCs w:val="28"/>
        </w:rPr>
        <w:t xml:space="preserve"> </w:t>
      </w:r>
      <w:r w:rsidR="0044320C">
        <w:t xml:space="preserve"> (П</w:t>
      </w:r>
      <w:r w:rsidR="0044320C" w:rsidRPr="00E3643A">
        <w:t>рил</w:t>
      </w:r>
      <w:r w:rsidR="0044320C">
        <w:t>ожения  № 1).</w:t>
      </w:r>
      <w:r w:rsidR="000D2EBB">
        <w:t xml:space="preserve"> </w:t>
      </w:r>
      <w:r w:rsidR="0044320C">
        <w:t xml:space="preserve"> </w:t>
      </w:r>
      <w:r w:rsidR="00FE0553">
        <w:t xml:space="preserve"> </w:t>
      </w:r>
    </w:p>
    <w:p w:rsidR="00B00CB7" w:rsidRPr="002036A5" w:rsidRDefault="000D2EBB" w:rsidP="00B00CB7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B00CB7">
        <w:rPr>
          <w:color w:val="000000"/>
          <w:szCs w:val="28"/>
        </w:rPr>
        <w:t xml:space="preserve">. </w:t>
      </w:r>
      <w:proofErr w:type="gramStart"/>
      <w:r w:rsidR="00B00CB7">
        <w:rPr>
          <w:szCs w:val="28"/>
        </w:rPr>
        <w:t>Р</w:t>
      </w:r>
      <w:r w:rsidR="00B00CB7" w:rsidRPr="002036A5">
        <w:rPr>
          <w:color w:val="000000"/>
          <w:szCs w:val="28"/>
        </w:rPr>
        <w:t>азместить</w:t>
      </w:r>
      <w:proofErr w:type="gramEnd"/>
      <w:r w:rsidR="00B00CB7">
        <w:rPr>
          <w:color w:val="000000"/>
          <w:szCs w:val="28"/>
        </w:rPr>
        <w:t xml:space="preserve"> н</w:t>
      </w:r>
      <w:r w:rsidR="00B00CB7" w:rsidRPr="002036A5">
        <w:rPr>
          <w:szCs w:val="28"/>
        </w:rPr>
        <w:t xml:space="preserve">астоящее постановление </w:t>
      </w:r>
      <w:r w:rsidR="00B00CB7" w:rsidRPr="002036A5">
        <w:rPr>
          <w:color w:val="000000"/>
          <w:szCs w:val="28"/>
        </w:rPr>
        <w:t xml:space="preserve">на официальном сайте  Минераловодского </w:t>
      </w:r>
      <w:r w:rsidR="003E6140">
        <w:rPr>
          <w:color w:val="000000"/>
          <w:szCs w:val="28"/>
        </w:rPr>
        <w:t xml:space="preserve">городского округа </w:t>
      </w:r>
      <w:r w:rsidR="00B00CB7" w:rsidRPr="002036A5">
        <w:rPr>
          <w:color w:val="000000"/>
          <w:szCs w:val="28"/>
        </w:rPr>
        <w:t xml:space="preserve"> </w:t>
      </w:r>
      <w:r w:rsidR="00B00CB7" w:rsidRPr="002036A5">
        <w:rPr>
          <w:szCs w:val="28"/>
        </w:rPr>
        <w:t xml:space="preserve">Ставропольского края </w:t>
      </w:r>
      <w:r w:rsidR="00B00CB7" w:rsidRPr="002036A5">
        <w:rPr>
          <w:color w:val="000000"/>
          <w:szCs w:val="28"/>
        </w:rPr>
        <w:t>в информационно-телекоммуникационной сети Интернет.</w:t>
      </w:r>
    </w:p>
    <w:p w:rsidR="00B00CB7" w:rsidRPr="002036A5" w:rsidRDefault="000D2EBB" w:rsidP="00B00CB7">
      <w:pPr>
        <w:shd w:val="clear" w:color="auto" w:fill="FFFFFF"/>
        <w:spacing w:line="297" w:lineRule="atLeast"/>
        <w:ind w:firstLine="708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B00CB7" w:rsidRPr="002036A5">
        <w:rPr>
          <w:color w:val="000000"/>
          <w:szCs w:val="28"/>
        </w:rPr>
        <w:t xml:space="preserve">. </w:t>
      </w:r>
      <w:proofErr w:type="gramStart"/>
      <w:r w:rsidR="00B00CB7" w:rsidRPr="002036A5">
        <w:rPr>
          <w:szCs w:val="28"/>
        </w:rPr>
        <w:t>Контроль за</w:t>
      </w:r>
      <w:proofErr w:type="gramEnd"/>
      <w:r w:rsidR="00B00CB7" w:rsidRPr="002036A5">
        <w:rPr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B00CB7" w:rsidRPr="002036A5">
        <w:rPr>
          <w:szCs w:val="28"/>
        </w:rPr>
        <w:t>Громакову</w:t>
      </w:r>
      <w:proofErr w:type="spellEnd"/>
      <w:r w:rsidR="00B00CB7" w:rsidRPr="002036A5">
        <w:rPr>
          <w:szCs w:val="28"/>
        </w:rPr>
        <w:t xml:space="preserve"> Л.М.</w:t>
      </w:r>
    </w:p>
    <w:p w:rsidR="002C514B" w:rsidRDefault="002C514B" w:rsidP="002C514B">
      <w:pPr>
        <w:ind w:firstLine="851"/>
        <w:jc w:val="both"/>
        <w:rPr>
          <w:sz w:val="22"/>
        </w:rPr>
      </w:pPr>
    </w:p>
    <w:p w:rsidR="000D2EBB" w:rsidRDefault="000D2EBB" w:rsidP="002C514B">
      <w:pPr>
        <w:ind w:firstLine="851"/>
        <w:jc w:val="both"/>
        <w:rPr>
          <w:sz w:val="22"/>
        </w:rPr>
      </w:pPr>
    </w:p>
    <w:p w:rsidR="00D826AF" w:rsidRPr="00D826AF" w:rsidRDefault="00D826AF" w:rsidP="00D826AF">
      <w:pPr>
        <w:pStyle w:val="1"/>
        <w:jc w:val="both"/>
        <w:rPr>
          <w:rFonts w:ascii="Times New Roman" w:hAnsi="Times New Roman"/>
          <w:b w:val="0"/>
          <w:sz w:val="28"/>
        </w:rPr>
      </w:pPr>
      <w:r w:rsidRPr="00D826AF">
        <w:rPr>
          <w:rFonts w:ascii="Times New Roman" w:hAnsi="Times New Roman"/>
          <w:b w:val="0"/>
          <w:sz w:val="28"/>
        </w:rPr>
        <w:t xml:space="preserve">Председатель </w:t>
      </w:r>
      <w:proofErr w:type="gramStart"/>
      <w:r w:rsidRPr="00D826AF">
        <w:rPr>
          <w:rFonts w:ascii="Times New Roman" w:hAnsi="Times New Roman"/>
          <w:b w:val="0"/>
          <w:sz w:val="28"/>
        </w:rPr>
        <w:t>территориальной</w:t>
      </w:r>
      <w:proofErr w:type="gramEnd"/>
    </w:p>
    <w:p w:rsidR="00D826AF" w:rsidRPr="00D826AF" w:rsidRDefault="00D826AF" w:rsidP="00D826AF">
      <w:pPr>
        <w:pStyle w:val="1"/>
        <w:jc w:val="left"/>
        <w:rPr>
          <w:rFonts w:ascii="Times New Roman" w:hAnsi="Times New Roman"/>
          <w:b w:val="0"/>
          <w:sz w:val="28"/>
        </w:rPr>
      </w:pPr>
      <w:r w:rsidRPr="00D826AF">
        <w:rPr>
          <w:rFonts w:ascii="Times New Roman" w:hAnsi="Times New Roman"/>
          <w:b w:val="0"/>
          <w:sz w:val="28"/>
        </w:rPr>
        <w:t xml:space="preserve">избирательной комиссии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 </w:t>
      </w:r>
      <w:r w:rsidR="003E6140">
        <w:rPr>
          <w:rFonts w:ascii="Times New Roman" w:hAnsi="Times New Roman"/>
          <w:b w:val="0"/>
          <w:sz w:val="28"/>
        </w:rPr>
        <w:t>Л.П. Гатило</w:t>
      </w:r>
    </w:p>
    <w:p w:rsidR="00D826AF" w:rsidRPr="002126CB" w:rsidRDefault="00D826AF" w:rsidP="00D826AF">
      <w:pPr>
        <w:pStyle w:val="1"/>
        <w:jc w:val="left"/>
        <w:rPr>
          <w:rFonts w:ascii="Times New Roman" w:hAnsi="Times New Roman"/>
          <w:b w:val="0"/>
          <w:sz w:val="20"/>
        </w:rPr>
      </w:pPr>
    </w:p>
    <w:p w:rsidR="00D826AF" w:rsidRPr="00D826AF" w:rsidRDefault="00D826AF" w:rsidP="00D826AF">
      <w:pPr>
        <w:pStyle w:val="1"/>
        <w:jc w:val="left"/>
        <w:rPr>
          <w:rFonts w:ascii="Times New Roman" w:hAnsi="Times New Roman"/>
          <w:b w:val="0"/>
          <w:sz w:val="28"/>
        </w:rPr>
      </w:pPr>
      <w:r w:rsidRPr="00D826AF">
        <w:rPr>
          <w:rFonts w:ascii="Times New Roman" w:hAnsi="Times New Roman"/>
          <w:b w:val="0"/>
          <w:sz w:val="28"/>
        </w:rPr>
        <w:t xml:space="preserve">Секретарь </w:t>
      </w:r>
      <w:proofErr w:type="gramStart"/>
      <w:r w:rsidRPr="00D826AF">
        <w:rPr>
          <w:rFonts w:ascii="Times New Roman" w:hAnsi="Times New Roman"/>
          <w:b w:val="0"/>
          <w:sz w:val="28"/>
        </w:rPr>
        <w:t>территориальной</w:t>
      </w:r>
      <w:proofErr w:type="gramEnd"/>
    </w:p>
    <w:p w:rsidR="007F1B3B" w:rsidRDefault="00D826AF" w:rsidP="002126CB">
      <w:r>
        <w:t>избирательной комиссии</w:t>
      </w:r>
      <w:r>
        <w:rPr>
          <w:rFonts w:ascii="Times New Roman CYR" w:hAnsi="Times New Roman CYR"/>
        </w:rPr>
        <w:t xml:space="preserve">                                                               Л.М. </w:t>
      </w:r>
      <w:proofErr w:type="spellStart"/>
      <w:r>
        <w:rPr>
          <w:rFonts w:ascii="Times New Roman CYR" w:hAnsi="Times New Roman CYR"/>
        </w:rPr>
        <w:t>Громакова</w:t>
      </w:r>
      <w:proofErr w:type="spellEnd"/>
    </w:p>
    <w:sectPr w:rsidR="007F1B3B" w:rsidSect="003E6140">
      <w:headerReference w:type="even" r:id="rId6"/>
      <w:headerReference w:type="default" r:id="rId7"/>
      <w:pgSz w:w="11906" w:h="16838"/>
      <w:pgMar w:top="284" w:right="567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4A" w:rsidRDefault="00732A4A" w:rsidP="00296A77">
      <w:r>
        <w:separator/>
      </w:r>
    </w:p>
  </w:endnote>
  <w:endnote w:type="continuationSeparator" w:id="0">
    <w:p w:rsidR="00732A4A" w:rsidRDefault="00732A4A" w:rsidP="0029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4A" w:rsidRDefault="00732A4A" w:rsidP="00296A77">
      <w:r>
        <w:separator/>
      </w:r>
    </w:p>
  </w:footnote>
  <w:footnote w:type="continuationSeparator" w:id="0">
    <w:p w:rsidR="00732A4A" w:rsidRDefault="00732A4A" w:rsidP="0029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4B" w:rsidRDefault="00B914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51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14B">
      <w:rPr>
        <w:rStyle w:val="a7"/>
        <w:noProof/>
      </w:rPr>
      <w:t>1</w:t>
    </w:r>
    <w:r>
      <w:rPr>
        <w:rStyle w:val="a7"/>
      </w:rPr>
      <w:fldChar w:fldCharType="end"/>
    </w:r>
  </w:p>
  <w:p w:rsidR="002C514B" w:rsidRDefault="002C5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4B" w:rsidRDefault="00B914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51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6140">
      <w:rPr>
        <w:rStyle w:val="a7"/>
        <w:noProof/>
      </w:rPr>
      <w:t>2</w:t>
    </w:r>
    <w:r>
      <w:rPr>
        <w:rStyle w:val="a7"/>
      </w:rPr>
      <w:fldChar w:fldCharType="end"/>
    </w:r>
  </w:p>
  <w:p w:rsidR="002C514B" w:rsidRDefault="002C5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14B"/>
    <w:rsid w:val="0005706B"/>
    <w:rsid w:val="000D2EBB"/>
    <w:rsid w:val="000D56BA"/>
    <w:rsid w:val="000E02FB"/>
    <w:rsid w:val="002126CB"/>
    <w:rsid w:val="00225789"/>
    <w:rsid w:val="0023664B"/>
    <w:rsid w:val="0024022C"/>
    <w:rsid w:val="0027446A"/>
    <w:rsid w:val="00296A77"/>
    <w:rsid w:val="002C514B"/>
    <w:rsid w:val="00346F32"/>
    <w:rsid w:val="003E6140"/>
    <w:rsid w:val="00410849"/>
    <w:rsid w:val="0044320C"/>
    <w:rsid w:val="00486436"/>
    <w:rsid w:val="004C5DE3"/>
    <w:rsid w:val="004D3A8F"/>
    <w:rsid w:val="00537AE2"/>
    <w:rsid w:val="00615481"/>
    <w:rsid w:val="006900E0"/>
    <w:rsid w:val="00694C6E"/>
    <w:rsid w:val="006A254A"/>
    <w:rsid w:val="006A2702"/>
    <w:rsid w:val="006F2AD5"/>
    <w:rsid w:val="00732A4A"/>
    <w:rsid w:val="007F1B3B"/>
    <w:rsid w:val="00817DF6"/>
    <w:rsid w:val="00827239"/>
    <w:rsid w:val="00895257"/>
    <w:rsid w:val="008D5D8A"/>
    <w:rsid w:val="009348ED"/>
    <w:rsid w:val="00940133"/>
    <w:rsid w:val="009556EB"/>
    <w:rsid w:val="009E7F01"/>
    <w:rsid w:val="00A35751"/>
    <w:rsid w:val="00A93FF8"/>
    <w:rsid w:val="00AE2492"/>
    <w:rsid w:val="00B00CB7"/>
    <w:rsid w:val="00B25663"/>
    <w:rsid w:val="00B83622"/>
    <w:rsid w:val="00B91405"/>
    <w:rsid w:val="00C039E6"/>
    <w:rsid w:val="00C80D16"/>
    <w:rsid w:val="00CA0989"/>
    <w:rsid w:val="00CA6717"/>
    <w:rsid w:val="00CA6ACB"/>
    <w:rsid w:val="00D47610"/>
    <w:rsid w:val="00D651EB"/>
    <w:rsid w:val="00D826AF"/>
    <w:rsid w:val="00E86DD5"/>
    <w:rsid w:val="00EC1E73"/>
    <w:rsid w:val="00F818F5"/>
    <w:rsid w:val="00F90748"/>
    <w:rsid w:val="00FC3530"/>
    <w:rsid w:val="00FD639A"/>
    <w:rsid w:val="00F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2C514B"/>
    <w:pPr>
      <w:keepNext/>
      <w:widowControl w:val="0"/>
      <w:tabs>
        <w:tab w:val="left" w:pos="7830"/>
      </w:tabs>
      <w:spacing w:before="0" w:after="0"/>
      <w:jc w:val="center"/>
      <w:outlineLvl w:val="0"/>
    </w:pPr>
    <w:rPr>
      <w:rFonts w:ascii="Arial" w:hAnsi="Arial"/>
      <w:b/>
      <w:snapToGrid/>
    </w:rPr>
  </w:style>
  <w:style w:type="paragraph" w:styleId="2">
    <w:name w:val="heading 2"/>
    <w:basedOn w:val="a"/>
    <w:next w:val="a"/>
    <w:link w:val="20"/>
    <w:qFormat/>
    <w:rsid w:val="002C514B"/>
    <w:pPr>
      <w:keepNext/>
      <w:ind w:right="-1"/>
      <w:jc w:val="center"/>
      <w:outlineLvl w:val="1"/>
    </w:pPr>
    <w:rPr>
      <w:b/>
      <w:bCs/>
      <w:caps/>
      <w:szCs w:val="24"/>
    </w:rPr>
  </w:style>
  <w:style w:type="paragraph" w:styleId="3">
    <w:name w:val="heading 3"/>
    <w:basedOn w:val="a"/>
    <w:next w:val="a"/>
    <w:link w:val="30"/>
    <w:qFormat/>
    <w:rsid w:val="002C514B"/>
    <w:pPr>
      <w:keepNext/>
      <w:jc w:val="center"/>
      <w:outlineLvl w:val="2"/>
    </w:pPr>
    <w:rPr>
      <w:b/>
      <w:bCs/>
      <w:caps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2C514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14B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514B"/>
    <w:rPr>
      <w:rFonts w:ascii="Times New Roman" w:eastAsia="Times New Roman" w:hAnsi="Times New Roman" w:cs="Times New Roman"/>
      <w:b/>
      <w:bCs/>
      <w:caps/>
      <w:color w:val="FF0000"/>
      <w:sz w:val="32"/>
      <w:szCs w:val="20"/>
      <w:lang w:eastAsia="ru-RU"/>
    </w:rPr>
  </w:style>
  <w:style w:type="paragraph" w:styleId="a3">
    <w:name w:val="header"/>
    <w:basedOn w:val="a"/>
    <w:link w:val="a4"/>
    <w:semiHidden/>
    <w:rsid w:val="002C514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semiHidden/>
    <w:rsid w:val="002C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C514B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semiHidden/>
    <w:rsid w:val="002C514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H4">
    <w:name w:val="H4"/>
    <w:basedOn w:val="10"/>
    <w:next w:val="10"/>
    <w:rsid w:val="002C514B"/>
    <w:pPr>
      <w:keepNext/>
      <w:outlineLvl w:val="4"/>
    </w:pPr>
    <w:rPr>
      <w:b/>
    </w:rPr>
  </w:style>
  <w:style w:type="paragraph" w:customStyle="1" w:styleId="10">
    <w:name w:val="Обычный1"/>
    <w:rsid w:val="002C514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page number"/>
    <w:basedOn w:val="a0"/>
    <w:semiHidden/>
    <w:rsid w:val="002C514B"/>
  </w:style>
  <w:style w:type="paragraph" w:styleId="a8">
    <w:name w:val="Title"/>
    <w:basedOn w:val="a"/>
    <w:link w:val="a9"/>
    <w:qFormat/>
    <w:rsid w:val="002C514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</w:rPr>
  </w:style>
  <w:style w:type="character" w:customStyle="1" w:styleId="a9">
    <w:name w:val="Название Знак"/>
    <w:basedOn w:val="a0"/>
    <w:link w:val="a8"/>
    <w:rsid w:val="002C51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a">
    <w:name w:val="Норм"/>
    <w:basedOn w:val="a"/>
    <w:rsid w:val="002C514B"/>
    <w:pPr>
      <w:jc w:val="center"/>
    </w:pPr>
    <w:rPr>
      <w:szCs w:val="24"/>
    </w:rPr>
  </w:style>
  <w:style w:type="paragraph" w:styleId="ab">
    <w:name w:val="Balloon Text"/>
    <w:basedOn w:val="a"/>
    <w:link w:val="ac"/>
    <w:semiHidden/>
    <w:rsid w:val="002C514B"/>
    <w:pPr>
      <w:jc w:val="center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C51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2C514B"/>
    <w:rPr>
      <w:sz w:val="24"/>
    </w:rPr>
  </w:style>
  <w:style w:type="paragraph" w:customStyle="1" w:styleId="12">
    <w:name w:val="Текст1"/>
    <w:basedOn w:val="10"/>
    <w:rsid w:val="002C514B"/>
    <w:pPr>
      <w:spacing w:before="120" w:after="0" w:line="360" w:lineRule="auto"/>
      <w:ind w:firstLine="720"/>
      <w:jc w:val="both"/>
    </w:pPr>
    <w:rPr>
      <w:rFonts w:ascii="Courier New" w:hAnsi="Courier New"/>
      <w:snapToGrid/>
      <w:sz w:val="20"/>
    </w:rPr>
  </w:style>
  <w:style w:type="paragraph" w:customStyle="1" w:styleId="21">
    <w:name w:val="Основной текст 21"/>
    <w:basedOn w:val="10"/>
    <w:rsid w:val="002C514B"/>
    <w:pPr>
      <w:tabs>
        <w:tab w:val="left" w:pos="7830"/>
      </w:tabs>
      <w:spacing w:before="0" w:after="0"/>
      <w:jc w:val="center"/>
    </w:pPr>
    <w:rPr>
      <w:snapToGrid/>
      <w:sz w:val="20"/>
    </w:rPr>
  </w:style>
  <w:style w:type="paragraph" w:customStyle="1" w:styleId="BlockQuotation">
    <w:name w:val="Block Quotation"/>
    <w:basedOn w:val="10"/>
    <w:rsid w:val="002C514B"/>
    <w:pPr>
      <w:widowControl w:val="0"/>
      <w:spacing w:before="0" w:after="0"/>
      <w:ind w:left="-709" w:right="-1560"/>
      <w:jc w:val="both"/>
    </w:pPr>
    <w:rPr>
      <w:rFonts w:ascii="Arial" w:hAnsi="Arial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1427</Characters>
  <Application>Microsoft Office Word</Application>
  <DocSecurity>0</DocSecurity>
  <Lines>11</Lines>
  <Paragraphs>3</Paragraphs>
  <ScaleCrop>false</ScaleCrop>
  <Company>Optimus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2015-07-22T13:19:00Z</cp:lastPrinted>
  <dcterms:created xsi:type="dcterms:W3CDTF">2015-06-30T06:50:00Z</dcterms:created>
  <dcterms:modified xsi:type="dcterms:W3CDTF">2016-08-17T07:36:00Z</dcterms:modified>
</cp:coreProperties>
</file>