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2" w:rsidRPr="006B1D79" w:rsidRDefault="00006382" w:rsidP="00006382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B1D79" w:rsidRDefault="00006382" w:rsidP="002E6AAA">
      <w:pPr>
        <w:tabs>
          <w:tab w:val="left" w:pos="5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</w:t>
      </w:r>
    </w:p>
    <w:p w:rsidR="00006382" w:rsidRPr="006B1D79" w:rsidRDefault="00006382" w:rsidP="002E6AAA">
      <w:pPr>
        <w:tabs>
          <w:tab w:val="left" w:pos="5560"/>
        </w:tabs>
        <w:spacing w:after="0" w:line="240" w:lineRule="auto"/>
        <w:jc w:val="center"/>
        <w:rPr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округа </w:t>
      </w:r>
      <w:r w:rsidR="006B1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2" w:rsidRPr="000B51B2" w:rsidRDefault="00006382" w:rsidP="00006382">
      <w:pPr>
        <w:tabs>
          <w:tab w:val="left" w:pos="5560"/>
        </w:tabs>
        <w:jc w:val="center"/>
        <w:rPr>
          <w:b/>
          <w:sz w:val="28"/>
          <w:szCs w:val="28"/>
        </w:rPr>
      </w:pPr>
    </w:p>
    <w:p w:rsidR="00006382" w:rsidRPr="006B1D79" w:rsidRDefault="00A76F40" w:rsidP="00006382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августа</w:t>
      </w:r>
      <w:r w:rsidR="00006382" w:rsidRPr="006B1D79">
        <w:rPr>
          <w:rFonts w:ascii="Times New Roman" w:hAnsi="Times New Roman" w:cs="Times New Roman"/>
          <w:sz w:val="24"/>
          <w:szCs w:val="24"/>
        </w:rPr>
        <w:t xml:space="preserve"> 201</w:t>
      </w:r>
      <w:r w:rsidR="00061156" w:rsidRPr="006B1D79">
        <w:rPr>
          <w:rFonts w:ascii="Times New Roman" w:hAnsi="Times New Roman" w:cs="Times New Roman"/>
          <w:sz w:val="24"/>
          <w:szCs w:val="24"/>
        </w:rPr>
        <w:t>6</w:t>
      </w:r>
      <w:r w:rsidR="00006382" w:rsidRPr="006B1D79">
        <w:rPr>
          <w:rFonts w:ascii="Times New Roman" w:hAnsi="Times New Roman" w:cs="Times New Roman"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(далее по тексту - Комиссия)</w:t>
      </w:r>
      <w:r w:rsidR="00006382" w:rsidRPr="006B1D79">
        <w:rPr>
          <w:sz w:val="24"/>
          <w:szCs w:val="24"/>
        </w:rPr>
        <w:t xml:space="preserve"> </w:t>
      </w:r>
    </w:p>
    <w:p w:rsidR="006B1D79" w:rsidRDefault="00006382" w:rsidP="000611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На заседании Коми</w:t>
      </w:r>
      <w:r w:rsidR="00061156" w:rsidRPr="006B1D79">
        <w:rPr>
          <w:rFonts w:ascii="Times New Roman" w:hAnsi="Times New Roman" w:cs="Times New Roman"/>
          <w:sz w:val="24"/>
          <w:szCs w:val="24"/>
        </w:rPr>
        <w:t>ссии   рассматривал</w:t>
      </w:r>
      <w:r w:rsidR="006B1D79">
        <w:rPr>
          <w:rFonts w:ascii="Times New Roman" w:hAnsi="Times New Roman" w:cs="Times New Roman"/>
          <w:sz w:val="24"/>
          <w:szCs w:val="24"/>
        </w:rPr>
        <w:t>и</w:t>
      </w:r>
      <w:r w:rsidR="006B1D79" w:rsidRPr="006B1D79">
        <w:rPr>
          <w:rFonts w:ascii="Times New Roman" w:hAnsi="Times New Roman" w:cs="Times New Roman"/>
          <w:sz w:val="24"/>
          <w:szCs w:val="24"/>
        </w:rPr>
        <w:t>сь</w:t>
      </w:r>
      <w:r w:rsidR="006B1D79">
        <w:rPr>
          <w:rFonts w:ascii="Times New Roman" w:hAnsi="Times New Roman" w:cs="Times New Roman"/>
          <w:sz w:val="24"/>
          <w:szCs w:val="24"/>
        </w:rPr>
        <w:t>:</w:t>
      </w:r>
    </w:p>
    <w:p w:rsidR="00A76F40" w:rsidRPr="00A76F40" w:rsidRDefault="00A76F40" w:rsidP="00A76F40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76F40">
        <w:rPr>
          <w:rFonts w:ascii="Times New Roman" w:eastAsia="Calibri" w:hAnsi="Times New Roman" w:cs="Times New Roman"/>
          <w:sz w:val="24"/>
          <w:szCs w:val="24"/>
        </w:rPr>
        <w:t>. О рассмотрении уведомления муниципального служащего</w:t>
      </w:r>
      <w:r w:rsidR="00341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администрации Минераловодского городского округа </w:t>
      </w:r>
      <w:r w:rsidR="003417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с целью выявления наличия или отсутствия признаков нарушения муниципальными служащими требований к служебному поведению и урегулированию конфликта интересов на муниципальной службе, наличия или отсутствия конфликта интересов при исполнении должностных обязанностей.  </w:t>
      </w:r>
    </w:p>
    <w:p w:rsidR="00A76F40" w:rsidRPr="00A76F40" w:rsidRDefault="00A76F40" w:rsidP="00A76F4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4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76F40">
        <w:rPr>
          <w:rFonts w:ascii="Times New Roman" w:eastAsia="Calibri" w:hAnsi="Times New Roman" w:cs="Times New Roman"/>
          <w:sz w:val="24"/>
          <w:szCs w:val="24"/>
        </w:rPr>
        <w:t>. О рассмотрении уведомлений муниципальных служащих администрации Минераловодского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F40">
        <w:rPr>
          <w:rFonts w:ascii="Times New Roman" w:eastAsia="Calibri" w:hAnsi="Times New Roman" w:cs="Times New Roman"/>
          <w:sz w:val="24"/>
          <w:szCs w:val="24"/>
        </w:rPr>
        <w:t>о выполнении ими иной оплачиваемой работы, направленных в соответствии с пунктом 2 статьи 11 Федерального закона от 02 марта 2007 года № 25-ФЗ «О муниципальной службе в Российской Федерации», с целью выявления наличия или отсутствия признаков нарушения муниципальными служащими требований к служебному поведению и урегулированию конфликта интересов на муниципальной службе, наличия или отсутствия конфликта интересов.</w:t>
      </w:r>
      <w:r w:rsidRPr="00A76F40">
        <w:rPr>
          <w:rFonts w:ascii="Times New Roman" w:eastAsia="Calibri" w:hAnsi="Times New Roman" w:cs="Times New Roman"/>
          <w:sz w:val="24"/>
          <w:szCs w:val="24"/>
        </w:rPr>
        <w:tab/>
      </w:r>
    </w:p>
    <w:p w:rsidR="00A76F40" w:rsidRPr="00A76F40" w:rsidRDefault="00A76F40" w:rsidP="00A76F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A76F40">
        <w:rPr>
          <w:rFonts w:ascii="Times New Roman" w:hAnsi="Times New Roman" w:cs="Times New Roman"/>
          <w:sz w:val="24"/>
          <w:szCs w:val="24"/>
        </w:rPr>
        <w:t xml:space="preserve">. О рассмотрении уведомления муниципального служащего администрации Минераловодского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1776">
        <w:rPr>
          <w:rFonts w:ascii="Times New Roman" w:hAnsi="Times New Roman" w:cs="Times New Roman"/>
          <w:sz w:val="24"/>
          <w:szCs w:val="24"/>
        </w:rPr>
        <w:t xml:space="preserve"> выполнении </w:t>
      </w:r>
      <w:r w:rsidRPr="00A76F40">
        <w:rPr>
          <w:rFonts w:ascii="Times New Roman" w:hAnsi="Times New Roman" w:cs="Times New Roman"/>
          <w:sz w:val="24"/>
          <w:szCs w:val="24"/>
        </w:rPr>
        <w:t>иной оплачиваемой работы, направленного в соответствии с пунктом 2 статьи 11 Федерального закона от 02 марта 2007 года № 25-ФЗ «О муниципальной службе в Российской Федерации», с целью выявления наличия или отсутствия признаков нарушения муниципальными служащими требований к служебному поведению и урегулированию конфликта интересов на муниципальной службе.</w:t>
      </w:r>
    </w:p>
    <w:p w:rsidR="00006382" w:rsidRPr="006B1D79" w:rsidRDefault="00061156" w:rsidP="006B1D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/>
          <w:sz w:val="24"/>
          <w:szCs w:val="24"/>
        </w:rPr>
        <w:tab/>
      </w:r>
    </w:p>
    <w:p w:rsidR="00006382" w:rsidRPr="006B1D79" w:rsidRDefault="00006382" w:rsidP="00A76F4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61C4B" w:rsidRPr="006B1D79">
        <w:rPr>
          <w:rFonts w:ascii="Times New Roman" w:hAnsi="Times New Roman" w:cs="Times New Roman"/>
          <w:sz w:val="24"/>
          <w:szCs w:val="24"/>
        </w:rPr>
        <w:t>рассмотрения Комиссия</w:t>
      </w:r>
      <w:r w:rsidRPr="006B1D79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E61C4B" w:rsidRPr="006B1D79" w:rsidRDefault="00006382" w:rsidP="00E61C4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 </w:t>
      </w:r>
      <w:r w:rsidR="00E61C4B" w:rsidRPr="006B1D79">
        <w:rPr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</w:p>
    <w:p w:rsidR="00A76F40" w:rsidRPr="00A76F40" w:rsidRDefault="00A76F40" w:rsidP="00A76F4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Признать, что при исполнении муниципальным должностных обязанностей конфликт интересов отсутствует.</w:t>
      </w:r>
    </w:p>
    <w:p w:rsidR="00A76F40" w:rsidRPr="00A76F40" w:rsidRDefault="00A76F40" w:rsidP="00A76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F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76F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1D79" w:rsidRDefault="006B1D79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B1D79">
        <w:rPr>
          <w:rFonts w:ascii="Times New Roman" w:hAnsi="Times New Roman"/>
          <w:sz w:val="24"/>
          <w:szCs w:val="24"/>
          <w:u w:val="single"/>
        </w:rPr>
        <w:t>По второму вопросу</w:t>
      </w:r>
      <w:r w:rsidRPr="006B1D79">
        <w:rPr>
          <w:rFonts w:ascii="Times New Roman" w:hAnsi="Times New Roman"/>
          <w:sz w:val="24"/>
          <w:szCs w:val="24"/>
        </w:rPr>
        <w:t xml:space="preserve">: </w:t>
      </w:r>
      <w:r w:rsidR="00A76F40">
        <w:rPr>
          <w:rFonts w:ascii="Times New Roman" w:hAnsi="Times New Roman"/>
          <w:sz w:val="24"/>
          <w:szCs w:val="24"/>
        </w:rPr>
        <w:t xml:space="preserve"> </w:t>
      </w:r>
    </w:p>
    <w:p w:rsidR="00A76F40" w:rsidRDefault="00A76F4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850E2">
        <w:rPr>
          <w:rFonts w:ascii="Times New Roman" w:hAnsi="Times New Roman"/>
          <w:sz w:val="24"/>
          <w:szCs w:val="24"/>
        </w:rPr>
        <w:t xml:space="preserve">Считать, что выполнение иной оплачиваемой работы </w:t>
      </w:r>
      <w:r>
        <w:rPr>
          <w:rFonts w:ascii="Times New Roman" w:hAnsi="Times New Roman"/>
          <w:sz w:val="24"/>
          <w:szCs w:val="24"/>
        </w:rPr>
        <w:t>муниципальными служащими</w:t>
      </w:r>
      <w:r w:rsidRPr="003850E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влечет</w:t>
      </w:r>
      <w:r w:rsidRPr="003850E2">
        <w:rPr>
          <w:rFonts w:ascii="Times New Roman" w:hAnsi="Times New Roman"/>
          <w:sz w:val="24"/>
          <w:szCs w:val="24"/>
        </w:rPr>
        <w:t xml:space="preserve"> нарушения муниципальными служащими требований к служебному поведению и не выз</w:t>
      </w:r>
      <w:r>
        <w:rPr>
          <w:rFonts w:ascii="Times New Roman" w:hAnsi="Times New Roman"/>
          <w:sz w:val="24"/>
          <w:szCs w:val="24"/>
        </w:rPr>
        <w:t xml:space="preserve">ывает </w:t>
      </w:r>
      <w:r w:rsidRPr="003850E2">
        <w:rPr>
          <w:rFonts w:ascii="Times New Roman" w:hAnsi="Times New Roman"/>
          <w:sz w:val="24"/>
          <w:szCs w:val="24"/>
        </w:rPr>
        <w:t xml:space="preserve">конфликт интересов на муниципальной службе. </w:t>
      </w:r>
      <w:r w:rsidR="00341776">
        <w:rPr>
          <w:rFonts w:ascii="Times New Roman" w:hAnsi="Times New Roman"/>
          <w:sz w:val="24"/>
          <w:szCs w:val="24"/>
        </w:rPr>
        <w:t xml:space="preserve"> </w:t>
      </w:r>
    </w:p>
    <w:p w:rsidR="00A76F40" w:rsidRPr="00341776" w:rsidRDefault="00A76F40" w:rsidP="006B1D79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41776">
        <w:rPr>
          <w:rFonts w:ascii="Times New Roman" w:hAnsi="Times New Roman"/>
          <w:sz w:val="24"/>
          <w:szCs w:val="24"/>
          <w:u w:val="single"/>
        </w:rPr>
        <w:t>По третьему вопросу:</w:t>
      </w:r>
    </w:p>
    <w:p w:rsidR="00A76F40" w:rsidRPr="00A76F40" w:rsidRDefault="00A76F40" w:rsidP="00A76F4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76F40">
        <w:rPr>
          <w:rFonts w:ascii="Times New Roman" w:eastAsia="Calibri" w:hAnsi="Times New Roman" w:cs="Times New Roman"/>
          <w:sz w:val="24"/>
          <w:szCs w:val="24"/>
        </w:rPr>
        <w:t>1.Считать, что выполнение иной оплачиваемой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муниципальным служащим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вызвало конфликт интересов на муниципальной службе.</w:t>
      </w:r>
    </w:p>
    <w:p w:rsidR="00441D80" w:rsidRDefault="00A76F40" w:rsidP="00A76F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6F40">
        <w:rPr>
          <w:rFonts w:ascii="Times New Roman" w:hAnsi="Times New Roman"/>
          <w:sz w:val="24"/>
          <w:szCs w:val="24"/>
        </w:rPr>
        <w:t xml:space="preserve">2.Рекомендовать главе Минераловодского городского округа применить в отношении </w:t>
      </w:r>
      <w:r>
        <w:rPr>
          <w:rFonts w:ascii="Times New Roman" w:hAnsi="Times New Roman"/>
          <w:sz w:val="24"/>
          <w:szCs w:val="24"/>
        </w:rPr>
        <w:t>муниципального служащего</w:t>
      </w:r>
      <w:r w:rsidRPr="00A76F40">
        <w:rPr>
          <w:rFonts w:ascii="Times New Roman" w:hAnsi="Times New Roman"/>
          <w:sz w:val="24"/>
          <w:szCs w:val="24"/>
        </w:rPr>
        <w:t xml:space="preserve"> дисциплинарное взыскание в виде замечания   за нарушение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F40">
        <w:rPr>
          <w:rFonts w:ascii="Times New Roman" w:hAnsi="Times New Roman"/>
          <w:sz w:val="24"/>
          <w:szCs w:val="24"/>
        </w:rPr>
        <w:t xml:space="preserve">части 2 статьи 11 Федерального закона от 02.03.2007 г.№25-ФЗ «О </w:t>
      </w:r>
      <w:r w:rsidRPr="00A76F40">
        <w:rPr>
          <w:rFonts w:ascii="Times New Roman" w:hAnsi="Times New Roman"/>
          <w:sz w:val="24"/>
          <w:szCs w:val="24"/>
        </w:rPr>
        <w:lastRenderedPageBreak/>
        <w:t>муниципальной службе в Российской Федерации» а также порядка уведомления представителя нанимателя (работодателя) о намерении выполнять иную оплачиваемую работу, утвержденного распоряжением администрации Минераловодского городского округа №49-р от 05.02.2016 г.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Минераловодского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A76F4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441D80" w:rsidRPr="006B1D79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41D80" w:rsidRPr="006B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0D85"/>
    <w:multiLevelType w:val="multilevel"/>
    <w:tmpl w:val="C1F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04880"/>
    <w:multiLevelType w:val="hybridMultilevel"/>
    <w:tmpl w:val="5824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0D9B"/>
    <w:multiLevelType w:val="multilevel"/>
    <w:tmpl w:val="56FA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E"/>
    <w:rsid w:val="00006382"/>
    <w:rsid w:val="00061156"/>
    <w:rsid w:val="002B65A7"/>
    <w:rsid w:val="002E6AAA"/>
    <w:rsid w:val="00341776"/>
    <w:rsid w:val="00441D80"/>
    <w:rsid w:val="00572717"/>
    <w:rsid w:val="006B1D79"/>
    <w:rsid w:val="00971924"/>
    <w:rsid w:val="00972E58"/>
    <w:rsid w:val="00A76F40"/>
    <w:rsid w:val="00B77B41"/>
    <w:rsid w:val="00BD6B1E"/>
    <w:rsid w:val="00E071FA"/>
    <w:rsid w:val="00E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9D7C-FE61-4DD6-87C8-B77E91A8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38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61C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61C4B"/>
  </w:style>
  <w:style w:type="paragraph" w:styleId="a6">
    <w:name w:val="Balloon Text"/>
    <w:basedOn w:val="a"/>
    <w:link w:val="a7"/>
    <w:uiPriority w:val="99"/>
    <w:semiHidden/>
    <w:unhideWhenUsed/>
    <w:rsid w:val="006B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30A6-B8A3-4D7C-BB15-63AFA553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10</cp:revision>
  <cp:lastPrinted>2016-04-05T12:07:00Z</cp:lastPrinted>
  <dcterms:created xsi:type="dcterms:W3CDTF">2016-04-05T11:19:00Z</dcterms:created>
  <dcterms:modified xsi:type="dcterms:W3CDTF">2016-08-26T06:32:00Z</dcterms:modified>
</cp:coreProperties>
</file>